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6FFCB" w14:textId="77777777" w:rsidR="004D7018" w:rsidRDefault="007839FE" w:rsidP="007839FE">
      <w:pPr>
        <w:jc w:val="center"/>
      </w:pPr>
      <w:r>
        <w:rPr>
          <w:rFonts w:ascii="Times New Roman"/>
          <w:noProof/>
          <w:sz w:val="20"/>
        </w:rPr>
        <w:drawing>
          <wp:inline distT="0" distB="0" distL="0" distR="0" wp14:anchorId="0B8120C0" wp14:editId="73D22E17">
            <wp:extent cx="2905125" cy="3377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xandra Academy Trust Logo 2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6600" cy="3379224"/>
                    </a:xfrm>
                    <a:prstGeom prst="rect">
                      <a:avLst/>
                    </a:prstGeom>
                  </pic:spPr>
                </pic:pic>
              </a:graphicData>
            </a:graphic>
          </wp:inline>
        </w:drawing>
      </w:r>
    </w:p>
    <w:p w14:paraId="258FBF4D" w14:textId="77777777" w:rsidR="004D7018" w:rsidRDefault="004D7018"/>
    <w:p w14:paraId="16AABB6D" w14:textId="77777777" w:rsidR="004D7018" w:rsidRDefault="004D7018"/>
    <w:p w14:paraId="2EE4FEE5" w14:textId="77777777" w:rsidR="004D7018" w:rsidRPr="007839FE" w:rsidRDefault="004D7018" w:rsidP="007839FE">
      <w:pPr>
        <w:jc w:val="center"/>
        <w:rPr>
          <w:b/>
          <w:sz w:val="40"/>
          <w:szCs w:val="40"/>
        </w:rPr>
      </w:pPr>
      <w:r w:rsidRPr="007839FE">
        <w:rPr>
          <w:b/>
          <w:sz w:val="40"/>
          <w:szCs w:val="40"/>
        </w:rPr>
        <w:t>Alexandra Academy Trust</w:t>
      </w:r>
    </w:p>
    <w:p w14:paraId="221356CF" w14:textId="77777777" w:rsidR="004D7018" w:rsidRPr="007839FE" w:rsidRDefault="004D7018" w:rsidP="007839FE">
      <w:pPr>
        <w:jc w:val="center"/>
        <w:rPr>
          <w:b/>
          <w:sz w:val="40"/>
          <w:szCs w:val="40"/>
        </w:rPr>
      </w:pPr>
      <w:r w:rsidRPr="007839FE">
        <w:rPr>
          <w:b/>
          <w:sz w:val="40"/>
          <w:szCs w:val="40"/>
        </w:rPr>
        <w:t>Governance Framework and Scheme of Delegation</w:t>
      </w:r>
    </w:p>
    <w:p w14:paraId="5AF5FED7" w14:textId="77777777" w:rsidR="004D7018" w:rsidRPr="007839FE" w:rsidRDefault="004D7018" w:rsidP="007839FE">
      <w:pPr>
        <w:jc w:val="center"/>
        <w:rPr>
          <w:b/>
          <w:sz w:val="40"/>
          <w:szCs w:val="40"/>
        </w:rPr>
      </w:pPr>
      <w:r w:rsidRPr="007839FE">
        <w:rPr>
          <w:b/>
          <w:sz w:val="40"/>
          <w:szCs w:val="40"/>
        </w:rPr>
        <w:t>2023-2024</w:t>
      </w:r>
    </w:p>
    <w:p w14:paraId="2A3E6E6D" w14:textId="77777777" w:rsidR="004D7018" w:rsidRDefault="004D7018"/>
    <w:tbl>
      <w:tblPr>
        <w:tblStyle w:val="a"/>
        <w:tblW w:w="9172" w:type="dxa"/>
        <w:tblInd w:w="-142" w:type="dxa"/>
        <w:tblLayout w:type="fixed"/>
        <w:tblLook w:val="0400" w:firstRow="0" w:lastRow="0" w:firstColumn="0" w:lastColumn="0" w:noHBand="0" w:noVBand="1"/>
      </w:tblPr>
      <w:tblGrid>
        <w:gridCol w:w="9172"/>
      </w:tblGrid>
      <w:tr w:rsidR="00FF5C14" w14:paraId="312B8288" w14:textId="77777777" w:rsidTr="007839FE">
        <w:trPr>
          <w:trHeight w:val="2509"/>
        </w:trPr>
        <w:tc>
          <w:tcPr>
            <w:tcW w:w="9172" w:type="dxa"/>
          </w:tcPr>
          <w:p w14:paraId="381F09CA" w14:textId="77777777" w:rsidR="007839FE" w:rsidRDefault="007839FE">
            <w:pPr>
              <w:spacing w:line="240" w:lineRule="auto"/>
              <w:rPr>
                <w:b/>
                <w:color w:val="FFC000"/>
                <w:sz w:val="32"/>
                <w:szCs w:val="32"/>
              </w:rPr>
            </w:pPr>
          </w:p>
          <w:p w14:paraId="19C75B15" w14:textId="77777777" w:rsidR="007839FE" w:rsidRDefault="007839FE">
            <w:pPr>
              <w:spacing w:line="240" w:lineRule="auto"/>
              <w:rPr>
                <w:b/>
                <w:color w:val="FFC000"/>
                <w:sz w:val="32"/>
                <w:szCs w:val="32"/>
              </w:rPr>
            </w:pPr>
          </w:p>
          <w:p w14:paraId="0FFE0029" w14:textId="77777777" w:rsidR="007839FE" w:rsidRDefault="007839FE">
            <w:pPr>
              <w:spacing w:line="240" w:lineRule="auto"/>
              <w:rPr>
                <w:b/>
                <w:color w:val="FFC000"/>
                <w:sz w:val="32"/>
                <w:szCs w:val="32"/>
              </w:rPr>
            </w:pPr>
          </w:p>
          <w:tbl>
            <w:tblPr>
              <w:tblStyle w:val="TableGrid"/>
              <w:tblW w:w="0" w:type="auto"/>
              <w:jc w:val="center"/>
              <w:tblLayout w:type="fixed"/>
              <w:tblLook w:val="04A0" w:firstRow="1" w:lastRow="0" w:firstColumn="1" w:lastColumn="0" w:noHBand="0" w:noVBand="1"/>
            </w:tblPr>
            <w:tblGrid>
              <w:gridCol w:w="3517"/>
              <w:gridCol w:w="1701"/>
            </w:tblGrid>
            <w:tr w:rsidR="007839FE" w14:paraId="38696D37" w14:textId="77777777" w:rsidTr="007839FE">
              <w:trPr>
                <w:jc w:val="center"/>
              </w:trPr>
              <w:tc>
                <w:tcPr>
                  <w:tcW w:w="3517" w:type="dxa"/>
                </w:tcPr>
                <w:p w14:paraId="1E58DBF8" w14:textId="77777777" w:rsidR="007839FE" w:rsidRPr="007839FE" w:rsidRDefault="007839FE" w:rsidP="007839FE">
                  <w:pPr>
                    <w:rPr>
                      <w:sz w:val="24"/>
                      <w:szCs w:val="24"/>
                    </w:rPr>
                  </w:pPr>
                  <w:r w:rsidRPr="007839FE">
                    <w:rPr>
                      <w:sz w:val="24"/>
                      <w:szCs w:val="24"/>
                    </w:rPr>
                    <w:t>For approval by the Trust Board</w:t>
                  </w:r>
                </w:p>
              </w:tc>
              <w:tc>
                <w:tcPr>
                  <w:tcW w:w="1701" w:type="dxa"/>
                </w:tcPr>
                <w:p w14:paraId="51FB7FFA" w14:textId="77777777" w:rsidR="007839FE" w:rsidRPr="007839FE" w:rsidRDefault="007839FE" w:rsidP="007839FE">
                  <w:pPr>
                    <w:rPr>
                      <w:sz w:val="24"/>
                      <w:szCs w:val="24"/>
                    </w:rPr>
                  </w:pPr>
                  <w:r w:rsidRPr="007839FE">
                    <w:rPr>
                      <w:sz w:val="24"/>
                      <w:szCs w:val="24"/>
                    </w:rPr>
                    <w:t>Autumn 2023</w:t>
                  </w:r>
                </w:p>
              </w:tc>
            </w:tr>
            <w:tr w:rsidR="007839FE" w14:paraId="77409476" w14:textId="77777777" w:rsidTr="007839FE">
              <w:trPr>
                <w:jc w:val="center"/>
              </w:trPr>
              <w:tc>
                <w:tcPr>
                  <w:tcW w:w="3517" w:type="dxa"/>
                </w:tcPr>
                <w:p w14:paraId="3F8FB730" w14:textId="77777777" w:rsidR="007839FE" w:rsidRPr="007839FE" w:rsidRDefault="007839FE" w:rsidP="007839FE">
                  <w:pPr>
                    <w:rPr>
                      <w:sz w:val="24"/>
                      <w:szCs w:val="24"/>
                    </w:rPr>
                  </w:pPr>
                  <w:r w:rsidRPr="007839FE">
                    <w:rPr>
                      <w:sz w:val="24"/>
                      <w:szCs w:val="24"/>
                    </w:rPr>
                    <w:t>For review (annually)</w:t>
                  </w:r>
                </w:p>
              </w:tc>
              <w:tc>
                <w:tcPr>
                  <w:tcW w:w="1701" w:type="dxa"/>
                </w:tcPr>
                <w:p w14:paraId="07738EF9" w14:textId="77777777" w:rsidR="007839FE" w:rsidRPr="007839FE" w:rsidRDefault="007839FE" w:rsidP="007839FE">
                  <w:pPr>
                    <w:rPr>
                      <w:sz w:val="24"/>
                      <w:szCs w:val="24"/>
                    </w:rPr>
                  </w:pPr>
                  <w:r w:rsidRPr="007839FE">
                    <w:rPr>
                      <w:sz w:val="24"/>
                      <w:szCs w:val="24"/>
                    </w:rPr>
                    <w:t>Autumn 2024</w:t>
                  </w:r>
                </w:p>
              </w:tc>
            </w:tr>
          </w:tbl>
          <w:p w14:paraId="038C60F1" w14:textId="77777777" w:rsidR="007839FE" w:rsidRPr="007839FE" w:rsidRDefault="007839FE">
            <w:pPr>
              <w:spacing w:line="240" w:lineRule="auto"/>
              <w:rPr>
                <w:sz w:val="32"/>
                <w:szCs w:val="32"/>
              </w:rPr>
            </w:pPr>
          </w:p>
          <w:p w14:paraId="3B6FAA95" w14:textId="77777777" w:rsidR="007839FE" w:rsidRDefault="007839FE">
            <w:pPr>
              <w:spacing w:line="240" w:lineRule="auto"/>
              <w:rPr>
                <w:sz w:val="24"/>
                <w:szCs w:val="24"/>
              </w:rPr>
            </w:pPr>
          </w:p>
          <w:p w14:paraId="45EFF656" w14:textId="77777777" w:rsidR="007839FE" w:rsidRPr="007839FE" w:rsidRDefault="007839FE">
            <w:pPr>
              <w:spacing w:line="240" w:lineRule="auto"/>
              <w:rPr>
                <w:sz w:val="24"/>
                <w:szCs w:val="24"/>
              </w:rPr>
            </w:pPr>
            <w:r w:rsidRPr="007839FE">
              <w:rPr>
                <w:sz w:val="24"/>
                <w:szCs w:val="24"/>
              </w:rPr>
              <w:t>Signed</w:t>
            </w:r>
            <w:r>
              <w:rPr>
                <w:sz w:val="24"/>
                <w:szCs w:val="24"/>
              </w:rPr>
              <w:t>………………………………</w:t>
            </w:r>
            <w:proofErr w:type="gramStart"/>
            <w:r>
              <w:rPr>
                <w:sz w:val="24"/>
                <w:szCs w:val="24"/>
              </w:rPr>
              <w:t>…..</w:t>
            </w:r>
            <w:proofErr w:type="gramEnd"/>
          </w:p>
          <w:p w14:paraId="21CA23C6" w14:textId="77777777" w:rsidR="007839FE" w:rsidRDefault="007839FE" w:rsidP="007839FE">
            <w:pPr>
              <w:spacing w:line="240" w:lineRule="auto"/>
              <w:rPr>
                <w:sz w:val="24"/>
                <w:szCs w:val="24"/>
              </w:rPr>
            </w:pPr>
          </w:p>
          <w:p w14:paraId="62CB374C" w14:textId="77777777" w:rsidR="007839FE" w:rsidRPr="007839FE" w:rsidRDefault="007839FE" w:rsidP="007839FE">
            <w:pPr>
              <w:spacing w:line="240" w:lineRule="auto"/>
              <w:rPr>
                <w:sz w:val="24"/>
                <w:szCs w:val="24"/>
              </w:rPr>
            </w:pPr>
            <w:r w:rsidRPr="007839FE">
              <w:rPr>
                <w:sz w:val="24"/>
                <w:szCs w:val="24"/>
              </w:rPr>
              <w:t>Date</w:t>
            </w:r>
            <w:r>
              <w:rPr>
                <w:sz w:val="24"/>
                <w:szCs w:val="24"/>
              </w:rPr>
              <w:t>…………………………………….</w:t>
            </w:r>
          </w:p>
          <w:p w14:paraId="29154CAE" w14:textId="77777777" w:rsidR="00FF5C14" w:rsidRDefault="00FF5C14" w:rsidP="007839FE">
            <w:pPr>
              <w:spacing w:before="1" w:after="0" w:line="240" w:lineRule="auto"/>
              <w:ind w:right="48"/>
              <w:jc w:val="both"/>
              <w:rPr>
                <w:sz w:val="26"/>
                <w:szCs w:val="26"/>
              </w:rPr>
            </w:pPr>
          </w:p>
        </w:tc>
      </w:tr>
    </w:tbl>
    <w:p w14:paraId="6D3B74A5" w14:textId="77777777" w:rsidR="00FF5C14" w:rsidRDefault="004D7018">
      <w:pPr>
        <w:spacing w:line="240" w:lineRule="auto"/>
        <w:rPr>
          <w:b/>
          <w:color w:val="FFC000"/>
          <w:sz w:val="32"/>
          <w:szCs w:val="32"/>
        </w:rPr>
      </w:pPr>
      <w:r>
        <w:rPr>
          <w:b/>
          <w:color w:val="FFC000"/>
          <w:sz w:val="32"/>
          <w:szCs w:val="32"/>
        </w:rPr>
        <w:lastRenderedPageBreak/>
        <w:t>Our Mission, Vision and Values</w:t>
      </w:r>
    </w:p>
    <w:p w14:paraId="1CF6C498" w14:textId="77777777" w:rsidR="007839FE" w:rsidRPr="004A68BE" w:rsidRDefault="007839FE" w:rsidP="007839FE">
      <w:pPr>
        <w:spacing w:line="240" w:lineRule="auto"/>
        <w:rPr>
          <w:sz w:val="24"/>
          <w:szCs w:val="24"/>
        </w:rPr>
      </w:pPr>
      <w:r w:rsidRPr="004A68BE">
        <w:rPr>
          <w:sz w:val="24"/>
          <w:szCs w:val="24"/>
        </w:rPr>
        <w:t>Integrity is at the heart of The Alexandra Academy Trust, guiding our actions, decisions, and interactions to ensure that we uphold the highest ethical standards in everything that we do. We instil a strong commitment to excellence in every aspect of education</w:t>
      </w:r>
      <w:r w:rsidR="00EB648E">
        <w:rPr>
          <w:sz w:val="24"/>
          <w:szCs w:val="24"/>
        </w:rPr>
        <w:t>, g</w:t>
      </w:r>
      <w:r w:rsidRPr="004A68BE">
        <w:rPr>
          <w:sz w:val="24"/>
          <w:szCs w:val="24"/>
        </w:rPr>
        <w:t>uiding pupils to reach their highest potential and succeed in an ever-changing world. Co-operation is a fundamental value within our Trust, fostering a culture of teamwork, inclusivity and shared success, where pupils, teachers, and the community collaborate to achieve collective goals.</w:t>
      </w:r>
    </w:p>
    <w:p w14:paraId="41E0CF37" w14:textId="77777777" w:rsidR="00FF5C14" w:rsidRDefault="004D7018">
      <w:pPr>
        <w:shd w:val="clear" w:color="auto" w:fill="FFFFFF"/>
        <w:spacing w:after="225"/>
        <w:rPr>
          <w:b/>
          <w:color w:val="FFC000"/>
          <w:sz w:val="32"/>
          <w:szCs w:val="32"/>
        </w:rPr>
      </w:pPr>
      <w:r>
        <w:rPr>
          <w:b/>
          <w:color w:val="FFC000"/>
          <w:sz w:val="32"/>
          <w:szCs w:val="32"/>
        </w:rPr>
        <w:t>Mission</w:t>
      </w:r>
    </w:p>
    <w:p w14:paraId="687A3C35" w14:textId="77777777" w:rsidR="00FF5C14" w:rsidRPr="004A68BE" w:rsidRDefault="004D7018">
      <w:pPr>
        <w:shd w:val="clear" w:color="auto" w:fill="FFFFFF"/>
        <w:spacing w:after="225"/>
        <w:rPr>
          <w:sz w:val="24"/>
          <w:szCs w:val="24"/>
        </w:rPr>
      </w:pPr>
      <w:r w:rsidRPr="004A68BE">
        <w:rPr>
          <w:sz w:val="24"/>
          <w:szCs w:val="24"/>
        </w:rPr>
        <w:t xml:space="preserve">Our mission is to establish high aspirations, excellence, and enjoyment where everyone feels valued and is supported to achieve to the best of their abilities.  We aim for children to leave our schools well equipped and ready for the next phase in their educational journey and ready to make a positive contribution to society. </w:t>
      </w:r>
    </w:p>
    <w:p w14:paraId="3464A52E" w14:textId="77777777" w:rsidR="00FF5C14" w:rsidRDefault="004D7018">
      <w:pPr>
        <w:shd w:val="clear" w:color="auto" w:fill="FFFFFF"/>
        <w:spacing w:after="225"/>
        <w:rPr>
          <w:b/>
          <w:color w:val="FFC000"/>
          <w:sz w:val="32"/>
          <w:szCs w:val="32"/>
        </w:rPr>
      </w:pPr>
      <w:r>
        <w:rPr>
          <w:b/>
          <w:color w:val="FFC000"/>
          <w:sz w:val="32"/>
          <w:szCs w:val="32"/>
        </w:rPr>
        <w:t>Vision</w:t>
      </w:r>
    </w:p>
    <w:p w14:paraId="1421AD15" w14:textId="77777777" w:rsidR="00FF5C14" w:rsidRPr="004A68BE" w:rsidRDefault="004D7018">
      <w:pPr>
        <w:shd w:val="clear" w:color="auto" w:fill="FFFFFF"/>
        <w:spacing w:after="225"/>
        <w:rPr>
          <w:b/>
          <w:i/>
          <w:sz w:val="24"/>
          <w:szCs w:val="24"/>
        </w:rPr>
      </w:pPr>
      <w:r w:rsidRPr="004A68BE">
        <w:rPr>
          <w:b/>
          <w:i/>
          <w:sz w:val="24"/>
          <w:szCs w:val="24"/>
        </w:rPr>
        <w:t>‘Working together to create better futures’</w:t>
      </w:r>
    </w:p>
    <w:p w14:paraId="6AF9AA29" w14:textId="77777777" w:rsidR="00FF5C14" w:rsidRPr="004A68BE" w:rsidRDefault="004D7018">
      <w:pPr>
        <w:shd w:val="clear" w:color="auto" w:fill="FFFFFF"/>
        <w:spacing w:after="225"/>
        <w:rPr>
          <w:sz w:val="24"/>
          <w:szCs w:val="24"/>
        </w:rPr>
      </w:pPr>
      <w:r w:rsidRPr="004A68BE">
        <w:rPr>
          <w:sz w:val="24"/>
          <w:szCs w:val="24"/>
        </w:rPr>
        <w:t xml:space="preserve">Our vision is wide-ranging.  It encompasses aspiration, educational excellence, strong leadership, social mobility and equipping children with the skills and knowledge to adapt to a changing world.  </w:t>
      </w:r>
    </w:p>
    <w:p w14:paraId="0701D531" w14:textId="77777777" w:rsidR="00FF5C14" w:rsidRPr="004A68BE" w:rsidRDefault="004D7018">
      <w:pPr>
        <w:shd w:val="clear" w:color="auto" w:fill="FFFFFF"/>
        <w:spacing w:after="225"/>
        <w:rPr>
          <w:b/>
          <w:sz w:val="24"/>
          <w:szCs w:val="24"/>
        </w:rPr>
      </w:pPr>
      <w:r w:rsidRPr="004A68BE">
        <w:rPr>
          <w:b/>
          <w:sz w:val="24"/>
          <w:szCs w:val="24"/>
        </w:rPr>
        <w:t>All schools within the Trust and those involved in governance follow the 7 Principles of Public life (Nolan Principles);</w:t>
      </w:r>
    </w:p>
    <w:p w14:paraId="6C5C7AA9" w14:textId="77777777" w:rsidR="007839FE" w:rsidRPr="004A68BE" w:rsidRDefault="004D7018" w:rsidP="007839FE">
      <w:pPr>
        <w:numPr>
          <w:ilvl w:val="0"/>
          <w:numId w:val="1"/>
        </w:numPr>
        <w:shd w:val="clear" w:color="auto" w:fill="FFFFFF"/>
        <w:spacing w:after="0" w:line="240" w:lineRule="auto"/>
        <w:rPr>
          <w:b/>
          <w:sz w:val="24"/>
          <w:szCs w:val="24"/>
        </w:rPr>
      </w:pPr>
      <w:r w:rsidRPr="004A68BE">
        <w:rPr>
          <w:b/>
          <w:sz w:val="24"/>
          <w:szCs w:val="24"/>
        </w:rPr>
        <w:t xml:space="preserve">Selflessness - </w:t>
      </w:r>
      <w:r w:rsidRPr="004A68BE">
        <w:rPr>
          <w:sz w:val="24"/>
          <w:szCs w:val="24"/>
        </w:rPr>
        <w:t>Schools within the Trust will act solely in terms of public interest</w:t>
      </w:r>
    </w:p>
    <w:p w14:paraId="32DA98A3" w14:textId="77777777" w:rsidR="007839FE" w:rsidRPr="004A68BE" w:rsidRDefault="004D7018" w:rsidP="007839FE">
      <w:pPr>
        <w:numPr>
          <w:ilvl w:val="0"/>
          <w:numId w:val="1"/>
        </w:numPr>
        <w:shd w:val="clear" w:color="auto" w:fill="FFFFFF"/>
        <w:spacing w:after="0" w:line="240" w:lineRule="auto"/>
        <w:rPr>
          <w:sz w:val="24"/>
          <w:szCs w:val="24"/>
        </w:rPr>
      </w:pPr>
      <w:r w:rsidRPr="004A68BE">
        <w:rPr>
          <w:b/>
          <w:sz w:val="24"/>
          <w:szCs w:val="24"/>
        </w:rPr>
        <w:t xml:space="preserve">Integrity - </w:t>
      </w:r>
      <w:r w:rsidRPr="004A68BE">
        <w:rPr>
          <w:sz w:val="24"/>
          <w:szCs w:val="24"/>
        </w:rPr>
        <w:t>Inappropriate influence will be avoided and conflicts of interest resolved to ensure work is conducted with integrity.</w:t>
      </w:r>
    </w:p>
    <w:p w14:paraId="071E66A2" w14:textId="77777777" w:rsidR="007839FE" w:rsidRPr="004A68BE" w:rsidRDefault="004D7018" w:rsidP="007839FE">
      <w:pPr>
        <w:numPr>
          <w:ilvl w:val="0"/>
          <w:numId w:val="1"/>
        </w:numPr>
        <w:shd w:val="clear" w:color="auto" w:fill="FFFFFF"/>
        <w:spacing w:after="0" w:line="240" w:lineRule="auto"/>
        <w:rPr>
          <w:b/>
          <w:sz w:val="24"/>
          <w:szCs w:val="24"/>
        </w:rPr>
      </w:pPr>
      <w:r w:rsidRPr="004A68BE">
        <w:rPr>
          <w:b/>
          <w:sz w:val="24"/>
          <w:szCs w:val="24"/>
        </w:rPr>
        <w:t xml:space="preserve">Objectivity - </w:t>
      </w:r>
      <w:r w:rsidRPr="004A68BE">
        <w:rPr>
          <w:sz w:val="24"/>
          <w:szCs w:val="24"/>
        </w:rPr>
        <w:t>Decisions will be made impartially, fairly and on merit using the best evidence and without discrimination or bias.</w:t>
      </w:r>
    </w:p>
    <w:p w14:paraId="3453F7EB" w14:textId="77777777" w:rsidR="00FF5C14" w:rsidRPr="004A68BE" w:rsidRDefault="004D7018">
      <w:pPr>
        <w:numPr>
          <w:ilvl w:val="0"/>
          <w:numId w:val="1"/>
        </w:numPr>
        <w:shd w:val="clear" w:color="auto" w:fill="FFFFFF"/>
        <w:spacing w:after="0" w:line="240" w:lineRule="auto"/>
        <w:rPr>
          <w:b/>
          <w:sz w:val="24"/>
          <w:szCs w:val="24"/>
        </w:rPr>
      </w:pPr>
      <w:r w:rsidRPr="004A68BE">
        <w:rPr>
          <w:b/>
          <w:sz w:val="24"/>
          <w:szCs w:val="24"/>
        </w:rPr>
        <w:t xml:space="preserve">Accountability - </w:t>
      </w:r>
      <w:r w:rsidRPr="004A68BE">
        <w:rPr>
          <w:sz w:val="24"/>
          <w:szCs w:val="24"/>
        </w:rPr>
        <w:t>Schools within the Trust will be accountable to stakeholders for their decisions and will submit themselves to the scrutiny necessary to ensure this.</w:t>
      </w:r>
    </w:p>
    <w:p w14:paraId="145ACC83" w14:textId="77777777" w:rsidR="00FF5C14" w:rsidRPr="004A68BE" w:rsidRDefault="004D7018">
      <w:pPr>
        <w:numPr>
          <w:ilvl w:val="0"/>
          <w:numId w:val="1"/>
        </w:numPr>
        <w:shd w:val="clear" w:color="auto" w:fill="FFFFFF"/>
        <w:spacing w:after="0" w:line="240" w:lineRule="auto"/>
        <w:rPr>
          <w:b/>
          <w:sz w:val="24"/>
          <w:szCs w:val="24"/>
        </w:rPr>
      </w:pPr>
      <w:r w:rsidRPr="004A68BE">
        <w:rPr>
          <w:b/>
          <w:sz w:val="24"/>
          <w:szCs w:val="24"/>
        </w:rPr>
        <w:t xml:space="preserve">Openness - </w:t>
      </w:r>
      <w:r w:rsidRPr="004A68BE">
        <w:rPr>
          <w:sz w:val="24"/>
          <w:szCs w:val="24"/>
        </w:rPr>
        <w:t>Decisions will be taken in an open and transparent manner.</w:t>
      </w:r>
    </w:p>
    <w:p w14:paraId="7A6484C5" w14:textId="77777777" w:rsidR="00FF5C14" w:rsidRPr="004A68BE" w:rsidRDefault="004D7018">
      <w:pPr>
        <w:numPr>
          <w:ilvl w:val="0"/>
          <w:numId w:val="1"/>
        </w:numPr>
        <w:shd w:val="clear" w:color="auto" w:fill="FFFFFF"/>
        <w:spacing w:after="0" w:line="240" w:lineRule="auto"/>
        <w:rPr>
          <w:b/>
          <w:sz w:val="24"/>
          <w:szCs w:val="24"/>
        </w:rPr>
      </w:pPr>
      <w:r w:rsidRPr="004A68BE">
        <w:rPr>
          <w:b/>
          <w:sz w:val="24"/>
          <w:szCs w:val="24"/>
        </w:rPr>
        <w:t xml:space="preserve">Honesty - </w:t>
      </w:r>
      <w:r w:rsidRPr="004A68BE">
        <w:rPr>
          <w:sz w:val="24"/>
          <w:szCs w:val="24"/>
        </w:rPr>
        <w:t>Schools within the Trust will be truthful.</w:t>
      </w:r>
    </w:p>
    <w:p w14:paraId="7D4668D5" w14:textId="77777777" w:rsidR="00FF5C14" w:rsidRPr="004A68BE" w:rsidRDefault="004D7018">
      <w:pPr>
        <w:numPr>
          <w:ilvl w:val="0"/>
          <w:numId w:val="1"/>
        </w:numPr>
        <w:shd w:val="clear" w:color="auto" w:fill="FFFFFF"/>
        <w:spacing w:after="0" w:line="240" w:lineRule="auto"/>
        <w:rPr>
          <w:b/>
          <w:sz w:val="24"/>
          <w:szCs w:val="24"/>
        </w:rPr>
      </w:pPr>
      <w:r w:rsidRPr="004A68BE">
        <w:rPr>
          <w:b/>
          <w:sz w:val="24"/>
          <w:szCs w:val="24"/>
        </w:rPr>
        <w:t xml:space="preserve">Leadership- </w:t>
      </w:r>
      <w:r w:rsidRPr="004A68BE">
        <w:rPr>
          <w:sz w:val="24"/>
          <w:szCs w:val="24"/>
        </w:rPr>
        <w:t>Everyone will be treated with respect, principles will be promoted</w:t>
      </w:r>
      <w:r w:rsidR="004A68BE">
        <w:rPr>
          <w:sz w:val="24"/>
          <w:szCs w:val="24"/>
        </w:rPr>
        <w:t>,</w:t>
      </w:r>
      <w:r w:rsidRPr="004A68BE">
        <w:rPr>
          <w:sz w:val="24"/>
          <w:szCs w:val="24"/>
        </w:rPr>
        <w:t xml:space="preserve"> and robustly supported and poor behaviour will be challenged wherever it occurs.</w:t>
      </w:r>
    </w:p>
    <w:p w14:paraId="1130A98B" w14:textId="77777777" w:rsidR="00FF5C14" w:rsidRDefault="00FF5C14">
      <w:pPr>
        <w:spacing w:line="240" w:lineRule="auto"/>
      </w:pPr>
    </w:p>
    <w:p w14:paraId="12E4FE35" w14:textId="77777777" w:rsidR="007839FE" w:rsidRDefault="007839FE" w:rsidP="007839FE">
      <w:pPr>
        <w:spacing w:line="240" w:lineRule="auto"/>
        <w:rPr>
          <w:b/>
          <w:color w:val="FFC000"/>
          <w:sz w:val="32"/>
          <w:szCs w:val="32"/>
        </w:rPr>
      </w:pPr>
    </w:p>
    <w:p w14:paraId="75F90062" w14:textId="77777777" w:rsidR="007839FE" w:rsidRDefault="007839FE" w:rsidP="007839FE">
      <w:pPr>
        <w:spacing w:line="240" w:lineRule="auto"/>
        <w:rPr>
          <w:b/>
          <w:color w:val="FFC000"/>
          <w:sz w:val="32"/>
          <w:szCs w:val="32"/>
        </w:rPr>
      </w:pPr>
    </w:p>
    <w:p w14:paraId="6C90943A" w14:textId="77777777" w:rsidR="007839FE" w:rsidRDefault="007839FE" w:rsidP="007839FE">
      <w:pPr>
        <w:spacing w:line="240" w:lineRule="auto"/>
        <w:rPr>
          <w:b/>
          <w:color w:val="FFC000"/>
          <w:sz w:val="32"/>
          <w:szCs w:val="32"/>
        </w:rPr>
      </w:pPr>
    </w:p>
    <w:p w14:paraId="0193732E" w14:textId="77777777" w:rsidR="007839FE" w:rsidRDefault="007839FE" w:rsidP="007839FE">
      <w:pPr>
        <w:spacing w:line="240" w:lineRule="auto"/>
        <w:rPr>
          <w:b/>
          <w:color w:val="FFC000"/>
          <w:sz w:val="32"/>
          <w:szCs w:val="32"/>
        </w:rPr>
      </w:pPr>
    </w:p>
    <w:p w14:paraId="10B653CD" w14:textId="77777777" w:rsidR="00FF5C14" w:rsidRPr="00BC3CDB" w:rsidRDefault="004D7018">
      <w:pPr>
        <w:rPr>
          <w:b/>
          <w:color w:val="FFC000"/>
          <w:sz w:val="32"/>
          <w:szCs w:val="32"/>
        </w:rPr>
      </w:pPr>
      <w:r w:rsidRPr="00BC3CDB">
        <w:rPr>
          <w:b/>
          <w:color w:val="FFC000"/>
          <w:sz w:val="32"/>
          <w:szCs w:val="32"/>
        </w:rPr>
        <w:lastRenderedPageBreak/>
        <w:t>Introduction</w:t>
      </w:r>
    </w:p>
    <w:p w14:paraId="3DB999C5" w14:textId="478909C4" w:rsidR="00FF5C14" w:rsidRPr="00214A7B" w:rsidRDefault="004D7018">
      <w:pPr>
        <w:pBdr>
          <w:top w:val="nil"/>
          <w:left w:val="nil"/>
          <w:bottom w:val="nil"/>
          <w:right w:val="nil"/>
          <w:between w:val="nil"/>
        </w:pBdr>
        <w:spacing w:before="144" w:after="0" w:line="240" w:lineRule="auto"/>
        <w:ind w:right="262"/>
        <w:jc w:val="both"/>
        <w:rPr>
          <w:b/>
          <w:highlight w:val="green"/>
        </w:rPr>
      </w:pPr>
      <w:r>
        <w:t xml:space="preserve">The Alexandra Academy </w:t>
      </w:r>
      <w:r>
        <w:rPr>
          <w:color w:val="000000"/>
        </w:rPr>
        <w:t>Trust (the “Trust”) is governed by a Board of Trustees (the “Trustees”) who are accountable to the Department for Education and have overall responsibility and ultimate decision</w:t>
      </w:r>
      <w:r w:rsidR="007839FE">
        <w:rPr>
          <w:color w:val="000000"/>
        </w:rPr>
        <w:t>-</w:t>
      </w:r>
      <w:r>
        <w:rPr>
          <w:color w:val="000000"/>
        </w:rPr>
        <w:t xml:space="preserve">making authority for all the work of the Trust, including the establishing and running of the academies operated by the Trust. The Trust will delegate responsibility to Local Governing Bodies, the Chief Executive Officer and the Chief Finance Officer and </w:t>
      </w:r>
      <w:r w:rsidR="00F07456">
        <w:rPr>
          <w:color w:val="000000"/>
        </w:rPr>
        <w:t>Principal</w:t>
      </w:r>
      <w:r>
        <w:rPr>
          <w:color w:val="000000"/>
        </w:rPr>
        <w:t>s for aspects of running the academies as it sees fit, however the Trust retains ultimate decision</w:t>
      </w:r>
      <w:r w:rsidR="004A68BE">
        <w:rPr>
          <w:color w:val="000000"/>
        </w:rPr>
        <w:t xml:space="preserve"> -</w:t>
      </w:r>
      <w:r>
        <w:rPr>
          <w:color w:val="000000"/>
        </w:rPr>
        <w:t>making authority in all areas</w:t>
      </w:r>
      <w:r w:rsidR="00073CAF">
        <w:rPr>
          <w:color w:val="000000"/>
        </w:rPr>
        <w:t xml:space="preserve">. </w:t>
      </w:r>
      <w:r w:rsidR="00073CAF" w:rsidRPr="00214A7B">
        <w:rPr>
          <w:b/>
          <w:color w:val="000000"/>
        </w:rPr>
        <w:t>(APPENDIX 1 – Scheme of Delegation)</w:t>
      </w:r>
    </w:p>
    <w:p w14:paraId="144CE5AF" w14:textId="77777777" w:rsidR="00FF5C14" w:rsidRDefault="004D7018">
      <w:pPr>
        <w:pBdr>
          <w:top w:val="nil"/>
          <w:left w:val="nil"/>
          <w:bottom w:val="nil"/>
          <w:right w:val="nil"/>
          <w:between w:val="nil"/>
        </w:pBdr>
        <w:spacing w:before="181" w:after="0" w:line="240" w:lineRule="auto"/>
        <w:ind w:right="266"/>
        <w:jc w:val="both"/>
        <w:rPr>
          <w:color w:val="000000"/>
        </w:rPr>
      </w:pPr>
      <w:r>
        <w:rPr>
          <w:color w:val="000000"/>
        </w:rPr>
        <w:t>The governance structure complies with the Academies’ Financial Handbook, the code of conduct (members, trustees and governors) and the Trust’s Articles of Association.</w:t>
      </w:r>
    </w:p>
    <w:p w14:paraId="651434E7" w14:textId="77777777" w:rsidR="00FF5C14" w:rsidRDefault="00FF5C14"/>
    <w:p w14:paraId="533E62F3" w14:textId="77777777" w:rsidR="00FF5C14" w:rsidRPr="00BC3CDB" w:rsidRDefault="004D7018">
      <w:pPr>
        <w:rPr>
          <w:b/>
          <w:color w:val="FFC000"/>
          <w:sz w:val="32"/>
          <w:szCs w:val="32"/>
        </w:rPr>
      </w:pPr>
      <w:r w:rsidRPr="00BC3CDB">
        <w:rPr>
          <w:b/>
          <w:color w:val="FFC000"/>
          <w:sz w:val="32"/>
          <w:szCs w:val="32"/>
        </w:rPr>
        <w:t>Trust Governance Structure</w:t>
      </w: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FF5C14" w14:paraId="55AE87B2" w14:textId="77777777">
        <w:trPr>
          <w:trHeight w:val="480"/>
        </w:trPr>
        <w:tc>
          <w:tcPr>
            <w:tcW w:w="9024" w:type="dxa"/>
            <w:gridSpan w:val="3"/>
            <w:shd w:val="clear" w:color="auto" w:fill="auto"/>
            <w:tcMar>
              <w:top w:w="100" w:type="dxa"/>
              <w:left w:w="100" w:type="dxa"/>
              <w:bottom w:w="100" w:type="dxa"/>
              <w:right w:w="100" w:type="dxa"/>
            </w:tcMar>
          </w:tcPr>
          <w:p w14:paraId="1B66E6BC" w14:textId="77777777" w:rsidR="00FF5C14" w:rsidRDefault="004D7018">
            <w:pPr>
              <w:widowControl w:val="0"/>
              <w:spacing w:after="0" w:line="240" w:lineRule="auto"/>
              <w:jc w:val="center"/>
              <w:rPr>
                <w:b/>
                <w:color w:val="FFC000"/>
                <w:sz w:val="28"/>
                <w:szCs w:val="28"/>
              </w:rPr>
            </w:pPr>
            <w:r>
              <w:rPr>
                <w:b/>
                <w:color w:val="FFC000"/>
                <w:sz w:val="28"/>
                <w:szCs w:val="28"/>
              </w:rPr>
              <w:t>MEMBERS</w:t>
            </w:r>
          </w:p>
        </w:tc>
      </w:tr>
      <w:tr w:rsidR="00FF5C14" w14:paraId="32B90981" w14:textId="77777777">
        <w:trPr>
          <w:trHeight w:val="480"/>
        </w:trPr>
        <w:tc>
          <w:tcPr>
            <w:tcW w:w="9024" w:type="dxa"/>
            <w:gridSpan w:val="3"/>
            <w:shd w:val="clear" w:color="auto" w:fill="auto"/>
            <w:tcMar>
              <w:top w:w="100" w:type="dxa"/>
              <w:left w:w="100" w:type="dxa"/>
              <w:bottom w:w="100" w:type="dxa"/>
              <w:right w:w="100" w:type="dxa"/>
            </w:tcMar>
          </w:tcPr>
          <w:p w14:paraId="2398A9DB" w14:textId="77777777" w:rsidR="00FF5C14" w:rsidRDefault="004D7018">
            <w:pPr>
              <w:widowControl w:val="0"/>
              <w:spacing w:after="0" w:line="240" w:lineRule="auto"/>
              <w:jc w:val="center"/>
              <w:rPr>
                <w:b/>
                <w:color w:val="FFC000"/>
                <w:sz w:val="28"/>
                <w:szCs w:val="28"/>
              </w:rPr>
            </w:pPr>
            <w:r>
              <w:rPr>
                <w:b/>
                <w:color w:val="FFC000"/>
                <w:sz w:val="28"/>
                <w:szCs w:val="28"/>
              </w:rPr>
              <w:t>TRUST BOARD</w:t>
            </w:r>
          </w:p>
        </w:tc>
      </w:tr>
      <w:tr w:rsidR="00FF5C14" w14:paraId="6CF935E4" w14:textId="77777777">
        <w:tc>
          <w:tcPr>
            <w:tcW w:w="3008" w:type="dxa"/>
            <w:shd w:val="clear" w:color="auto" w:fill="auto"/>
            <w:tcMar>
              <w:top w:w="100" w:type="dxa"/>
              <w:left w:w="100" w:type="dxa"/>
              <w:bottom w:w="100" w:type="dxa"/>
              <w:right w:w="100" w:type="dxa"/>
            </w:tcMar>
          </w:tcPr>
          <w:p w14:paraId="7FAE769F" w14:textId="77777777" w:rsidR="00FF5C14" w:rsidRDefault="004D7018">
            <w:pPr>
              <w:widowControl w:val="0"/>
              <w:pBdr>
                <w:top w:val="nil"/>
                <w:left w:val="nil"/>
                <w:bottom w:val="nil"/>
                <w:right w:val="nil"/>
                <w:between w:val="nil"/>
              </w:pBdr>
              <w:spacing w:after="0" w:line="240" w:lineRule="auto"/>
              <w:jc w:val="center"/>
              <w:rPr>
                <w:b/>
                <w:color w:val="FFC000"/>
                <w:sz w:val="28"/>
                <w:szCs w:val="28"/>
              </w:rPr>
            </w:pPr>
            <w:r>
              <w:rPr>
                <w:b/>
                <w:color w:val="FFC000"/>
                <w:sz w:val="28"/>
                <w:szCs w:val="28"/>
              </w:rPr>
              <w:t>TRUST BOARD COMMITTEES</w:t>
            </w:r>
          </w:p>
        </w:tc>
        <w:tc>
          <w:tcPr>
            <w:tcW w:w="3008" w:type="dxa"/>
            <w:shd w:val="clear" w:color="auto" w:fill="auto"/>
            <w:tcMar>
              <w:top w:w="100" w:type="dxa"/>
              <w:left w:w="100" w:type="dxa"/>
              <w:bottom w:w="100" w:type="dxa"/>
              <w:right w:w="100" w:type="dxa"/>
            </w:tcMar>
          </w:tcPr>
          <w:p w14:paraId="6309AD04" w14:textId="77777777" w:rsidR="00FF5C14" w:rsidRDefault="004D7018">
            <w:pPr>
              <w:widowControl w:val="0"/>
              <w:pBdr>
                <w:top w:val="nil"/>
                <w:left w:val="nil"/>
                <w:bottom w:val="nil"/>
                <w:right w:val="nil"/>
                <w:between w:val="nil"/>
              </w:pBdr>
              <w:spacing w:after="0" w:line="240" w:lineRule="auto"/>
              <w:jc w:val="center"/>
              <w:rPr>
                <w:b/>
                <w:color w:val="FFC000"/>
                <w:sz w:val="28"/>
                <w:szCs w:val="28"/>
              </w:rPr>
            </w:pPr>
            <w:r>
              <w:rPr>
                <w:b/>
                <w:color w:val="FFC000"/>
                <w:sz w:val="28"/>
                <w:szCs w:val="28"/>
              </w:rPr>
              <w:t>LOCAL GOVERNING BOARDS</w:t>
            </w:r>
          </w:p>
        </w:tc>
        <w:tc>
          <w:tcPr>
            <w:tcW w:w="3008" w:type="dxa"/>
            <w:shd w:val="clear" w:color="auto" w:fill="auto"/>
            <w:tcMar>
              <w:top w:w="100" w:type="dxa"/>
              <w:left w:w="100" w:type="dxa"/>
              <w:bottom w:w="100" w:type="dxa"/>
              <w:right w:w="100" w:type="dxa"/>
            </w:tcMar>
          </w:tcPr>
          <w:p w14:paraId="053F6B04" w14:textId="77777777" w:rsidR="00FF5C14" w:rsidRDefault="004D7018">
            <w:pPr>
              <w:widowControl w:val="0"/>
              <w:pBdr>
                <w:top w:val="nil"/>
                <w:left w:val="nil"/>
                <w:bottom w:val="nil"/>
                <w:right w:val="nil"/>
                <w:between w:val="nil"/>
              </w:pBdr>
              <w:spacing w:after="0" w:line="240" w:lineRule="auto"/>
              <w:jc w:val="center"/>
              <w:rPr>
                <w:b/>
                <w:color w:val="FFC000"/>
                <w:sz w:val="28"/>
                <w:szCs w:val="28"/>
              </w:rPr>
            </w:pPr>
            <w:r>
              <w:rPr>
                <w:b/>
                <w:color w:val="FFC000"/>
                <w:sz w:val="28"/>
                <w:szCs w:val="28"/>
              </w:rPr>
              <w:t>EXECUTIVE BOARD</w:t>
            </w:r>
          </w:p>
        </w:tc>
      </w:tr>
    </w:tbl>
    <w:p w14:paraId="2F9569EF" w14:textId="77777777" w:rsidR="00FF5C14" w:rsidRDefault="00FF5C14">
      <w:pPr>
        <w:rPr>
          <w:b/>
          <w:sz w:val="28"/>
          <w:szCs w:val="28"/>
        </w:rPr>
      </w:pPr>
    </w:p>
    <w:p w14:paraId="120DC447" w14:textId="77777777" w:rsidR="00FF5C14" w:rsidRPr="00BC3CDB" w:rsidRDefault="004D7018">
      <w:pPr>
        <w:pBdr>
          <w:top w:val="nil"/>
          <w:left w:val="nil"/>
          <w:bottom w:val="nil"/>
          <w:right w:val="nil"/>
          <w:between w:val="nil"/>
        </w:pBdr>
        <w:spacing w:before="188" w:after="0" w:line="240" w:lineRule="auto"/>
        <w:ind w:right="265"/>
        <w:rPr>
          <w:b/>
          <w:color w:val="FFC000"/>
          <w:sz w:val="32"/>
          <w:szCs w:val="32"/>
        </w:rPr>
      </w:pPr>
      <w:r w:rsidRPr="00BC3CDB">
        <w:rPr>
          <w:b/>
          <w:color w:val="FFC000"/>
          <w:sz w:val="32"/>
          <w:szCs w:val="32"/>
        </w:rPr>
        <w:t>Members</w:t>
      </w:r>
    </w:p>
    <w:p w14:paraId="352F9217" w14:textId="77777777" w:rsidR="00FF5C14" w:rsidRDefault="004D7018">
      <w:pPr>
        <w:pBdr>
          <w:top w:val="nil"/>
          <w:left w:val="nil"/>
          <w:bottom w:val="nil"/>
          <w:right w:val="nil"/>
          <w:between w:val="nil"/>
        </w:pBdr>
        <w:spacing w:before="188" w:after="0" w:line="240" w:lineRule="auto"/>
        <w:ind w:right="265"/>
        <w:rPr>
          <w:color w:val="000000"/>
        </w:rPr>
      </w:pPr>
      <w:r>
        <w:rPr>
          <w:color w:val="000000"/>
        </w:rPr>
        <w:t>The Trust is governed by Members constituted under a Memorandum of Association and Articles of Association.</w:t>
      </w:r>
    </w:p>
    <w:p w14:paraId="7D043BF7" w14:textId="77777777" w:rsidR="00FF5C14" w:rsidRDefault="004D7018">
      <w:pPr>
        <w:pBdr>
          <w:top w:val="nil"/>
          <w:left w:val="nil"/>
          <w:bottom w:val="nil"/>
          <w:right w:val="nil"/>
          <w:between w:val="nil"/>
        </w:pBdr>
        <w:spacing w:before="161" w:after="0" w:line="240" w:lineRule="auto"/>
        <w:rPr>
          <w:color w:val="000000"/>
        </w:rPr>
      </w:pPr>
      <w:r>
        <w:rPr>
          <w:color w:val="000000"/>
        </w:rPr>
        <w:t>The Members are responsible for:</w:t>
      </w:r>
    </w:p>
    <w:p w14:paraId="267D7B1A" w14:textId="77777777" w:rsidR="00FF5C14" w:rsidRDefault="004D7018" w:rsidP="009E7A39">
      <w:pPr>
        <w:numPr>
          <w:ilvl w:val="0"/>
          <w:numId w:val="2"/>
        </w:numPr>
        <w:pBdr>
          <w:top w:val="nil"/>
          <w:left w:val="nil"/>
          <w:bottom w:val="nil"/>
          <w:right w:val="nil"/>
          <w:between w:val="nil"/>
        </w:pBdr>
        <w:spacing w:before="181" w:after="0" w:line="240" w:lineRule="auto"/>
        <w:rPr>
          <w:color w:val="000000"/>
        </w:rPr>
      </w:pPr>
      <w:r>
        <w:rPr>
          <w:color w:val="000000"/>
        </w:rPr>
        <w:t>Approving the Articles of Association</w:t>
      </w:r>
    </w:p>
    <w:p w14:paraId="36E85E67" w14:textId="77777777" w:rsidR="00FF5C14" w:rsidRDefault="004D7018" w:rsidP="009E7A39">
      <w:pPr>
        <w:numPr>
          <w:ilvl w:val="0"/>
          <w:numId w:val="2"/>
        </w:numPr>
        <w:pBdr>
          <w:top w:val="nil"/>
          <w:left w:val="nil"/>
          <w:bottom w:val="nil"/>
          <w:right w:val="nil"/>
          <w:between w:val="nil"/>
        </w:pBdr>
        <w:spacing w:after="0" w:line="240" w:lineRule="auto"/>
        <w:rPr>
          <w:color w:val="000000"/>
        </w:rPr>
      </w:pPr>
      <w:r>
        <w:rPr>
          <w:color w:val="000000"/>
        </w:rPr>
        <w:t>Recruitment and Appointment of Members</w:t>
      </w:r>
    </w:p>
    <w:p w14:paraId="0B7A539D" w14:textId="77777777" w:rsidR="00FF5C14" w:rsidRDefault="004D7018" w:rsidP="009E7A39">
      <w:pPr>
        <w:numPr>
          <w:ilvl w:val="0"/>
          <w:numId w:val="2"/>
        </w:numPr>
        <w:pBdr>
          <w:top w:val="nil"/>
          <w:left w:val="nil"/>
          <w:bottom w:val="nil"/>
          <w:right w:val="nil"/>
          <w:between w:val="nil"/>
        </w:pBdr>
        <w:spacing w:after="0" w:line="240" w:lineRule="auto"/>
        <w:rPr>
          <w:color w:val="000000"/>
        </w:rPr>
      </w:pPr>
      <w:r>
        <w:rPr>
          <w:color w:val="000000"/>
        </w:rPr>
        <w:t>Appointment of some Trustees</w:t>
      </w:r>
    </w:p>
    <w:p w14:paraId="6EE6585E" w14:textId="77777777" w:rsidR="00FF5C14" w:rsidRDefault="004D7018" w:rsidP="009E7A39">
      <w:pPr>
        <w:numPr>
          <w:ilvl w:val="0"/>
          <w:numId w:val="2"/>
        </w:numPr>
        <w:pBdr>
          <w:top w:val="nil"/>
          <w:left w:val="nil"/>
          <w:bottom w:val="nil"/>
          <w:right w:val="nil"/>
          <w:between w:val="nil"/>
        </w:pBdr>
        <w:spacing w:after="0" w:line="240" w:lineRule="auto"/>
        <w:rPr>
          <w:color w:val="000000"/>
        </w:rPr>
      </w:pPr>
      <w:r>
        <w:rPr>
          <w:color w:val="000000"/>
        </w:rPr>
        <w:t>Removal of Trustees</w:t>
      </w:r>
    </w:p>
    <w:p w14:paraId="15D9000B" w14:textId="77777777" w:rsidR="00FF5C14" w:rsidRDefault="004D7018" w:rsidP="009E7A39">
      <w:pPr>
        <w:numPr>
          <w:ilvl w:val="0"/>
          <w:numId w:val="2"/>
        </w:numPr>
        <w:pBdr>
          <w:top w:val="nil"/>
          <w:left w:val="nil"/>
          <w:bottom w:val="nil"/>
          <w:right w:val="nil"/>
          <w:between w:val="nil"/>
        </w:pBdr>
        <w:spacing w:after="0" w:line="240" w:lineRule="auto"/>
        <w:ind w:right="262"/>
        <w:rPr>
          <w:color w:val="000000"/>
        </w:rPr>
      </w:pPr>
      <w:r>
        <w:rPr>
          <w:color w:val="000000"/>
        </w:rPr>
        <w:t>Securing the highest standards of accountability from Trustees for the provision of all pupils in the Multi Academy Trust (MAT) Holding the Board of Trustees to account for performance and standards within academies.</w:t>
      </w:r>
    </w:p>
    <w:p w14:paraId="40E35D12" w14:textId="77777777" w:rsidR="00FF5C14" w:rsidRDefault="004D7018" w:rsidP="009E7A39">
      <w:pPr>
        <w:numPr>
          <w:ilvl w:val="0"/>
          <w:numId w:val="2"/>
        </w:numPr>
        <w:pBdr>
          <w:top w:val="nil"/>
          <w:left w:val="nil"/>
          <w:bottom w:val="nil"/>
          <w:right w:val="nil"/>
          <w:between w:val="nil"/>
        </w:pBdr>
        <w:spacing w:after="0" w:line="240" w:lineRule="auto"/>
        <w:rPr>
          <w:color w:val="000000"/>
        </w:rPr>
      </w:pPr>
      <w:r>
        <w:rPr>
          <w:color w:val="000000"/>
        </w:rPr>
        <w:t>Appointment of the Trust’s Auditors</w:t>
      </w:r>
    </w:p>
    <w:p w14:paraId="6D76426B" w14:textId="73B29E0E" w:rsidR="00FF5C14" w:rsidRDefault="004D7018">
      <w:pPr>
        <w:pBdr>
          <w:top w:val="nil"/>
          <w:left w:val="nil"/>
          <w:bottom w:val="nil"/>
          <w:right w:val="nil"/>
          <w:between w:val="nil"/>
        </w:pBdr>
        <w:spacing w:before="181" w:after="0" w:line="240" w:lineRule="auto"/>
        <w:ind w:right="261"/>
        <w:jc w:val="both"/>
        <w:rPr>
          <w:color w:val="000000"/>
        </w:rPr>
      </w:pPr>
      <w:r>
        <w:rPr>
          <w:color w:val="000000"/>
        </w:rPr>
        <w:t>A Member counts towards the quorum by being present in person, by video or conference call or by proxy. T</w:t>
      </w:r>
      <w:r w:rsidR="0035513C">
        <w:rPr>
          <w:color w:val="000000"/>
        </w:rPr>
        <w:t>wo</w:t>
      </w:r>
      <w:r>
        <w:rPr>
          <w:color w:val="000000"/>
        </w:rPr>
        <w:t xml:space="preserve"> persons entitled to vote upon the business to be transacted, each being a Member or a proxy of a Member, shall constitute a quorum.</w:t>
      </w:r>
    </w:p>
    <w:p w14:paraId="6CDEFCA1" w14:textId="77777777" w:rsidR="00FF5C14" w:rsidRDefault="004D7018">
      <w:pPr>
        <w:pBdr>
          <w:top w:val="nil"/>
          <w:left w:val="nil"/>
          <w:bottom w:val="nil"/>
          <w:right w:val="nil"/>
          <w:between w:val="nil"/>
        </w:pBdr>
        <w:spacing w:before="160" w:after="0" w:line="240" w:lineRule="auto"/>
        <w:rPr>
          <w:color w:val="000000"/>
        </w:rPr>
      </w:pPr>
      <w:r>
        <w:rPr>
          <w:color w:val="000000"/>
        </w:rPr>
        <w:t>Members are required to maintain an up to date record of pecuniary/business interests.</w:t>
      </w:r>
    </w:p>
    <w:p w14:paraId="418E8CC5" w14:textId="77777777" w:rsidR="00CF647D" w:rsidRDefault="00CF647D"/>
    <w:p w14:paraId="14BB4B25" w14:textId="77777777" w:rsidR="00CF647D" w:rsidRDefault="00CF647D">
      <w:pPr>
        <w:rPr>
          <w:b/>
          <w:color w:val="FFC000"/>
          <w:sz w:val="24"/>
          <w:szCs w:val="24"/>
        </w:rPr>
      </w:pPr>
    </w:p>
    <w:p w14:paraId="703E7B4B" w14:textId="77777777" w:rsidR="00CF647D" w:rsidRDefault="00CF647D">
      <w:pPr>
        <w:rPr>
          <w:b/>
          <w:color w:val="FFC000"/>
          <w:sz w:val="24"/>
          <w:szCs w:val="24"/>
        </w:rPr>
      </w:pPr>
    </w:p>
    <w:p w14:paraId="280CD692" w14:textId="77777777" w:rsidR="00FF5C14" w:rsidRPr="00BC3CDB" w:rsidRDefault="004D7018">
      <w:pPr>
        <w:rPr>
          <w:b/>
          <w:color w:val="FFC000"/>
          <w:sz w:val="32"/>
          <w:szCs w:val="32"/>
        </w:rPr>
      </w:pPr>
      <w:r w:rsidRPr="00BC3CDB">
        <w:rPr>
          <w:b/>
          <w:color w:val="FFC000"/>
          <w:sz w:val="32"/>
          <w:szCs w:val="32"/>
        </w:rPr>
        <w:lastRenderedPageBreak/>
        <w:t>TRUST BOARD</w:t>
      </w:r>
    </w:p>
    <w:p w14:paraId="0F906F4A" w14:textId="77777777" w:rsidR="00FF5C14" w:rsidRDefault="004D7018">
      <w:pPr>
        <w:pBdr>
          <w:top w:val="nil"/>
          <w:left w:val="nil"/>
          <w:bottom w:val="nil"/>
          <w:right w:val="nil"/>
          <w:between w:val="nil"/>
        </w:pBdr>
        <w:spacing w:before="161" w:after="0" w:line="240" w:lineRule="auto"/>
        <w:rPr>
          <w:color w:val="000000"/>
        </w:rPr>
      </w:pPr>
      <w:r>
        <w:rPr>
          <w:color w:val="000000"/>
        </w:rPr>
        <w:t>The Trust Board is responsible for:</w:t>
      </w:r>
    </w:p>
    <w:p w14:paraId="330A31F7" w14:textId="77777777" w:rsidR="00FF5C14" w:rsidRDefault="004D7018" w:rsidP="00B97D03">
      <w:pPr>
        <w:numPr>
          <w:ilvl w:val="0"/>
          <w:numId w:val="11"/>
        </w:numPr>
        <w:pBdr>
          <w:top w:val="nil"/>
          <w:left w:val="nil"/>
          <w:bottom w:val="nil"/>
          <w:right w:val="nil"/>
          <w:between w:val="nil"/>
        </w:pBdr>
        <w:spacing w:before="181" w:after="0" w:line="240" w:lineRule="auto"/>
        <w:rPr>
          <w:color w:val="000000"/>
        </w:rPr>
      </w:pPr>
      <w:r>
        <w:rPr>
          <w:color w:val="000000"/>
        </w:rPr>
        <w:t>Delivering the charitable objectives of the Trust.</w:t>
      </w:r>
    </w:p>
    <w:p w14:paraId="292BA088" w14:textId="77777777" w:rsidR="00FF5C14" w:rsidRDefault="004D7018" w:rsidP="00B97D03">
      <w:pPr>
        <w:numPr>
          <w:ilvl w:val="0"/>
          <w:numId w:val="11"/>
        </w:numPr>
        <w:pBdr>
          <w:top w:val="nil"/>
          <w:left w:val="nil"/>
          <w:bottom w:val="nil"/>
          <w:right w:val="nil"/>
          <w:between w:val="nil"/>
        </w:pBdr>
        <w:spacing w:after="0" w:line="240" w:lineRule="auto"/>
        <w:ind w:right="267"/>
        <w:jc w:val="both"/>
        <w:rPr>
          <w:color w:val="000000"/>
        </w:rPr>
      </w:pPr>
      <w:r>
        <w:rPr>
          <w:color w:val="000000"/>
        </w:rPr>
        <w:t>Setting a clear strategic vision to allow the LGBs to set and achieve their aims and objectives within such vision.</w:t>
      </w:r>
    </w:p>
    <w:p w14:paraId="09BA460B"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Strategically controlling the organisation and managing the charitable assets.</w:t>
      </w:r>
    </w:p>
    <w:p w14:paraId="4A1DD628" w14:textId="77777777" w:rsidR="00FF5C14" w:rsidRDefault="004D7018" w:rsidP="00B97D03">
      <w:pPr>
        <w:numPr>
          <w:ilvl w:val="0"/>
          <w:numId w:val="11"/>
        </w:numPr>
        <w:pBdr>
          <w:top w:val="nil"/>
          <w:left w:val="nil"/>
          <w:bottom w:val="nil"/>
          <w:right w:val="nil"/>
          <w:between w:val="nil"/>
        </w:pBdr>
        <w:spacing w:after="0" w:line="240" w:lineRule="auto"/>
        <w:ind w:right="264"/>
        <w:jc w:val="both"/>
        <w:rPr>
          <w:color w:val="000000"/>
        </w:rPr>
      </w:pPr>
      <w:r>
        <w:rPr>
          <w:color w:val="000000"/>
        </w:rPr>
        <w:t>Ensuring compliance with the Trust’s duties under company law and charity law and agreements made with the DfE &amp; ESFA including the funding agreement and continued charitable status of the Trust.</w:t>
      </w:r>
    </w:p>
    <w:p w14:paraId="75ADA547"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The determination, educational character and mission of the Trust.</w:t>
      </w:r>
    </w:p>
    <w:p w14:paraId="21AA9273" w14:textId="77777777" w:rsidR="00FF5C14" w:rsidRDefault="004D7018" w:rsidP="00B97D03">
      <w:pPr>
        <w:numPr>
          <w:ilvl w:val="0"/>
          <w:numId w:val="11"/>
        </w:numPr>
        <w:pBdr>
          <w:top w:val="nil"/>
          <w:left w:val="nil"/>
          <w:bottom w:val="nil"/>
          <w:right w:val="nil"/>
          <w:between w:val="nil"/>
        </w:pBdr>
        <w:spacing w:after="0" w:line="240" w:lineRule="auto"/>
        <w:ind w:right="264"/>
        <w:jc w:val="both"/>
        <w:rPr>
          <w:color w:val="000000"/>
        </w:rPr>
      </w:pPr>
      <w:r>
        <w:rPr>
          <w:color w:val="000000"/>
        </w:rPr>
        <w:t>Ensuring the solvency of the Trust company and charity, safeguarding its assets and delivering its charitable outcomes.</w:t>
      </w:r>
    </w:p>
    <w:p w14:paraId="27C110C8"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Setting key strategic objectives and targets and reviewing performance against these.</w:t>
      </w:r>
    </w:p>
    <w:p w14:paraId="34AD9BAE"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Ensuring that the governors have access to high quality training.</w:t>
      </w:r>
    </w:p>
    <w:p w14:paraId="033A1F95" w14:textId="77777777" w:rsidR="00FF5C14" w:rsidRDefault="004D7018" w:rsidP="00B97D03">
      <w:pPr>
        <w:numPr>
          <w:ilvl w:val="0"/>
          <w:numId w:val="11"/>
        </w:numPr>
        <w:pBdr>
          <w:top w:val="nil"/>
          <w:left w:val="nil"/>
          <w:bottom w:val="nil"/>
          <w:right w:val="nil"/>
          <w:between w:val="nil"/>
        </w:pBdr>
        <w:spacing w:after="0" w:line="240" w:lineRule="auto"/>
      </w:pPr>
      <w:r>
        <w:rPr>
          <w:color w:val="000000"/>
        </w:rPr>
        <w:t xml:space="preserve">Approving the Trust </w:t>
      </w:r>
      <w:r>
        <w:t>Strategic</w:t>
      </w:r>
      <w:r>
        <w:rPr>
          <w:color w:val="000000"/>
        </w:rPr>
        <w:t xml:space="preserve"> </w:t>
      </w:r>
      <w:r>
        <w:t>P</w:t>
      </w:r>
      <w:r>
        <w:rPr>
          <w:color w:val="000000"/>
        </w:rPr>
        <w:t>lan.</w:t>
      </w:r>
    </w:p>
    <w:p w14:paraId="67DA4189"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Approving statutory policies that are common to all Academies within the Trust.</w:t>
      </w:r>
    </w:p>
    <w:p w14:paraId="3B111DA2"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Ensuring that the year-end accounts are submitted to Members for approval.</w:t>
      </w:r>
    </w:p>
    <w:p w14:paraId="1AAA99CF"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Approving the annual consolidated budget for the Trust.</w:t>
      </w:r>
    </w:p>
    <w:p w14:paraId="1DDB5864"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Authorising income and expenditure in line with the Scheme of Delegation.</w:t>
      </w:r>
    </w:p>
    <w:p w14:paraId="02DAC508" w14:textId="4A016A36"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 xml:space="preserve">Appointing or dismissing the CEO, </w:t>
      </w:r>
      <w:r w:rsidR="00F07456">
        <w:rPr>
          <w:color w:val="000000"/>
        </w:rPr>
        <w:t>Principal</w:t>
      </w:r>
      <w:r>
        <w:rPr>
          <w:color w:val="000000"/>
        </w:rPr>
        <w:t>s and Central Team Staff Members.</w:t>
      </w:r>
    </w:p>
    <w:p w14:paraId="1DC56913"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Intervening as appropriate in any Academy at risk of underperformance.</w:t>
      </w:r>
    </w:p>
    <w:p w14:paraId="395CB4FA" w14:textId="77777777" w:rsidR="00FF5C14" w:rsidRDefault="004D7018" w:rsidP="00B97D03">
      <w:pPr>
        <w:numPr>
          <w:ilvl w:val="0"/>
          <w:numId w:val="11"/>
        </w:numPr>
        <w:pBdr>
          <w:top w:val="nil"/>
          <w:left w:val="nil"/>
          <w:bottom w:val="nil"/>
          <w:right w:val="nil"/>
          <w:between w:val="nil"/>
        </w:pBdr>
        <w:spacing w:after="0" w:line="240" w:lineRule="auto"/>
        <w:rPr>
          <w:color w:val="000000"/>
        </w:rPr>
      </w:pPr>
      <w:r>
        <w:rPr>
          <w:color w:val="000000"/>
        </w:rPr>
        <w:t>Undertaking determination of the establishment, constitution, membership, proceedings and delegated powers and functions of the Local Governing Board and committees along with their annual review and revision.</w:t>
      </w:r>
    </w:p>
    <w:p w14:paraId="3497B8B5" w14:textId="77777777" w:rsidR="00FF5C14" w:rsidRPr="00214A7B" w:rsidRDefault="004D7018" w:rsidP="00B97D03">
      <w:pPr>
        <w:numPr>
          <w:ilvl w:val="0"/>
          <w:numId w:val="11"/>
        </w:numPr>
        <w:pBdr>
          <w:top w:val="nil"/>
          <w:left w:val="nil"/>
          <w:bottom w:val="nil"/>
          <w:right w:val="nil"/>
          <w:between w:val="nil"/>
        </w:pBdr>
        <w:spacing w:after="0" w:line="240" w:lineRule="auto"/>
        <w:ind w:right="260"/>
        <w:jc w:val="both"/>
      </w:pPr>
      <w:r>
        <w:rPr>
          <w:color w:val="000000"/>
        </w:rPr>
        <w:t xml:space="preserve">The Trust seeks to appoint Trustees with a range of skills and experience. The quorum for meetings of the Board of Trustees will be three Trustees voting in person, </w:t>
      </w:r>
      <w:r>
        <w:t xml:space="preserve">or remotely. </w:t>
      </w:r>
      <w:r>
        <w:rPr>
          <w:color w:val="000000"/>
        </w:rPr>
        <w:t xml:space="preserve">The </w:t>
      </w:r>
      <w:r w:rsidRPr="00214A7B">
        <w:rPr>
          <w:color w:val="000000"/>
        </w:rPr>
        <w:t>term of office for all Trustees will be four years and a maximum of two terms. Trustees can, in exceptional circumstances, authorise up to a maximum of a further single third term of office Other senior staff may be invited to meetings as and when required.</w:t>
      </w:r>
    </w:p>
    <w:p w14:paraId="3B95C215" w14:textId="77777777" w:rsidR="00FF5C14" w:rsidRPr="00214A7B" w:rsidRDefault="004D7018" w:rsidP="00B97D03">
      <w:pPr>
        <w:numPr>
          <w:ilvl w:val="0"/>
          <w:numId w:val="11"/>
        </w:numPr>
        <w:pBdr>
          <w:top w:val="nil"/>
          <w:left w:val="nil"/>
          <w:bottom w:val="nil"/>
          <w:right w:val="nil"/>
          <w:between w:val="nil"/>
        </w:pBdr>
        <w:spacing w:after="0" w:line="240" w:lineRule="auto"/>
        <w:ind w:right="262"/>
        <w:jc w:val="both"/>
        <w:rPr>
          <w:color w:val="000000"/>
        </w:rPr>
      </w:pPr>
      <w:r w:rsidRPr="00214A7B">
        <w:rPr>
          <w:color w:val="000000"/>
        </w:rPr>
        <w:t>Where an issue is being discussed that directly affects a Trustee or the CEO an interest must be declared and the individual must withdraw from the meeting. Any Trustee may attend any of the Trust and Local Governing Board meetings.</w:t>
      </w:r>
    </w:p>
    <w:p w14:paraId="7B4380A8" w14:textId="77777777" w:rsidR="0097290B" w:rsidRPr="00214A7B" w:rsidRDefault="004D7018" w:rsidP="00B97D03">
      <w:pPr>
        <w:pStyle w:val="ListParagraph"/>
        <w:numPr>
          <w:ilvl w:val="0"/>
          <w:numId w:val="11"/>
        </w:numPr>
        <w:pBdr>
          <w:top w:val="nil"/>
          <w:left w:val="nil"/>
          <w:bottom w:val="nil"/>
          <w:right w:val="nil"/>
          <w:between w:val="nil"/>
        </w:pBdr>
        <w:spacing w:after="0" w:line="240" w:lineRule="auto"/>
        <w:ind w:right="264"/>
        <w:jc w:val="both"/>
        <w:rPr>
          <w:color w:val="000000"/>
        </w:rPr>
      </w:pPr>
      <w:r w:rsidRPr="00214A7B">
        <w:rPr>
          <w:color w:val="000000"/>
        </w:rPr>
        <w:t xml:space="preserve">The Trustees will hold LGBs accountable for carrying out their delegated duties and will have the authority to suspend or remove a local governor </w:t>
      </w:r>
      <w:r w:rsidR="004A68BE" w:rsidRPr="00214A7B">
        <w:rPr>
          <w:color w:val="000000"/>
        </w:rPr>
        <w:t xml:space="preserve">if their conduct breaches the </w:t>
      </w:r>
      <w:r w:rsidR="00CF647D" w:rsidRPr="00214A7B">
        <w:rPr>
          <w:color w:val="000000"/>
        </w:rPr>
        <w:t>Governor Code of Conduct (</w:t>
      </w:r>
      <w:r w:rsidR="00CF647D" w:rsidRPr="00214A7B">
        <w:rPr>
          <w:b/>
          <w:color w:val="000000"/>
        </w:rPr>
        <w:t xml:space="preserve">APPENDIX </w:t>
      </w:r>
      <w:r w:rsidR="00214A7B" w:rsidRPr="00214A7B">
        <w:rPr>
          <w:b/>
          <w:color w:val="000000"/>
        </w:rPr>
        <w:t>4 – Code of Conduct</w:t>
      </w:r>
      <w:r w:rsidR="00CF647D" w:rsidRPr="00214A7B">
        <w:rPr>
          <w:color w:val="000000"/>
        </w:rPr>
        <w:t>)</w:t>
      </w:r>
    </w:p>
    <w:p w14:paraId="67ABB5D9" w14:textId="77777777" w:rsidR="00FF5C14" w:rsidRPr="00214A7B" w:rsidRDefault="004D7018" w:rsidP="00B97D03">
      <w:pPr>
        <w:pStyle w:val="ListParagraph"/>
        <w:numPr>
          <w:ilvl w:val="0"/>
          <w:numId w:val="11"/>
        </w:numPr>
        <w:pBdr>
          <w:top w:val="nil"/>
          <w:left w:val="nil"/>
          <w:bottom w:val="nil"/>
          <w:right w:val="nil"/>
          <w:between w:val="nil"/>
        </w:pBdr>
        <w:spacing w:before="160" w:after="0" w:line="240" w:lineRule="auto"/>
        <w:ind w:right="264"/>
        <w:jc w:val="both"/>
      </w:pPr>
      <w:r w:rsidRPr="00214A7B">
        <w:rPr>
          <w:color w:val="000000"/>
        </w:rPr>
        <w:t>The Trust Governance</w:t>
      </w:r>
      <w:r>
        <w:rPr>
          <w:color w:val="000000"/>
        </w:rPr>
        <w:t xml:space="preserve"> Professional will undertake the clerking of the meetings of Members and Trustees and its committees and ensure that the minutes are included as an agenda item for consideration and approval at the next appropriate meeting. All decisions made by committees with delegated powers must be reported to the next full meeting of the </w:t>
      </w:r>
      <w:r w:rsidRPr="00214A7B">
        <w:rPr>
          <w:color w:val="000000"/>
        </w:rPr>
        <w:t xml:space="preserve">Trust Board. On </w:t>
      </w:r>
      <w:r w:rsidRPr="00214A7B">
        <w:t>occasions</w:t>
      </w:r>
      <w:r w:rsidRPr="00214A7B">
        <w:rPr>
          <w:color w:val="000000"/>
        </w:rPr>
        <w:t xml:space="preserve"> approval may be </w:t>
      </w:r>
      <w:r w:rsidRPr="00214A7B">
        <w:t>sought for decisions</w:t>
      </w:r>
      <w:r w:rsidRPr="00214A7B">
        <w:rPr>
          <w:color w:val="000000"/>
        </w:rPr>
        <w:t xml:space="preserve"> via email</w:t>
      </w:r>
      <w:r w:rsidRPr="00214A7B">
        <w:t xml:space="preserve"> or Governor Hub </w:t>
      </w:r>
      <w:r w:rsidRPr="00214A7B">
        <w:rPr>
          <w:color w:val="000000"/>
        </w:rPr>
        <w:t>when a timely response i</w:t>
      </w:r>
      <w:r w:rsidRPr="00214A7B">
        <w:t xml:space="preserve">s required and minuted at the next meeting. </w:t>
      </w:r>
    </w:p>
    <w:p w14:paraId="416C3999" w14:textId="77777777" w:rsidR="00FF5C14" w:rsidRPr="00214A7B" w:rsidRDefault="004D7018" w:rsidP="00B97D03">
      <w:pPr>
        <w:pStyle w:val="ListParagraph"/>
        <w:numPr>
          <w:ilvl w:val="0"/>
          <w:numId w:val="10"/>
        </w:numPr>
        <w:pBdr>
          <w:top w:val="nil"/>
          <w:left w:val="nil"/>
          <w:bottom w:val="nil"/>
          <w:right w:val="nil"/>
          <w:between w:val="nil"/>
        </w:pBdr>
        <w:spacing w:after="0" w:line="240" w:lineRule="auto"/>
        <w:ind w:right="265"/>
        <w:jc w:val="both"/>
        <w:rPr>
          <w:b/>
          <w:color w:val="000000"/>
        </w:rPr>
      </w:pPr>
      <w:r w:rsidRPr="00214A7B">
        <w:rPr>
          <w:color w:val="202020"/>
        </w:rPr>
        <w:t xml:space="preserve">The annual agenda for the Trust board revolves around vision and strategy, educational performance, financial performance, governance matters, compliance, safeguarding and risk management. </w:t>
      </w:r>
      <w:r w:rsidR="00214A7B" w:rsidRPr="00214A7B">
        <w:rPr>
          <w:color w:val="202020"/>
        </w:rPr>
        <w:t>(</w:t>
      </w:r>
      <w:r w:rsidRPr="00214A7B">
        <w:rPr>
          <w:b/>
          <w:color w:val="000000"/>
        </w:rPr>
        <w:t xml:space="preserve">APPENDIX </w:t>
      </w:r>
      <w:r w:rsidR="00214A7B" w:rsidRPr="00214A7B">
        <w:rPr>
          <w:b/>
          <w:color w:val="000000"/>
        </w:rPr>
        <w:t>2 – Annual Schedule)</w:t>
      </w:r>
      <w:r w:rsidRPr="00214A7B">
        <w:rPr>
          <w:b/>
          <w:color w:val="000000"/>
        </w:rPr>
        <w:t>.</w:t>
      </w:r>
    </w:p>
    <w:p w14:paraId="6FEA6E68" w14:textId="77777777" w:rsidR="00FF5C14" w:rsidRDefault="004D7018" w:rsidP="00B97D03">
      <w:pPr>
        <w:numPr>
          <w:ilvl w:val="0"/>
          <w:numId w:val="7"/>
        </w:numPr>
        <w:pBdr>
          <w:top w:val="nil"/>
          <w:left w:val="nil"/>
          <w:bottom w:val="nil"/>
          <w:right w:val="nil"/>
          <w:between w:val="nil"/>
        </w:pBdr>
        <w:spacing w:after="0" w:line="240" w:lineRule="auto"/>
        <w:ind w:right="268"/>
        <w:jc w:val="both"/>
        <w:rPr>
          <w:color w:val="000000"/>
        </w:rPr>
      </w:pPr>
      <w:r w:rsidRPr="00214A7B">
        <w:rPr>
          <w:color w:val="000000"/>
        </w:rPr>
        <w:t>The Chair of the Board of Trustees</w:t>
      </w:r>
      <w:r>
        <w:rPr>
          <w:color w:val="000000"/>
        </w:rPr>
        <w:t xml:space="preserve"> will be elected at the first meeting of the academic year. Chairs of each sub-committee will be elected at the first meeting of the academic year.</w:t>
      </w:r>
    </w:p>
    <w:p w14:paraId="0F9A8518" w14:textId="77777777" w:rsidR="00BC3CDB" w:rsidRDefault="004D7018" w:rsidP="00B97D03">
      <w:pPr>
        <w:numPr>
          <w:ilvl w:val="0"/>
          <w:numId w:val="7"/>
        </w:numPr>
        <w:pBdr>
          <w:top w:val="nil"/>
          <w:left w:val="nil"/>
          <w:bottom w:val="nil"/>
          <w:right w:val="nil"/>
          <w:between w:val="nil"/>
        </w:pBdr>
        <w:spacing w:after="0" w:line="240" w:lineRule="auto"/>
        <w:ind w:right="266"/>
        <w:jc w:val="both"/>
        <w:rPr>
          <w:color w:val="000000"/>
        </w:rPr>
      </w:pPr>
      <w:r>
        <w:rPr>
          <w:color w:val="000000"/>
        </w:rPr>
        <w:t>Trustees are required to undertake relevant Disclosure and Barring Service checks and maintain an up to date record of pecuniary/business interests.</w:t>
      </w:r>
    </w:p>
    <w:p w14:paraId="35F0A031" w14:textId="77777777" w:rsidR="00214A7B" w:rsidRDefault="00214A7B" w:rsidP="00214A7B">
      <w:pPr>
        <w:pBdr>
          <w:top w:val="nil"/>
          <w:left w:val="nil"/>
          <w:bottom w:val="nil"/>
          <w:right w:val="nil"/>
          <w:between w:val="nil"/>
        </w:pBdr>
        <w:spacing w:after="0" w:line="240" w:lineRule="auto"/>
        <w:ind w:left="720" w:right="266"/>
        <w:jc w:val="both"/>
        <w:rPr>
          <w:color w:val="000000"/>
        </w:rPr>
      </w:pPr>
    </w:p>
    <w:p w14:paraId="6B3E53A9" w14:textId="77777777" w:rsidR="00FF5C14" w:rsidRPr="00BC3CDB" w:rsidRDefault="004D7018" w:rsidP="00BC3CDB">
      <w:pPr>
        <w:pBdr>
          <w:top w:val="nil"/>
          <w:left w:val="nil"/>
          <w:bottom w:val="nil"/>
          <w:right w:val="nil"/>
          <w:between w:val="nil"/>
        </w:pBdr>
        <w:spacing w:after="0" w:line="360" w:lineRule="auto"/>
        <w:ind w:right="266"/>
        <w:jc w:val="both"/>
        <w:rPr>
          <w:color w:val="000000"/>
        </w:rPr>
      </w:pPr>
      <w:r w:rsidRPr="00BC3CDB">
        <w:rPr>
          <w:b/>
          <w:color w:val="FFC000"/>
          <w:sz w:val="32"/>
          <w:szCs w:val="32"/>
        </w:rPr>
        <w:lastRenderedPageBreak/>
        <w:t>Individual Roles and Responsibilities</w:t>
      </w:r>
    </w:p>
    <w:p w14:paraId="511C6EC2" w14:textId="77777777" w:rsidR="00FF5C14" w:rsidRPr="00BC3CDB" w:rsidRDefault="004D7018" w:rsidP="00BC3CDB">
      <w:pPr>
        <w:spacing w:line="360" w:lineRule="auto"/>
        <w:rPr>
          <w:b/>
          <w:color w:val="FFC000"/>
          <w:sz w:val="32"/>
          <w:szCs w:val="32"/>
        </w:rPr>
      </w:pPr>
      <w:r w:rsidRPr="00BC3CDB">
        <w:rPr>
          <w:b/>
          <w:color w:val="FFC000"/>
          <w:sz w:val="32"/>
          <w:szCs w:val="32"/>
        </w:rPr>
        <w:t>Chair of Trustees</w:t>
      </w:r>
    </w:p>
    <w:p w14:paraId="4AD1E5C3" w14:textId="77777777" w:rsidR="00FF5C14" w:rsidRDefault="004D7018">
      <w:pPr>
        <w:spacing w:before="161" w:after="0" w:line="240" w:lineRule="auto"/>
        <w:rPr>
          <w:color w:val="000000"/>
          <w:sz w:val="24"/>
          <w:szCs w:val="24"/>
        </w:rPr>
      </w:pPr>
      <w:r>
        <w:rPr>
          <w:color w:val="000000"/>
          <w:sz w:val="24"/>
          <w:szCs w:val="24"/>
        </w:rPr>
        <w:t>The Role of the Chair of the Board of Trustees is:</w:t>
      </w:r>
    </w:p>
    <w:p w14:paraId="71684925" w14:textId="77777777" w:rsidR="00FF5C14" w:rsidRPr="00BC3CDB" w:rsidRDefault="004D7018" w:rsidP="009E7A39">
      <w:pPr>
        <w:numPr>
          <w:ilvl w:val="0"/>
          <w:numId w:val="3"/>
        </w:numPr>
        <w:spacing w:before="181" w:after="0" w:line="240" w:lineRule="auto"/>
        <w:ind w:right="265"/>
        <w:jc w:val="both"/>
        <w:rPr>
          <w:sz w:val="24"/>
          <w:szCs w:val="24"/>
        </w:rPr>
      </w:pPr>
      <w:r w:rsidRPr="00BC3CDB">
        <w:rPr>
          <w:sz w:val="24"/>
          <w:szCs w:val="24"/>
        </w:rPr>
        <w:t>To lead the board in ensuring the strategic direction of The Alexandra Academy Trust whilst offering effective support and challenge at all levels of the organisation</w:t>
      </w:r>
    </w:p>
    <w:p w14:paraId="48CB1271" w14:textId="77777777" w:rsidR="00FF5C14" w:rsidRPr="00BC3CDB" w:rsidRDefault="004D7018" w:rsidP="009E7A39">
      <w:pPr>
        <w:numPr>
          <w:ilvl w:val="0"/>
          <w:numId w:val="3"/>
        </w:numPr>
        <w:spacing w:after="0" w:line="240" w:lineRule="auto"/>
        <w:ind w:right="267"/>
        <w:jc w:val="both"/>
        <w:rPr>
          <w:sz w:val="24"/>
          <w:szCs w:val="24"/>
        </w:rPr>
      </w:pPr>
      <w:r w:rsidRPr="00BC3CDB">
        <w:rPr>
          <w:sz w:val="24"/>
          <w:szCs w:val="24"/>
        </w:rPr>
        <w:t xml:space="preserve">To ensure the business of the Board is conducted properly, in accordance with legal requirements </w:t>
      </w:r>
    </w:p>
    <w:p w14:paraId="318F5896" w14:textId="77777777" w:rsidR="00FF5C14" w:rsidRPr="00BC3CDB" w:rsidRDefault="004D7018" w:rsidP="009E7A39">
      <w:pPr>
        <w:numPr>
          <w:ilvl w:val="0"/>
          <w:numId w:val="3"/>
        </w:numPr>
        <w:spacing w:after="0" w:line="240" w:lineRule="auto"/>
        <w:rPr>
          <w:sz w:val="24"/>
          <w:szCs w:val="24"/>
        </w:rPr>
      </w:pPr>
      <w:r w:rsidRPr="00BC3CDB">
        <w:rPr>
          <w:sz w:val="24"/>
          <w:szCs w:val="24"/>
        </w:rPr>
        <w:t>To ensure any decisions taken are completed in accordance with the scheme of delegation</w:t>
      </w:r>
    </w:p>
    <w:p w14:paraId="63463CAB" w14:textId="77777777" w:rsidR="00FF5C14" w:rsidRPr="00BC3CDB" w:rsidRDefault="004D7018" w:rsidP="009E7A39">
      <w:pPr>
        <w:numPr>
          <w:ilvl w:val="0"/>
          <w:numId w:val="3"/>
        </w:numPr>
        <w:spacing w:after="0" w:line="240" w:lineRule="auto"/>
        <w:ind w:right="265"/>
        <w:jc w:val="both"/>
        <w:rPr>
          <w:sz w:val="24"/>
          <w:szCs w:val="24"/>
        </w:rPr>
      </w:pPr>
      <w:r w:rsidRPr="00BC3CDB">
        <w:rPr>
          <w:sz w:val="24"/>
          <w:szCs w:val="24"/>
        </w:rPr>
        <w:t>To ensure meetings are run effectively, focusing on priorities and making the best use of time available</w:t>
      </w:r>
    </w:p>
    <w:p w14:paraId="18926595" w14:textId="77777777" w:rsidR="00FF5C14" w:rsidRPr="00BC3CDB" w:rsidRDefault="004D7018" w:rsidP="009E7A39">
      <w:pPr>
        <w:numPr>
          <w:ilvl w:val="0"/>
          <w:numId w:val="3"/>
        </w:numPr>
        <w:spacing w:after="0" w:line="240" w:lineRule="auto"/>
        <w:ind w:right="266"/>
        <w:jc w:val="both"/>
        <w:rPr>
          <w:sz w:val="24"/>
          <w:szCs w:val="24"/>
        </w:rPr>
      </w:pPr>
      <w:r w:rsidRPr="00BC3CDB">
        <w:rPr>
          <w:sz w:val="24"/>
          <w:szCs w:val="24"/>
        </w:rPr>
        <w:t>To ensure that all attendees have an equal opportunity to participate in discussion and decision making</w:t>
      </w:r>
    </w:p>
    <w:p w14:paraId="434FC977" w14:textId="4C39C604" w:rsidR="00FF5C14" w:rsidRPr="00BC3CDB" w:rsidRDefault="004D7018" w:rsidP="009E7A39">
      <w:pPr>
        <w:numPr>
          <w:ilvl w:val="0"/>
          <w:numId w:val="3"/>
        </w:numPr>
        <w:spacing w:after="0" w:line="240" w:lineRule="auto"/>
        <w:ind w:right="266"/>
        <w:jc w:val="both"/>
        <w:rPr>
          <w:sz w:val="24"/>
          <w:szCs w:val="24"/>
        </w:rPr>
      </w:pPr>
      <w:r w:rsidRPr="00BC3CDB">
        <w:rPr>
          <w:sz w:val="24"/>
          <w:szCs w:val="24"/>
        </w:rPr>
        <w:t xml:space="preserve">To establish and foster an effective relationship with the Chief Executive Officer Chief Finance Officer, Chairs of Local Governing Boards and </w:t>
      </w:r>
      <w:r w:rsidR="00F07456">
        <w:rPr>
          <w:sz w:val="24"/>
          <w:szCs w:val="24"/>
        </w:rPr>
        <w:t>Principal</w:t>
      </w:r>
      <w:r w:rsidRPr="00BC3CDB">
        <w:rPr>
          <w:sz w:val="24"/>
          <w:szCs w:val="24"/>
        </w:rPr>
        <w:t>s within the Multi Academy Trust based on trust and mutual respect for each other’s roles</w:t>
      </w:r>
    </w:p>
    <w:p w14:paraId="66F0A6E1" w14:textId="77777777" w:rsidR="00FF5C14" w:rsidRPr="00BC3CDB" w:rsidRDefault="004D7018" w:rsidP="009E7A39">
      <w:pPr>
        <w:numPr>
          <w:ilvl w:val="0"/>
          <w:numId w:val="3"/>
        </w:numPr>
        <w:spacing w:after="0" w:line="240" w:lineRule="auto"/>
        <w:ind w:right="266"/>
        <w:jc w:val="both"/>
      </w:pPr>
      <w:r w:rsidRPr="00BC3CDB">
        <w:rPr>
          <w:sz w:val="24"/>
          <w:szCs w:val="24"/>
        </w:rPr>
        <w:t>In the event of a need to make genuinely urgent decisions the Chair of the Board of Trustees, where appropriate in consultation with the CEO will take appropriate action on behalf of the Trust Board. The decisions taken and the reasons for urgency will be explained fully and minuted at the next meeting of the Trust Board.</w:t>
      </w:r>
    </w:p>
    <w:p w14:paraId="393EFEF9" w14:textId="77777777" w:rsidR="00FF5C14" w:rsidRPr="00BC3CDB" w:rsidRDefault="004D7018" w:rsidP="009E7A39">
      <w:pPr>
        <w:numPr>
          <w:ilvl w:val="0"/>
          <w:numId w:val="3"/>
        </w:numPr>
        <w:spacing w:after="0" w:line="240" w:lineRule="auto"/>
        <w:ind w:right="266"/>
        <w:jc w:val="both"/>
        <w:rPr>
          <w:sz w:val="24"/>
          <w:szCs w:val="24"/>
        </w:rPr>
      </w:pPr>
      <w:r w:rsidRPr="00BC3CDB">
        <w:rPr>
          <w:sz w:val="24"/>
          <w:szCs w:val="24"/>
        </w:rPr>
        <w:t>To exercise emergency powers as and when required.</w:t>
      </w:r>
    </w:p>
    <w:p w14:paraId="40C86C40" w14:textId="77777777" w:rsidR="00FF5C14" w:rsidRPr="00BC3CDB" w:rsidRDefault="004D7018" w:rsidP="009E7A39">
      <w:pPr>
        <w:numPr>
          <w:ilvl w:val="0"/>
          <w:numId w:val="3"/>
        </w:numPr>
        <w:spacing w:after="0" w:line="240" w:lineRule="auto"/>
        <w:ind w:right="266"/>
        <w:jc w:val="both"/>
        <w:rPr>
          <w:sz w:val="24"/>
          <w:szCs w:val="24"/>
        </w:rPr>
      </w:pPr>
      <w:r w:rsidRPr="00BC3CDB">
        <w:rPr>
          <w:sz w:val="24"/>
          <w:szCs w:val="24"/>
        </w:rPr>
        <w:t>To have a casting vote in the event of a tie.</w:t>
      </w:r>
    </w:p>
    <w:p w14:paraId="63EDAC43" w14:textId="77777777" w:rsidR="00FF5C14" w:rsidRDefault="004D70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FF67E74" w14:textId="77777777" w:rsidR="00FF5C14" w:rsidRPr="00BC3CDB" w:rsidRDefault="004D7018" w:rsidP="00214A7B">
      <w:pPr>
        <w:spacing w:after="0" w:line="240" w:lineRule="auto"/>
        <w:rPr>
          <w:b/>
          <w:color w:val="FFC000"/>
          <w:sz w:val="32"/>
          <w:szCs w:val="32"/>
        </w:rPr>
      </w:pPr>
      <w:r w:rsidRPr="00BC3CDB">
        <w:rPr>
          <w:b/>
          <w:color w:val="FFC000"/>
          <w:sz w:val="32"/>
          <w:szCs w:val="32"/>
        </w:rPr>
        <w:t>Chief Executive Officer</w:t>
      </w:r>
    </w:p>
    <w:p w14:paraId="1E5DE223" w14:textId="77777777" w:rsidR="00FF5C14" w:rsidRDefault="00FF5C14" w:rsidP="00214A7B">
      <w:pPr>
        <w:spacing w:after="0" w:line="240" w:lineRule="auto"/>
        <w:rPr>
          <w:b/>
          <w:color w:val="FFC000"/>
          <w:sz w:val="28"/>
          <w:szCs w:val="28"/>
        </w:rPr>
      </w:pPr>
    </w:p>
    <w:p w14:paraId="12B922D2" w14:textId="77777777" w:rsidR="00FF5C14" w:rsidRPr="00BC3CDB" w:rsidRDefault="004D7018">
      <w:pPr>
        <w:spacing w:after="0" w:line="240" w:lineRule="auto"/>
        <w:rPr>
          <w:sz w:val="24"/>
          <w:szCs w:val="24"/>
        </w:rPr>
      </w:pPr>
      <w:r w:rsidRPr="00BC3CDB">
        <w:rPr>
          <w:sz w:val="24"/>
          <w:szCs w:val="24"/>
        </w:rPr>
        <w:t>The role of the chief executive officer is to:</w:t>
      </w:r>
    </w:p>
    <w:p w14:paraId="63799E6A" w14:textId="77777777" w:rsidR="00FF5C14" w:rsidRPr="00BC3CDB" w:rsidRDefault="00FF5C14">
      <w:pPr>
        <w:spacing w:after="0" w:line="240" w:lineRule="auto"/>
        <w:rPr>
          <w:sz w:val="24"/>
          <w:szCs w:val="24"/>
        </w:rPr>
      </w:pPr>
    </w:p>
    <w:p w14:paraId="4BBF3754" w14:textId="77777777" w:rsidR="00FF5C14" w:rsidRPr="00BC3CDB" w:rsidRDefault="004D7018" w:rsidP="00B97D03">
      <w:pPr>
        <w:numPr>
          <w:ilvl w:val="0"/>
          <w:numId w:val="8"/>
        </w:numPr>
        <w:spacing w:after="0" w:line="240" w:lineRule="auto"/>
        <w:rPr>
          <w:sz w:val="24"/>
          <w:szCs w:val="24"/>
        </w:rPr>
      </w:pPr>
      <w:r w:rsidRPr="00BC3CDB">
        <w:rPr>
          <w:sz w:val="24"/>
          <w:szCs w:val="24"/>
        </w:rPr>
        <w:t>Provide strategic leadership and direction of the Trust and its Academies within the vision and strategy agreed by the Trust Board, to ensure that children consistently achieve good or better outcomes</w:t>
      </w:r>
    </w:p>
    <w:p w14:paraId="01BA5DCC" w14:textId="77777777" w:rsidR="00FF5C14" w:rsidRPr="00BC3CDB" w:rsidRDefault="004D7018" w:rsidP="00B97D03">
      <w:pPr>
        <w:numPr>
          <w:ilvl w:val="0"/>
          <w:numId w:val="8"/>
        </w:numPr>
        <w:spacing w:after="0" w:line="240" w:lineRule="auto"/>
        <w:rPr>
          <w:sz w:val="24"/>
          <w:szCs w:val="24"/>
        </w:rPr>
      </w:pPr>
      <w:r w:rsidRPr="00BC3CDB">
        <w:rPr>
          <w:sz w:val="24"/>
          <w:szCs w:val="24"/>
        </w:rPr>
        <w:t>Act in the role of accounting officer.</w:t>
      </w:r>
    </w:p>
    <w:p w14:paraId="65AD0B23" w14:textId="77777777" w:rsidR="00FF5C14" w:rsidRPr="00BC3CDB" w:rsidRDefault="004D7018" w:rsidP="00B97D03">
      <w:pPr>
        <w:numPr>
          <w:ilvl w:val="0"/>
          <w:numId w:val="8"/>
        </w:numPr>
        <w:spacing w:after="0" w:line="240" w:lineRule="auto"/>
        <w:rPr>
          <w:sz w:val="24"/>
          <w:szCs w:val="24"/>
        </w:rPr>
      </w:pPr>
      <w:r w:rsidRPr="00BC3CDB">
        <w:rPr>
          <w:sz w:val="24"/>
          <w:szCs w:val="24"/>
        </w:rPr>
        <w:t>Fulfil the Board’s vision for medium term growth by engaging with future AAT academies and liaising with external partners</w:t>
      </w:r>
    </w:p>
    <w:p w14:paraId="3A91281E" w14:textId="77777777" w:rsidR="00FF5C14" w:rsidRPr="00BC3CDB" w:rsidRDefault="004D7018" w:rsidP="00B97D03">
      <w:pPr>
        <w:numPr>
          <w:ilvl w:val="0"/>
          <w:numId w:val="8"/>
        </w:numPr>
        <w:spacing w:after="0" w:line="240" w:lineRule="auto"/>
        <w:rPr>
          <w:sz w:val="24"/>
          <w:szCs w:val="24"/>
        </w:rPr>
      </w:pPr>
      <w:r w:rsidRPr="00BC3CDB">
        <w:rPr>
          <w:sz w:val="24"/>
          <w:szCs w:val="24"/>
        </w:rPr>
        <w:t>Be the lead education professional for Academies in the Trust, ensuring an effective strategy for building educational and leadership capacity ahead of need</w:t>
      </w:r>
    </w:p>
    <w:p w14:paraId="6DBCCEAD" w14:textId="77777777" w:rsidR="00FF5C14" w:rsidRPr="00BC3CDB" w:rsidRDefault="004D7018" w:rsidP="00B97D03">
      <w:pPr>
        <w:numPr>
          <w:ilvl w:val="0"/>
          <w:numId w:val="8"/>
        </w:numPr>
        <w:spacing w:after="0" w:line="240" w:lineRule="auto"/>
        <w:rPr>
          <w:sz w:val="24"/>
          <w:szCs w:val="24"/>
        </w:rPr>
      </w:pPr>
      <w:r w:rsidRPr="00BC3CDB">
        <w:rPr>
          <w:sz w:val="24"/>
          <w:szCs w:val="24"/>
        </w:rPr>
        <w:t>Act as an ambassador for the Trust to promote AAT and its ethos and values in the communities in which it works, with the DfE and its Regional Schools Commissioner and Local Authority colleagues.</w:t>
      </w:r>
    </w:p>
    <w:p w14:paraId="7F51C37F" w14:textId="77777777" w:rsidR="00FF5C14" w:rsidRPr="00BC3CDB" w:rsidRDefault="004D7018" w:rsidP="00B97D03">
      <w:pPr>
        <w:numPr>
          <w:ilvl w:val="0"/>
          <w:numId w:val="8"/>
        </w:numPr>
        <w:spacing w:after="0" w:line="240" w:lineRule="auto"/>
        <w:rPr>
          <w:sz w:val="24"/>
          <w:szCs w:val="24"/>
        </w:rPr>
      </w:pPr>
      <w:r w:rsidRPr="00BC3CDB">
        <w:rPr>
          <w:sz w:val="24"/>
          <w:szCs w:val="24"/>
        </w:rPr>
        <w:t>Ensure that the Trust’s financial viability is secure and is able to meet the Trust’s and its Academies’ needs</w:t>
      </w:r>
    </w:p>
    <w:p w14:paraId="7EC5DAB1" w14:textId="2B0FAF78" w:rsidR="00FF5C14" w:rsidRPr="00BC3CDB" w:rsidRDefault="004D7018" w:rsidP="00B97D03">
      <w:pPr>
        <w:numPr>
          <w:ilvl w:val="0"/>
          <w:numId w:val="8"/>
        </w:numPr>
        <w:spacing w:after="0" w:line="240" w:lineRule="auto"/>
        <w:rPr>
          <w:sz w:val="24"/>
          <w:szCs w:val="24"/>
        </w:rPr>
      </w:pPr>
      <w:r w:rsidRPr="00BC3CDB">
        <w:rPr>
          <w:sz w:val="24"/>
          <w:szCs w:val="24"/>
        </w:rPr>
        <w:t xml:space="preserve">Establish and foster an effective relationship with the Chair of the Board, Chair of the Local Governing Bodies and </w:t>
      </w:r>
      <w:r w:rsidR="00F07456">
        <w:rPr>
          <w:sz w:val="24"/>
          <w:szCs w:val="24"/>
        </w:rPr>
        <w:t>Principal</w:t>
      </w:r>
      <w:r w:rsidRPr="00BC3CDB">
        <w:rPr>
          <w:sz w:val="24"/>
          <w:szCs w:val="24"/>
        </w:rPr>
        <w:t>s within the Multi-Academy Trust based on trust and mutual respect for each other’s roles.</w:t>
      </w:r>
    </w:p>
    <w:p w14:paraId="0763A660" w14:textId="77777777" w:rsidR="00FF5C14" w:rsidRDefault="004D7018" w:rsidP="00B97D03">
      <w:pPr>
        <w:numPr>
          <w:ilvl w:val="0"/>
          <w:numId w:val="8"/>
        </w:numPr>
        <w:spacing w:after="0" w:line="240" w:lineRule="auto"/>
        <w:rPr>
          <w:color w:val="202020"/>
          <w:sz w:val="24"/>
          <w:szCs w:val="24"/>
        </w:rPr>
      </w:pPr>
      <w:r>
        <w:rPr>
          <w:color w:val="000000"/>
          <w:sz w:val="24"/>
          <w:szCs w:val="24"/>
        </w:rPr>
        <w:lastRenderedPageBreak/>
        <w:t xml:space="preserve">Effectively deploy the staff and resources of the </w:t>
      </w:r>
      <w:r>
        <w:rPr>
          <w:sz w:val="24"/>
          <w:szCs w:val="24"/>
        </w:rPr>
        <w:t>C</w:t>
      </w:r>
      <w:r>
        <w:rPr>
          <w:color w:val="000000"/>
          <w:sz w:val="24"/>
          <w:szCs w:val="24"/>
        </w:rPr>
        <w:t>entral Trust T</w:t>
      </w:r>
      <w:r>
        <w:rPr>
          <w:sz w:val="24"/>
          <w:szCs w:val="24"/>
        </w:rPr>
        <w:t>eam</w:t>
      </w:r>
      <w:r>
        <w:rPr>
          <w:color w:val="000000"/>
          <w:sz w:val="24"/>
          <w:szCs w:val="24"/>
        </w:rPr>
        <w:t xml:space="preserve"> in line with strategic direction as determined by the board of trustees.</w:t>
      </w:r>
    </w:p>
    <w:p w14:paraId="14F25DE9" w14:textId="370222B5" w:rsidR="00FF5C14" w:rsidRDefault="004D7018" w:rsidP="00B97D03">
      <w:pPr>
        <w:numPr>
          <w:ilvl w:val="0"/>
          <w:numId w:val="8"/>
        </w:numPr>
        <w:spacing w:after="0" w:line="240" w:lineRule="auto"/>
        <w:rPr>
          <w:color w:val="202020"/>
          <w:sz w:val="24"/>
          <w:szCs w:val="24"/>
        </w:rPr>
      </w:pPr>
      <w:r>
        <w:rPr>
          <w:color w:val="000000"/>
          <w:sz w:val="24"/>
          <w:szCs w:val="24"/>
        </w:rPr>
        <w:t xml:space="preserve">Provide a written report to the Trust </w:t>
      </w:r>
      <w:r w:rsidRPr="0035513C">
        <w:rPr>
          <w:color w:val="000000"/>
          <w:sz w:val="24"/>
          <w:szCs w:val="24"/>
        </w:rPr>
        <w:t>Board o</w:t>
      </w:r>
      <w:r w:rsidR="0035513C" w:rsidRPr="0035513C">
        <w:rPr>
          <w:color w:val="000000"/>
          <w:sz w:val="24"/>
          <w:szCs w:val="24"/>
        </w:rPr>
        <w:t>n</w:t>
      </w:r>
      <w:r>
        <w:rPr>
          <w:color w:val="000000"/>
          <w:sz w:val="24"/>
          <w:szCs w:val="24"/>
        </w:rPr>
        <w:t xml:space="preserve"> termly basis,</w:t>
      </w:r>
      <w:r>
        <w:rPr>
          <w:sz w:val="24"/>
          <w:szCs w:val="24"/>
        </w:rPr>
        <w:t xml:space="preserve"> avoiding duplication and generally reporting by exception. </w:t>
      </w:r>
    </w:p>
    <w:p w14:paraId="31096D7E" w14:textId="79BDA6AC" w:rsidR="00FF5C14" w:rsidRDefault="004D7018" w:rsidP="00B97D03">
      <w:pPr>
        <w:numPr>
          <w:ilvl w:val="0"/>
          <w:numId w:val="8"/>
        </w:numPr>
        <w:spacing w:after="0" w:line="240" w:lineRule="auto"/>
        <w:rPr>
          <w:color w:val="202020"/>
          <w:sz w:val="24"/>
          <w:szCs w:val="24"/>
        </w:rPr>
      </w:pPr>
      <w:r>
        <w:rPr>
          <w:color w:val="000000"/>
          <w:sz w:val="24"/>
          <w:szCs w:val="24"/>
        </w:rPr>
        <w:t>Line manage</w:t>
      </w:r>
      <w:r>
        <w:rPr>
          <w:sz w:val="24"/>
          <w:szCs w:val="24"/>
        </w:rPr>
        <w:t xml:space="preserve"> the Trust central team </w:t>
      </w:r>
      <w:r>
        <w:rPr>
          <w:color w:val="000000"/>
          <w:sz w:val="24"/>
          <w:szCs w:val="24"/>
        </w:rPr>
        <w:t xml:space="preserve">and </w:t>
      </w:r>
      <w:r w:rsidR="00F07456">
        <w:rPr>
          <w:color w:val="000000"/>
          <w:sz w:val="24"/>
          <w:szCs w:val="24"/>
        </w:rPr>
        <w:t>Principal</w:t>
      </w:r>
      <w:r>
        <w:rPr>
          <w:color w:val="000000"/>
          <w:sz w:val="24"/>
          <w:szCs w:val="24"/>
        </w:rPr>
        <w:t>s to ensure the strategic direction of the Trust is followed and that standards are maintained across the Trust</w:t>
      </w:r>
    </w:p>
    <w:p w14:paraId="51BA36F1" w14:textId="77777777" w:rsidR="00FF5C14" w:rsidRDefault="004D7018" w:rsidP="00B97D03">
      <w:pPr>
        <w:numPr>
          <w:ilvl w:val="0"/>
          <w:numId w:val="8"/>
        </w:numPr>
        <w:spacing w:after="0" w:line="240" w:lineRule="auto"/>
        <w:rPr>
          <w:color w:val="202020"/>
          <w:sz w:val="24"/>
          <w:szCs w:val="24"/>
        </w:rPr>
      </w:pPr>
      <w:r>
        <w:rPr>
          <w:color w:val="000000"/>
          <w:sz w:val="24"/>
          <w:szCs w:val="24"/>
        </w:rPr>
        <w:t xml:space="preserve">Ensure that best practice is shared within </w:t>
      </w:r>
      <w:r>
        <w:rPr>
          <w:sz w:val="24"/>
          <w:szCs w:val="24"/>
        </w:rPr>
        <w:t>A</w:t>
      </w:r>
      <w:r>
        <w:rPr>
          <w:color w:val="000000"/>
          <w:sz w:val="24"/>
          <w:szCs w:val="24"/>
        </w:rPr>
        <w:t xml:space="preserve">AT and </w:t>
      </w:r>
      <w:r>
        <w:rPr>
          <w:sz w:val="24"/>
          <w:szCs w:val="24"/>
        </w:rPr>
        <w:t>research</w:t>
      </w:r>
      <w:r>
        <w:rPr>
          <w:color w:val="000000"/>
          <w:sz w:val="24"/>
          <w:szCs w:val="24"/>
        </w:rPr>
        <w:t xml:space="preserve"> informed practices are implemented to raise standards</w:t>
      </w:r>
      <w:r>
        <w:rPr>
          <w:sz w:val="24"/>
          <w:szCs w:val="24"/>
        </w:rPr>
        <w:t>.</w:t>
      </w:r>
    </w:p>
    <w:p w14:paraId="6FDA8FEB" w14:textId="77777777" w:rsidR="00FF5C14" w:rsidRDefault="004D7018" w:rsidP="00B97D03">
      <w:pPr>
        <w:numPr>
          <w:ilvl w:val="0"/>
          <w:numId w:val="8"/>
        </w:numPr>
        <w:spacing w:after="0" w:line="240" w:lineRule="auto"/>
        <w:rPr>
          <w:color w:val="202020"/>
          <w:sz w:val="24"/>
          <w:szCs w:val="24"/>
        </w:rPr>
      </w:pPr>
      <w:r>
        <w:rPr>
          <w:color w:val="000000"/>
          <w:sz w:val="24"/>
          <w:szCs w:val="24"/>
        </w:rPr>
        <w:t>Actively support and enhance the wellbeing and achievements of pupils and staff.</w:t>
      </w:r>
    </w:p>
    <w:p w14:paraId="2ED01871" w14:textId="77777777" w:rsidR="00FF5C14" w:rsidRDefault="004D7018" w:rsidP="00B97D03">
      <w:pPr>
        <w:numPr>
          <w:ilvl w:val="0"/>
          <w:numId w:val="8"/>
        </w:numPr>
        <w:spacing w:after="0" w:line="240" w:lineRule="auto"/>
        <w:rPr>
          <w:color w:val="202020"/>
          <w:sz w:val="26"/>
          <w:szCs w:val="26"/>
        </w:rPr>
      </w:pPr>
      <w:r>
        <w:rPr>
          <w:color w:val="000000"/>
          <w:sz w:val="24"/>
          <w:szCs w:val="24"/>
        </w:rPr>
        <w:t>Act as the Trust safeguarding officer.</w:t>
      </w:r>
    </w:p>
    <w:p w14:paraId="00467A73" w14:textId="77777777" w:rsidR="00FF5C14" w:rsidRDefault="004D7018" w:rsidP="00B97D03">
      <w:pPr>
        <w:numPr>
          <w:ilvl w:val="0"/>
          <w:numId w:val="8"/>
        </w:numPr>
        <w:spacing w:after="0" w:line="240" w:lineRule="auto"/>
        <w:rPr>
          <w:color w:val="202020"/>
          <w:sz w:val="26"/>
          <w:szCs w:val="26"/>
        </w:rPr>
      </w:pPr>
      <w:r>
        <w:rPr>
          <w:color w:val="000000"/>
          <w:sz w:val="24"/>
          <w:szCs w:val="24"/>
        </w:rPr>
        <w:t>Provide support and training to Local Governing Bodies to ensure the highest standards of governance are achieved.</w:t>
      </w:r>
    </w:p>
    <w:p w14:paraId="2AD447A0" w14:textId="77777777" w:rsidR="00FF5C14" w:rsidRDefault="004D7018" w:rsidP="00B97D03">
      <w:pPr>
        <w:numPr>
          <w:ilvl w:val="0"/>
          <w:numId w:val="8"/>
        </w:numPr>
        <w:spacing w:after="0" w:line="240" w:lineRule="auto"/>
        <w:rPr>
          <w:color w:val="202020"/>
          <w:sz w:val="26"/>
          <w:szCs w:val="26"/>
        </w:rPr>
      </w:pPr>
      <w:r>
        <w:rPr>
          <w:color w:val="000000"/>
          <w:sz w:val="24"/>
          <w:szCs w:val="24"/>
        </w:rPr>
        <w:t xml:space="preserve">Ensure </w:t>
      </w:r>
      <w:r w:rsidR="00BC3CDB">
        <w:rPr>
          <w:sz w:val="24"/>
          <w:szCs w:val="24"/>
        </w:rPr>
        <w:t>t</w:t>
      </w:r>
      <w:r>
        <w:rPr>
          <w:sz w:val="24"/>
          <w:szCs w:val="24"/>
        </w:rPr>
        <w:t xml:space="preserve">he Alexandra Academy </w:t>
      </w:r>
      <w:r>
        <w:rPr>
          <w:color w:val="000000"/>
          <w:sz w:val="24"/>
          <w:szCs w:val="24"/>
        </w:rPr>
        <w:t>Trust is represented in national, regional and local networks so that the Trust influences and is aware of new trends and is familiar with current best practice in the education sector</w:t>
      </w:r>
    </w:p>
    <w:p w14:paraId="2CCC814C" w14:textId="77777777" w:rsidR="00FF5C14" w:rsidRDefault="004D7018" w:rsidP="00B97D03">
      <w:pPr>
        <w:numPr>
          <w:ilvl w:val="0"/>
          <w:numId w:val="8"/>
        </w:numPr>
        <w:spacing w:after="0" w:line="240" w:lineRule="auto"/>
        <w:rPr>
          <w:color w:val="202020"/>
          <w:sz w:val="26"/>
          <w:szCs w:val="26"/>
        </w:rPr>
      </w:pPr>
      <w:r>
        <w:rPr>
          <w:color w:val="000000"/>
          <w:sz w:val="24"/>
          <w:szCs w:val="24"/>
        </w:rPr>
        <w:t xml:space="preserve">Ensure any decisions taken are </w:t>
      </w:r>
      <w:r>
        <w:rPr>
          <w:sz w:val="24"/>
          <w:szCs w:val="24"/>
        </w:rPr>
        <w:t>completed</w:t>
      </w:r>
      <w:r>
        <w:rPr>
          <w:color w:val="000000"/>
          <w:sz w:val="24"/>
          <w:szCs w:val="24"/>
        </w:rPr>
        <w:t xml:space="preserve"> so in accordance with the scheme of delegatio</w:t>
      </w:r>
      <w:r>
        <w:rPr>
          <w:sz w:val="24"/>
          <w:szCs w:val="24"/>
        </w:rPr>
        <w:t>n</w:t>
      </w:r>
    </w:p>
    <w:p w14:paraId="3C88FD01" w14:textId="77777777" w:rsidR="00FF5C14" w:rsidRDefault="00FF5C14">
      <w:pPr>
        <w:spacing w:before="160" w:after="0" w:line="240" w:lineRule="auto"/>
        <w:rPr>
          <w:rFonts w:ascii="Tahoma" w:eastAsia="Tahoma" w:hAnsi="Tahoma" w:cs="Tahoma"/>
        </w:rPr>
      </w:pPr>
    </w:p>
    <w:p w14:paraId="6E5ED246" w14:textId="77777777" w:rsidR="00214A7B" w:rsidRPr="00BC3CDB" w:rsidRDefault="004D7018">
      <w:pPr>
        <w:spacing w:before="160" w:after="0" w:line="240" w:lineRule="auto"/>
        <w:rPr>
          <w:rFonts w:asciiTheme="minorHAnsi" w:eastAsia="Tahoma" w:hAnsiTheme="minorHAnsi" w:cstheme="minorHAnsi"/>
          <w:b/>
          <w:color w:val="FFC000"/>
          <w:sz w:val="32"/>
          <w:szCs w:val="32"/>
        </w:rPr>
      </w:pPr>
      <w:r w:rsidRPr="00BC3CDB">
        <w:rPr>
          <w:rFonts w:asciiTheme="minorHAnsi" w:eastAsia="Tahoma" w:hAnsiTheme="minorHAnsi" w:cstheme="minorHAnsi"/>
          <w:b/>
          <w:color w:val="FFC000"/>
          <w:sz w:val="32"/>
          <w:szCs w:val="32"/>
        </w:rPr>
        <w:t>Chief Finance Office</w:t>
      </w:r>
      <w:r w:rsidR="00214A7B">
        <w:rPr>
          <w:rFonts w:asciiTheme="minorHAnsi" w:eastAsia="Tahoma" w:hAnsiTheme="minorHAnsi" w:cstheme="minorHAnsi"/>
          <w:b/>
          <w:color w:val="FFC000"/>
          <w:sz w:val="32"/>
          <w:szCs w:val="32"/>
        </w:rPr>
        <w:t>r</w:t>
      </w:r>
    </w:p>
    <w:p w14:paraId="46B5A923" w14:textId="77777777" w:rsidR="00214A7B" w:rsidRPr="00BC3CDB" w:rsidRDefault="004D7018">
      <w:pPr>
        <w:spacing w:before="160" w:after="0" w:line="240" w:lineRule="auto"/>
        <w:rPr>
          <w:rFonts w:asciiTheme="minorHAnsi" w:eastAsia="Tahoma" w:hAnsiTheme="minorHAnsi" w:cstheme="minorHAnsi"/>
          <w:sz w:val="24"/>
          <w:szCs w:val="24"/>
        </w:rPr>
      </w:pPr>
      <w:r w:rsidRPr="00BC3CDB">
        <w:rPr>
          <w:rFonts w:asciiTheme="minorHAnsi" w:eastAsia="Tahoma" w:hAnsiTheme="minorHAnsi" w:cstheme="minorHAnsi"/>
          <w:sz w:val="24"/>
          <w:szCs w:val="24"/>
        </w:rPr>
        <w:t>The Role of Chief Finance Officer is to:</w:t>
      </w:r>
    </w:p>
    <w:p w14:paraId="42267829" w14:textId="77777777" w:rsidR="00FF5C14" w:rsidRPr="00BC3CDB" w:rsidRDefault="004D7018" w:rsidP="00B97D03">
      <w:pPr>
        <w:numPr>
          <w:ilvl w:val="0"/>
          <w:numId w:val="5"/>
        </w:numPr>
        <w:spacing w:before="160"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Provide strategic leadership, direction and management of Finance, ensuring high standards and the development of systems appropriate to the Trust</w:t>
      </w:r>
    </w:p>
    <w:p w14:paraId="58DC8B91"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Develop a strategic plan for robust financial management of the Trust’s activities, resources and assets in line with the Academies Financial Handbook and Companies House requirements</w:t>
      </w:r>
    </w:p>
    <w:p w14:paraId="1FE32F3E"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Line manage the Trust’s non-educational central team colleagues and academy staff with financial responsibility</w:t>
      </w:r>
    </w:p>
    <w:p w14:paraId="699810C6" w14:textId="29DA9AEF"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 xml:space="preserve">Support </w:t>
      </w:r>
      <w:r w:rsidR="00F07456">
        <w:rPr>
          <w:rFonts w:asciiTheme="minorHAnsi" w:eastAsia="Tahoma" w:hAnsiTheme="minorHAnsi" w:cstheme="minorHAnsi"/>
          <w:color w:val="000000"/>
          <w:sz w:val="24"/>
          <w:szCs w:val="24"/>
        </w:rPr>
        <w:t>Principal</w:t>
      </w:r>
      <w:r w:rsidRPr="00BC3CDB">
        <w:rPr>
          <w:rFonts w:asciiTheme="minorHAnsi" w:eastAsia="Tahoma" w:hAnsiTheme="minorHAnsi" w:cstheme="minorHAnsi"/>
          <w:color w:val="000000"/>
          <w:sz w:val="24"/>
          <w:szCs w:val="24"/>
        </w:rPr>
        <w:t>s in the academies’ budget process for submitting their detailed</w:t>
      </w:r>
      <w:r w:rsidRPr="00BC3CDB">
        <w:rPr>
          <w:rFonts w:asciiTheme="minorHAnsi" w:eastAsia="Tahoma" w:hAnsiTheme="minorHAnsi" w:cstheme="minorHAnsi"/>
          <w:sz w:val="24"/>
          <w:szCs w:val="24"/>
        </w:rPr>
        <w:t xml:space="preserve"> </w:t>
      </w:r>
      <w:r w:rsidRPr="00BC3CDB">
        <w:rPr>
          <w:rFonts w:asciiTheme="minorHAnsi" w:eastAsia="Tahoma" w:hAnsiTheme="minorHAnsi" w:cstheme="minorHAnsi"/>
          <w:color w:val="000000"/>
          <w:sz w:val="24"/>
          <w:szCs w:val="24"/>
        </w:rPr>
        <w:t>proposed budget to their Local Governing Board for approval</w:t>
      </w:r>
    </w:p>
    <w:p w14:paraId="09C85F10"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Use appropriate data to make financial forecasts to facilitate good strategic forward planning</w:t>
      </w:r>
    </w:p>
    <w:p w14:paraId="66F3A833"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Ensure robust budgetary control arrangements are in place to enable monitoring of income and expenditure against budgets and ensure corrective action is taken where appropriate</w:t>
      </w:r>
    </w:p>
    <w:p w14:paraId="2C889FFE"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Oversee benchmarking to review best value for money and to make suitable recommendations</w:t>
      </w:r>
    </w:p>
    <w:p w14:paraId="106EA998"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Ensure the timely submission of all statutory financial statements and returns</w:t>
      </w:r>
    </w:p>
    <w:p w14:paraId="006CE94A"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Oversee the preparation of monthly management accounts, forecasts and other financial and non‐financial reports, presenting reports to the Board and explaining all significant variances to all relevant stakeholders, in accordance with agreed timetables</w:t>
      </w:r>
    </w:p>
    <w:p w14:paraId="6D3E70C8"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 xml:space="preserve">Ensure that the financial and management accounting systems for </w:t>
      </w:r>
      <w:r w:rsidRPr="00BC3CDB">
        <w:rPr>
          <w:rFonts w:asciiTheme="minorHAnsi" w:eastAsia="Tahoma" w:hAnsiTheme="minorHAnsi" w:cstheme="minorHAnsi"/>
          <w:sz w:val="24"/>
          <w:szCs w:val="24"/>
        </w:rPr>
        <w:t xml:space="preserve">the Trust </w:t>
      </w:r>
      <w:r w:rsidRPr="00BC3CDB">
        <w:rPr>
          <w:rFonts w:asciiTheme="minorHAnsi" w:eastAsia="Tahoma" w:hAnsiTheme="minorHAnsi" w:cstheme="minorHAnsi"/>
          <w:color w:val="000000"/>
          <w:sz w:val="24"/>
          <w:szCs w:val="24"/>
        </w:rPr>
        <w:t>are up‐to‐date and support all accounting and reporting needs</w:t>
      </w:r>
    </w:p>
    <w:p w14:paraId="0F798BA4"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lastRenderedPageBreak/>
        <w:t>Liaise with auditors and implement audit requirements and recommendations throughout the Trust</w:t>
      </w:r>
    </w:p>
    <w:p w14:paraId="44EECF7F"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Ensure best value in the acquisition of supplies and services through effective procurement and tendering</w:t>
      </w:r>
    </w:p>
    <w:p w14:paraId="189B0877"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Monitor the operation of policies concerning procurement and ordering</w:t>
      </w:r>
    </w:p>
    <w:p w14:paraId="0EA08218"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Monitor the operation of contracts entered into for the supply of goods and services</w:t>
      </w:r>
    </w:p>
    <w:p w14:paraId="3EAB836C"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Ensure all contracting and procurement activities are fully compliant with all public sector legislation and regulatory requirements</w:t>
      </w:r>
    </w:p>
    <w:p w14:paraId="54DDA29F"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Identify Capital Improvement Fund (CIF) opportunities for schools and create an effective process for preparing bids</w:t>
      </w:r>
    </w:p>
    <w:p w14:paraId="55B4862D" w14:textId="5646326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 xml:space="preserve">Oversee all significant capital building projects and liaise with </w:t>
      </w:r>
      <w:r w:rsidR="00F07456">
        <w:rPr>
          <w:rFonts w:asciiTheme="minorHAnsi" w:eastAsia="Tahoma" w:hAnsiTheme="minorHAnsi" w:cstheme="minorHAnsi"/>
          <w:color w:val="000000"/>
          <w:sz w:val="24"/>
          <w:szCs w:val="24"/>
        </w:rPr>
        <w:t>Principal</w:t>
      </w:r>
      <w:r w:rsidRPr="00BC3CDB">
        <w:rPr>
          <w:rFonts w:asciiTheme="minorHAnsi" w:eastAsia="Tahoma" w:hAnsiTheme="minorHAnsi" w:cstheme="minorHAnsi"/>
          <w:color w:val="000000"/>
          <w:sz w:val="24"/>
          <w:szCs w:val="24"/>
        </w:rPr>
        <w:t>s, governors, consultants, contractors and other interested parties as necessary</w:t>
      </w:r>
    </w:p>
    <w:p w14:paraId="098C5314"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 xml:space="preserve">Develop new central services to offer to </w:t>
      </w:r>
      <w:r w:rsidRPr="00BC3CDB">
        <w:rPr>
          <w:rFonts w:asciiTheme="minorHAnsi" w:eastAsia="Tahoma" w:hAnsiTheme="minorHAnsi" w:cstheme="minorHAnsi"/>
          <w:sz w:val="24"/>
          <w:szCs w:val="24"/>
        </w:rPr>
        <w:t xml:space="preserve">the Alexandra Academy </w:t>
      </w:r>
      <w:r w:rsidRPr="00BC3CDB">
        <w:rPr>
          <w:rFonts w:asciiTheme="minorHAnsi" w:eastAsia="Tahoma" w:hAnsiTheme="minorHAnsi" w:cstheme="minorHAnsi"/>
          <w:color w:val="000000"/>
          <w:sz w:val="24"/>
          <w:szCs w:val="24"/>
        </w:rPr>
        <w:t>Trust academies</w:t>
      </w:r>
    </w:p>
    <w:p w14:paraId="675BDADD"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Investigate, source and maximise income (revenue and capital), liaising with funding agencies and government, amongst others, and write bids</w:t>
      </w:r>
    </w:p>
    <w:p w14:paraId="49E83DC1"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Ensure that any funds received from successful bids are spent appropriately, within budget and timescales</w:t>
      </w:r>
    </w:p>
    <w:p w14:paraId="6D95FD69" w14:textId="77777777" w:rsidR="00FF5C14" w:rsidRPr="00BC3CDB" w:rsidRDefault="004D7018"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Oversee and develop the Trust’s risk management strategy, reporting to all relevant</w:t>
      </w:r>
      <w:r w:rsidRPr="00BC3CDB">
        <w:rPr>
          <w:rFonts w:asciiTheme="minorHAnsi" w:eastAsia="Tahoma" w:hAnsiTheme="minorHAnsi" w:cstheme="minorHAnsi"/>
          <w:sz w:val="24"/>
          <w:szCs w:val="24"/>
        </w:rPr>
        <w:t xml:space="preserve"> </w:t>
      </w:r>
      <w:r w:rsidRPr="00BC3CDB">
        <w:rPr>
          <w:rFonts w:asciiTheme="minorHAnsi" w:eastAsia="Tahoma" w:hAnsiTheme="minorHAnsi" w:cstheme="minorHAnsi"/>
          <w:color w:val="000000"/>
          <w:sz w:val="24"/>
          <w:szCs w:val="24"/>
        </w:rPr>
        <w:t>stakeholders as appropriate and within agreed timescales</w:t>
      </w:r>
      <w:r w:rsidR="00BC3CDB" w:rsidRPr="00BC3CDB">
        <w:rPr>
          <w:rFonts w:asciiTheme="minorHAnsi" w:eastAsia="Tahoma" w:hAnsiTheme="minorHAnsi" w:cstheme="minorHAnsi"/>
          <w:color w:val="000000"/>
          <w:sz w:val="24"/>
          <w:szCs w:val="24"/>
        </w:rPr>
        <w:t>.</w:t>
      </w:r>
    </w:p>
    <w:p w14:paraId="2E279F5B" w14:textId="77777777" w:rsidR="00BC3CDB" w:rsidRDefault="00BC3CDB"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Develop the asset management plan, ensuring that accurate data is maintained</w:t>
      </w:r>
      <w:r>
        <w:rPr>
          <w:rFonts w:asciiTheme="minorHAnsi" w:eastAsia="Tahoma" w:hAnsiTheme="minorHAnsi" w:cstheme="minorHAnsi"/>
          <w:color w:val="000000"/>
          <w:sz w:val="24"/>
          <w:szCs w:val="24"/>
        </w:rPr>
        <w:t>,</w:t>
      </w:r>
      <w:r w:rsidRPr="00BC3CDB">
        <w:rPr>
          <w:rFonts w:asciiTheme="minorHAnsi" w:eastAsia="Tahoma" w:hAnsiTheme="minorHAnsi" w:cstheme="minorHAnsi"/>
          <w:color w:val="000000"/>
          <w:sz w:val="24"/>
          <w:szCs w:val="24"/>
        </w:rPr>
        <w:t xml:space="preserve"> and that projects and priorities support educational plans and requirements. </w:t>
      </w:r>
    </w:p>
    <w:p w14:paraId="4119236D" w14:textId="77777777" w:rsidR="00BC3CDB" w:rsidRDefault="00BC3CDB"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sz w:val="24"/>
          <w:szCs w:val="24"/>
        </w:rPr>
        <w:t>Support the CEO to o</w:t>
      </w:r>
      <w:r w:rsidRPr="00BC3CDB">
        <w:rPr>
          <w:rFonts w:asciiTheme="minorHAnsi" w:eastAsia="Tahoma" w:hAnsiTheme="minorHAnsi" w:cstheme="minorHAnsi"/>
          <w:color w:val="000000"/>
          <w:sz w:val="24"/>
          <w:szCs w:val="24"/>
        </w:rPr>
        <w:t>versee the academy conversion process on behalf of the Trust for incoming schools</w:t>
      </w:r>
      <w:r>
        <w:rPr>
          <w:rFonts w:asciiTheme="minorHAnsi" w:eastAsia="Tahoma" w:hAnsiTheme="minorHAnsi" w:cstheme="minorHAnsi"/>
          <w:color w:val="000000"/>
          <w:sz w:val="24"/>
          <w:szCs w:val="24"/>
        </w:rPr>
        <w:t>.</w:t>
      </w:r>
    </w:p>
    <w:p w14:paraId="7C70DD5E" w14:textId="301EE443" w:rsidR="00BC3CDB" w:rsidRDefault="00BC3CDB"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 xml:space="preserve">Establish and foster an effective relationship with the CEO, Trustees, Local Governing Board Chairs, </w:t>
      </w:r>
      <w:r w:rsidR="00F07456">
        <w:rPr>
          <w:rFonts w:asciiTheme="minorHAnsi" w:eastAsia="Tahoma" w:hAnsiTheme="minorHAnsi" w:cstheme="minorHAnsi"/>
          <w:color w:val="000000"/>
          <w:sz w:val="24"/>
          <w:szCs w:val="24"/>
        </w:rPr>
        <w:t>Principal</w:t>
      </w:r>
      <w:r w:rsidRPr="00BC3CDB">
        <w:rPr>
          <w:rFonts w:asciiTheme="minorHAnsi" w:eastAsia="Tahoma" w:hAnsiTheme="minorHAnsi" w:cstheme="minorHAnsi"/>
          <w:color w:val="000000"/>
          <w:sz w:val="24"/>
          <w:szCs w:val="24"/>
        </w:rPr>
        <w:t xml:space="preserve">s and Local Finance </w:t>
      </w:r>
      <w:r w:rsidR="00F07456">
        <w:rPr>
          <w:rFonts w:asciiTheme="minorHAnsi" w:eastAsia="Tahoma" w:hAnsiTheme="minorHAnsi" w:cstheme="minorHAnsi"/>
          <w:color w:val="000000"/>
          <w:sz w:val="24"/>
          <w:szCs w:val="24"/>
        </w:rPr>
        <w:t>Officers</w:t>
      </w:r>
      <w:r w:rsidRPr="00BC3CDB">
        <w:rPr>
          <w:rFonts w:asciiTheme="minorHAnsi" w:eastAsia="Tahoma" w:hAnsiTheme="minorHAnsi" w:cstheme="minorHAnsi"/>
          <w:color w:val="000000"/>
          <w:sz w:val="24"/>
          <w:szCs w:val="24"/>
        </w:rPr>
        <w:t xml:space="preserve"> based on trust and mutual respect for each other’s roles.</w:t>
      </w:r>
    </w:p>
    <w:p w14:paraId="10E95803" w14:textId="77777777" w:rsidR="00BC3CDB" w:rsidRPr="00BC3CDB" w:rsidRDefault="00BC3CDB" w:rsidP="00B97D03">
      <w:pPr>
        <w:numPr>
          <w:ilvl w:val="0"/>
          <w:numId w:val="5"/>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Ensure any decisions taken are done so in accordance with the scheme of delegation.</w:t>
      </w:r>
    </w:p>
    <w:p w14:paraId="62E21E1D" w14:textId="77777777" w:rsidR="00BC3CDB" w:rsidRPr="00EB648E" w:rsidRDefault="004D7018" w:rsidP="00BC3CDB">
      <w:pPr>
        <w:spacing w:before="181" w:after="0" w:line="240" w:lineRule="auto"/>
        <w:ind w:right="264"/>
        <w:jc w:val="both"/>
        <w:rPr>
          <w:rFonts w:asciiTheme="minorHAnsi" w:eastAsia="Tahoma" w:hAnsiTheme="minorHAnsi" w:cstheme="minorHAnsi"/>
          <w:sz w:val="24"/>
          <w:szCs w:val="24"/>
        </w:rPr>
      </w:pPr>
      <w:r w:rsidRPr="00EB648E">
        <w:rPr>
          <w:rFonts w:asciiTheme="minorHAnsi" w:eastAsia="Tahoma" w:hAnsiTheme="minorHAnsi" w:cstheme="minorHAnsi"/>
          <w:sz w:val="24"/>
          <w:szCs w:val="24"/>
        </w:rPr>
        <w:t>Alongside the HR Officer</w:t>
      </w:r>
      <w:r w:rsidR="00BC3CDB" w:rsidRPr="00EB648E">
        <w:rPr>
          <w:rFonts w:asciiTheme="minorHAnsi" w:eastAsia="Tahoma" w:hAnsiTheme="minorHAnsi" w:cstheme="minorHAnsi"/>
          <w:sz w:val="24"/>
          <w:szCs w:val="24"/>
        </w:rPr>
        <w:t>:</w:t>
      </w:r>
    </w:p>
    <w:p w14:paraId="17AA3320" w14:textId="2F9CA90D" w:rsidR="00BC3CDB" w:rsidRPr="00EB648E" w:rsidRDefault="00BC3CDB" w:rsidP="00B97D03">
      <w:pPr>
        <w:pStyle w:val="ListParagraph"/>
        <w:numPr>
          <w:ilvl w:val="0"/>
          <w:numId w:val="10"/>
        </w:numPr>
        <w:spacing w:before="181" w:after="0" w:line="240" w:lineRule="auto"/>
        <w:ind w:right="264"/>
        <w:jc w:val="both"/>
        <w:rPr>
          <w:rFonts w:asciiTheme="minorHAnsi" w:eastAsia="Tahoma" w:hAnsiTheme="minorHAnsi" w:cstheme="minorHAnsi"/>
          <w:color w:val="000000"/>
          <w:sz w:val="24"/>
          <w:szCs w:val="24"/>
        </w:rPr>
      </w:pPr>
      <w:r w:rsidRPr="00EB648E">
        <w:rPr>
          <w:rFonts w:asciiTheme="minorHAnsi" w:eastAsia="Tahoma" w:hAnsiTheme="minorHAnsi" w:cstheme="minorHAnsi"/>
          <w:sz w:val="24"/>
          <w:szCs w:val="24"/>
        </w:rPr>
        <w:t>O</w:t>
      </w:r>
      <w:r w:rsidR="004D7018" w:rsidRPr="00EB648E">
        <w:rPr>
          <w:rFonts w:asciiTheme="minorHAnsi" w:eastAsia="Tahoma" w:hAnsiTheme="minorHAnsi" w:cstheme="minorHAnsi"/>
          <w:color w:val="000000"/>
          <w:sz w:val="24"/>
          <w:szCs w:val="24"/>
        </w:rPr>
        <w:t xml:space="preserve">versee the administration of personnel matters for staff, including appointments, contracts of employment, conditions of service, insurances, legal and other advisors, discipline and grievance matters, and making recommendations to the CEO, </w:t>
      </w:r>
      <w:r w:rsidR="00F07456">
        <w:rPr>
          <w:rFonts w:asciiTheme="minorHAnsi" w:eastAsia="Tahoma" w:hAnsiTheme="minorHAnsi" w:cstheme="minorHAnsi"/>
          <w:color w:val="000000"/>
          <w:sz w:val="24"/>
          <w:szCs w:val="24"/>
        </w:rPr>
        <w:t>Principal</w:t>
      </w:r>
      <w:r w:rsidR="004D7018" w:rsidRPr="00EB648E">
        <w:rPr>
          <w:rFonts w:asciiTheme="minorHAnsi" w:eastAsia="Tahoma" w:hAnsiTheme="minorHAnsi" w:cstheme="minorHAnsi"/>
          <w:color w:val="000000"/>
          <w:sz w:val="24"/>
          <w:szCs w:val="24"/>
        </w:rPr>
        <w:t>s, LGB’s and Board as appropriate</w:t>
      </w:r>
    </w:p>
    <w:p w14:paraId="77781E60" w14:textId="77777777" w:rsidR="00FF5C14" w:rsidRPr="00EB648E" w:rsidRDefault="00BC3CDB" w:rsidP="00B97D03">
      <w:pPr>
        <w:pStyle w:val="ListParagraph"/>
        <w:numPr>
          <w:ilvl w:val="0"/>
          <w:numId w:val="10"/>
        </w:numPr>
        <w:spacing w:before="181" w:after="0" w:line="240" w:lineRule="auto"/>
        <w:ind w:right="264"/>
        <w:jc w:val="both"/>
        <w:rPr>
          <w:rFonts w:asciiTheme="minorHAnsi" w:eastAsia="Tahoma" w:hAnsiTheme="minorHAnsi" w:cstheme="minorHAnsi"/>
          <w:color w:val="000000"/>
          <w:sz w:val="24"/>
          <w:szCs w:val="24"/>
        </w:rPr>
      </w:pPr>
      <w:r w:rsidRPr="00EB648E">
        <w:rPr>
          <w:rFonts w:asciiTheme="minorHAnsi" w:eastAsia="Tahoma" w:hAnsiTheme="minorHAnsi" w:cstheme="minorHAnsi"/>
          <w:color w:val="000000"/>
          <w:sz w:val="24"/>
          <w:szCs w:val="24"/>
        </w:rPr>
        <w:t>D</w:t>
      </w:r>
      <w:r w:rsidR="004D7018" w:rsidRPr="00EB648E">
        <w:rPr>
          <w:rFonts w:asciiTheme="minorHAnsi" w:eastAsia="Tahoma" w:hAnsiTheme="minorHAnsi" w:cstheme="minorHAnsi"/>
          <w:color w:val="000000"/>
          <w:sz w:val="24"/>
          <w:szCs w:val="24"/>
        </w:rPr>
        <w:t>evelop, maintain and implement Human Resource management policies and procedures, ensuring compliance with all relevant employment law</w:t>
      </w:r>
    </w:p>
    <w:p w14:paraId="56323B37" w14:textId="13D033D5" w:rsidR="00BC3CDB" w:rsidRPr="00EB648E" w:rsidRDefault="00BC3CDB" w:rsidP="00BC3CDB">
      <w:pPr>
        <w:spacing w:before="182" w:after="0" w:line="240" w:lineRule="auto"/>
        <w:ind w:right="265"/>
        <w:jc w:val="both"/>
        <w:rPr>
          <w:rFonts w:asciiTheme="minorHAnsi" w:eastAsia="Tahoma" w:hAnsiTheme="minorHAnsi" w:cstheme="minorHAnsi"/>
          <w:sz w:val="24"/>
          <w:szCs w:val="24"/>
        </w:rPr>
      </w:pPr>
      <w:r w:rsidRPr="00EB648E">
        <w:rPr>
          <w:rFonts w:asciiTheme="minorHAnsi" w:eastAsia="Tahoma" w:hAnsiTheme="minorHAnsi" w:cstheme="minorHAnsi"/>
          <w:color w:val="000000"/>
          <w:sz w:val="24"/>
          <w:szCs w:val="24"/>
        </w:rPr>
        <w:t>A</w:t>
      </w:r>
      <w:r w:rsidR="004D7018" w:rsidRPr="00EB648E">
        <w:rPr>
          <w:rFonts w:asciiTheme="minorHAnsi" w:eastAsia="Tahoma" w:hAnsiTheme="minorHAnsi" w:cstheme="minorHAnsi"/>
          <w:sz w:val="24"/>
          <w:szCs w:val="24"/>
        </w:rPr>
        <w:t>longside the</w:t>
      </w:r>
      <w:r w:rsidRPr="00EB648E">
        <w:rPr>
          <w:rFonts w:asciiTheme="minorHAnsi" w:eastAsia="Tahoma" w:hAnsiTheme="minorHAnsi" w:cstheme="minorHAnsi"/>
          <w:sz w:val="24"/>
          <w:szCs w:val="24"/>
        </w:rPr>
        <w:t xml:space="preserve"> </w:t>
      </w:r>
      <w:r w:rsidR="004D7018" w:rsidRPr="00EB648E">
        <w:rPr>
          <w:rFonts w:asciiTheme="minorHAnsi" w:eastAsia="Tahoma" w:hAnsiTheme="minorHAnsi" w:cstheme="minorHAnsi"/>
          <w:sz w:val="24"/>
          <w:szCs w:val="24"/>
        </w:rPr>
        <w:t xml:space="preserve">Trust </w:t>
      </w:r>
      <w:r w:rsidR="00880F11">
        <w:rPr>
          <w:rFonts w:asciiTheme="minorHAnsi" w:eastAsia="Tahoma" w:hAnsiTheme="minorHAnsi" w:cstheme="minorHAnsi"/>
          <w:sz w:val="24"/>
          <w:szCs w:val="24"/>
        </w:rPr>
        <w:t>Premises</w:t>
      </w:r>
      <w:r w:rsidR="004D7018" w:rsidRPr="00EB648E">
        <w:rPr>
          <w:rFonts w:asciiTheme="minorHAnsi" w:eastAsia="Tahoma" w:hAnsiTheme="minorHAnsi" w:cstheme="minorHAnsi"/>
          <w:sz w:val="24"/>
          <w:szCs w:val="24"/>
        </w:rPr>
        <w:t xml:space="preserve"> Manager</w:t>
      </w:r>
      <w:r w:rsidRPr="00EB648E">
        <w:rPr>
          <w:rFonts w:asciiTheme="minorHAnsi" w:eastAsia="Tahoma" w:hAnsiTheme="minorHAnsi" w:cstheme="minorHAnsi"/>
          <w:sz w:val="24"/>
          <w:szCs w:val="24"/>
        </w:rPr>
        <w:t>:</w:t>
      </w:r>
    </w:p>
    <w:p w14:paraId="60168DDC" w14:textId="77777777" w:rsidR="00BC3CDB" w:rsidRPr="00EB648E" w:rsidRDefault="004D7018" w:rsidP="00B97D03">
      <w:pPr>
        <w:pStyle w:val="ListParagraph"/>
        <w:numPr>
          <w:ilvl w:val="0"/>
          <w:numId w:val="17"/>
        </w:numPr>
        <w:spacing w:before="182" w:after="0" w:line="240" w:lineRule="auto"/>
        <w:ind w:right="265"/>
        <w:jc w:val="both"/>
        <w:rPr>
          <w:rFonts w:asciiTheme="minorHAnsi" w:eastAsia="Tahoma" w:hAnsiTheme="minorHAnsi" w:cstheme="minorHAnsi"/>
          <w:color w:val="000000"/>
          <w:sz w:val="24"/>
          <w:szCs w:val="24"/>
        </w:rPr>
      </w:pPr>
      <w:r w:rsidRPr="00EB648E">
        <w:rPr>
          <w:rFonts w:asciiTheme="minorHAnsi" w:eastAsia="Tahoma" w:hAnsiTheme="minorHAnsi" w:cstheme="minorHAnsi"/>
          <w:color w:val="000000"/>
          <w:sz w:val="24"/>
          <w:szCs w:val="24"/>
        </w:rPr>
        <w:t>Develop and implement strategies for premises management to ensure that the quality of the estate and the learning environment for pupils is sustainable and maintaine</w:t>
      </w:r>
      <w:r w:rsidR="00BC3CDB" w:rsidRPr="00EB648E">
        <w:rPr>
          <w:rFonts w:asciiTheme="minorHAnsi" w:eastAsia="Tahoma" w:hAnsiTheme="minorHAnsi" w:cstheme="minorHAnsi"/>
          <w:color w:val="000000"/>
          <w:sz w:val="24"/>
          <w:szCs w:val="24"/>
        </w:rPr>
        <w:t>d.</w:t>
      </w:r>
    </w:p>
    <w:p w14:paraId="5C4D2BCE" w14:textId="77777777" w:rsidR="00BC3CDB" w:rsidRPr="00EB648E" w:rsidRDefault="004D7018" w:rsidP="00B97D03">
      <w:pPr>
        <w:pStyle w:val="ListParagraph"/>
        <w:numPr>
          <w:ilvl w:val="0"/>
          <w:numId w:val="17"/>
        </w:numPr>
        <w:spacing w:before="182" w:after="0" w:line="240" w:lineRule="auto"/>
        <w:ind w:right="265"/>
        <w:jc w:val="both"/>
        <w:rPr>
          <w:rFonts w:asciiTheme="minorHAnsi" w:eastAsia="Tahoma" w:hAnsiTheme="minorHAnsi" w:cstheme="minorHAnsi"/>
          <w:color w:val="000000"/>
          <w:sz w:val="24"/>
          <w:szCs w:val="24"/>
        </w:rPr>
      </w:pPr>
      <w:r w:rsidRPr="00EB648E">
        <w:rPr>
          <w:rFonts w:asciiTheme="minorHAnsi" w:eastAsia="Tahoma" w:hAnsiTheme="minorHAnsi" w:cstheme="minorHAnsi"/>
          <w:color w:val="000000"/>
          <w:sz w:val="24"/>
          <w:szCs w:val="24"/>
        </w:rPr>
        <w:t>Develop and deliver building improvement projects, on‐site surveys, liaising with</w:t>
      </w:r>
      <w:r w:rsidRPr="00EB648E">
        <w:rPr>
          <w:rFonts w:asciiTheme="minorHAnsi" w:eastAsia="Tahoma" w:hAnsiTheme="minorHAnsi" w:cstheme="minorHAnsi"/>
          <w:sz w:val="24"/>
          <w:szCs w:val="24"/>
        </w:rPr>
        <w:t xml:space="preserve"> </w:t>
      </w:r>
      <w:r w:rsidRPr="00EB648E">
        <w:rPr>
          <w:rFonts w:asciiTheme="minorHAnsi" w:eastAsia="Tahoma" w:hAnsiTheme="minorHAnsi" w:cstheme="minorHAnsi"/>
          <w:color w:val="000000"/>
          <w:sz w:val="24"/>
          <w:szCs w:val="24"/>
        </w:rPr>
        <w:t>architects and drawing up proposals as required</w:t>
      </w:r>
      <w:r w:rsidR="00BC3CDB" w:rsidRPr="00EB648E">
        <w:rPr>
          <w:rFonts w:asciiTheme="minorHAnsi" w:eastAsia="Tahoma" w:hAnsiTheme="minorHAnsi" w:cstheme="minorHAnsi"/>
          <w:color w:val="000000"/>
          <w:sz w:val="24"/>
          <w:szCs w:val="24"/>
        </w:rPr>
        <w:t>.</w:t>
      </w:r>
    </w:p>
    <w:p w14:paraId="1796537B" w14:textId="77777777" w:rsidR="00BC3CDB" w:rsidRPr="00EB648E" w:rsidRDefault="004D7018" w:rsidP="00B97D03">
      <w:pPr>
        <w:pStyle w:val="ListParagraph"/>
        <w:numPr>
          <w:ilvl w:val="0"/>
          <w:numId w:val="17"/>
        </w:numPr>
        <w:spacing w:before="182" w:after="0" w:line="240" w:lineRule="auto"/>
        <w:ind w:right="265"/>
        <w:jc w:val="both"/>
        <w:rPr>
          <w:rFonts w:asciiTheme="minorHAnsi" w:eastAsia="Tahoma" w:hAnsiTheme="minorHAnsi" w:cstheme="minorHAnsi"/>
          <w:color w:val="000000"/>
          <w:sz w:val="24"/>
          <w:szCs w:val="24"/>
        </w:rPr>
      </w:pPr>
      <w:r w:rsidRPr="00EB648E">
        <w:rPr>
          <w:rFonts w:asciiTheme="minorHAnsi" w:eastAsia="Tahoma" w:hAnsiTheme="minorHAnsi" w:cstheme="minorHAnsi"/>
          <w:color w:val="000000"/>
          <w:sz w:val="24"/>
          <w:szCs w:val="24"/>
        </w:rPr>
        <w:t>Ensure effective tendering and management of contracts for work done by external contractors</w:t>
      </w:r>
      <w:r w:rsidR="00BC3CDB" w:rsidRPr="00EB648E">
        <w:rPr>
          <w:rFonts w:asciiTheme="minorHAnsi" w:eastAsia="Tahoma" w:hAnsiTheme="minorHAnsi" w:cstheme="minorHAnsi"/>
          <w:color w:val="000000"/>
          <w:sz w:val="24"/>
          <w:szCs w:val="24"/>
        </w:rPr>
        <w:t>.</w:t>
      </w:r>
    </w:p>
    <w:p w14:paraId="7D0D60C2" w14:textId="77777777" w:rsidR="00214A7B" w:rsidRPr="00214A7B" w:rsidRDefault="00BC3CDB" w:rsidP="00B97D03">
      <w:pPr>
        <w:pStyle w:val="ListParagraph"/>
        <w:numPr>
          <w:ilvl w:val="0"/>
          <w:numId w:val="17"/>
        </w:numPr>
        <w:spacing w:before="182" w:after="0" w:line="240" w:lineRule="auto"/>
        <w:ind w:right="265"/>
        <w:jc w:val="both"/>
        <w:rPr>
          <w:rFonts w:asciiTheme="minorHAnsi" w:eastAsia="Tahoma" w:hAnsiTheme="minorHAnsi" w:cstheme="minorHAnsi"/>
          <w:color w:val="000000"/>
          <w:sz w:val="24"/>
          <w:szCs w:val="24"/>
        </w:rPr>
      </w:pPr>
      <w:r w:rsidRPr="00EB648E">
        <w:rPr>
          <w:rFonts w:asciiTheme="minorHAnsi" w:eastAsia="Tahoma" w:hAnsiTheme="minorHAnsi" w:cstheme="minorHAnsi"/>
          <w:color w:val="000000"/>
          <w:sz w:val="24"/>
          <w:szCs w:val="24"/>
        </w:rPr>
        <w:t>E</w:t>
      </w:r>
      <w:r w:rsidR="004D7018" w:rsidRPr="00EB648E">
        <w:rPr>
          <w:rFonts w:asciiTheme="minorHAnsi" w:eastAsia="Tahoma" w:hAnsiTheme="minorHAnsi" w:cstheme="minorHAnsi"/>
          <w:color w:val="000000"/>
          <w:sz w:val="24"/>
          <w:szCs w:val="24"/>
        </w:rPr>
        <w:t>nsure the effective implementation of Health and Safety requirements across the Trust and compliance with Health and Safety law</w:t>
      </w:r>
      <w:r w:rsidR="004D7018" w:rsidRPr="00EB648E">
        <w:rPr>
          <w:rFonts w:asciiTheme="minorHAnsi" w:eastAsia="Tahoma" w:hAnsiTheme="minorHAnsi" w:cstheme="minorHAnsi"/>
          <w:sz w:val="24"/>
          <w:szCs w:val="24"/>
        </w:rPr>
        <w:t>.</w:t>
      </w:r>
    </w:p>
    <w:p w14:paraId="0545F2D5" w14:textId="77777777" w:rsidR="00FF5C14" w:rsidRDefault="004D7018" w:rsidP="00214A7B">
      <w:pPr>
        <w:spacing w:before="182" w:after="0" w:line="240" w:lineRule="auto"/>
        <w:ind w:right="265"/>
        <w:jc w:val="both"/>
        <w:rPr>
          <w:rFonts w:asciiTheme="minorHAnsi" w:eastAsia="Tahoma" w:hAnsiTheme="minorHAnsi" w:cstheme="minorHAnsi"/>
          <w:b/>
          <w:color w:val="FFC000"/>
          <w:sz w:val="32"/>
          <w:szCs w:val="32"/>
        </w:rPr>
      </w:pPr>
      <w:r w:rsidRPr="00214A7B">
        <w:rPr>
          <w:rFonts w:asciiTheme="minorHAnsi" w:eastAsia="Tahoma" w:hAnsiTheme="minorHAnsi" w:cstheme="minorHAnsi"/>
          <w:b/>
          <w:color w:val="FFC000"/>
          <w:sz w:val="32"/>
          <w:szCs w:val="32"/>
        </w:rPr>
        <w:lastRenderedPageBreak/>
        <w:t>Trust Governance Professional</w:t>
      </w:r>
    </w:p>
    <w:p w14:paraId="67818EB2" w14:textId="77777777" w:rsidR="00214A7B" w:rsidRPr="00214A7B" w:rsidRDefault="00214A7B" w:rsidP="00214A7B">
      <w:pPr>
        <w:spacing w:before="182" w:after="0" w:line="240" w:lineRule="auto"/>
        <w:ind w:right="265"/>
        <w:jc w:val="both"/>
        <w:rPr>
          <w:rFonts w:asciiTheme="minorHAnsi" w:eastAsia="Tahoma" w:hAnsiTheme="minorHAnsi" w:cstheme="minorHAnsi"/>
          <w:color w:val="000000"/>
          <w:sz w:val="24"/>
          <w:szCs w:val="24"/>
        </w:rPr>
      </w:pPr>
    </w:p>
    <w:p w14:paraId="704C4124" w14:textId="77777777" w:rsidR="00FF5C14" w:rsidRPr="00A70B73" w:rsidRDefault="004D7018">
      <w:pPr>
        <w:spacing w:before="88" w:after="0" w:line="240" w:lineRule="auto"/>
        <w:rPr>
          <w:rFonts w:asciiTheme="minorHAnsi" w:eastAsia="Tahoma" w:hAnsiTheme="minorHAnsi" w:cstheme="minorHAnsi"/>
          <w:color w:val="000000"/>
          <w:sz w:val="15"/>
          <w:szCs w:val="15"/>
        </w:rPr>
      </w:pPr>
      <w:r w:rsidRPr="00A70B73">
        <w:rPr>
          <w:rFonts w:asciiTheme="minorHAnsi" w:eastAsia="Tahoma" w:hAnsiTheme="minorHAnsi" w:cstheme="minorHAnsi"/>
          <w:color w:val="000000"/>
        </w:rPr>
        <w:t>The Role of the Trust Governance Professional i</w:t>
      </w:r>
      <w:r w:rsidRPr="00A70B73">
        <w:rPr>
          <w:rFonts w:asciiTheme="minorHAnsi" w:eastAsia="Tahoma" w:hAnsiTheme="minorHAnsi" w:cstheme="minorHAnsi"/>
        </w:rPr>
        <w:t>s to:</w:t>
      </w:r>
    </w:p>
    <w:p w14:paraId="386BF34C" w14:textId="77777777" w:rsidR="00FF5C14" w:rsidRPr="00A70B73" w:rsidRDefault="004D7018" w:rsidP="00B97D03">
      <w:pPr>
        <w:numPr>
          <w:ilvl w:val="0"/>
          <w:numId w:val="16"/>
        </w:numPr>
        <w:spacing w:before="181" w:after="0" w:line="240" w:lineRule="auto"/>
        <w:ind w:right="260"/>
        <w:jc w:val="both"/>
        <w:rPr>
          <w:rFonts w:asciiTheme="minorHAnsi" w:eastAsia="Tahoma" w:hAnsiTheme="minorHAnsi" w:cstheme="minorHAnsi"/>
        </w:rPr>
      </w:pPr>
      <w:r w:rsidRPr="00A70B73">
        <w:rPr>
          <w:rFonts w:asciiTheme="minorHAnsi" w:eastAsia="Tahoma" w:hAnsiTheme="minorHAnsi" w:cstheme="minorHAnsi"/>
        </w:rPr>
        <w:t>Pr</w:t>
      </w:r>
      <w:r w:rsidRPr="00A70B73">
        <w:rPr>
          <w:rFonts w:asciiTheme="minorHAnsi" w:eastAsia="Tahoma" w:hAnsiTheme="minorHAnsi" w:cstheme="minorHAnsi"/>
          <w:color w:val="000000"/>
        </w:rPr>
        <w:t>ovide effective support, advice and guidance to the Board, LGB and their respective committees / sub-committees</w:t>
      </w:r>
      <w:r w:rsidRPr="00A70B73">
        <w:rPr>
          <w:rFonts w:asciiTheme="minorHAnsi" w:eastAsia="Tahoma" w:hAnsiTheme="minorHAnsi" w:cstheme="minorHAnsi"/>
        </w:rPr>
        <w:t>.</w:t>
      </w:r>
    </w:p>
    <w:p w14:paraId="20616FC5"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Ensure governance business is conducted properly, in accordance with legal requirements and the Scheme of Delegation.</w:t>
      </w:r>
    </w:p>
    <w:p w14:paraId="5509A524"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Ensure accurate minutes are recorded and maintained of meetings of the Board, LGBs and their respective committees and sub-committees.</w:t>
      </w:r>
    </w:p>
    <w:p w14:paraId="6E114857"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Work with relevant stakeholders to develop an annual overview/calendar of events and meetings for the Board and LGB</w:t>
      </w:r>
      <w:r w:rsidRPr="00A70B73">
        <w:rPr>
          <w:rFonts w:asciiTheme="minorHAnsi" w:eastAsia="Tahoma" w:hAnsiTheme="minorHAnsi" w:cstheme="minorHAnsi"/>
        </w:rPr>
        <w:t>.</w:t>
      </w:r>
    </w:p>
    <w:p w14:paraId="281131E2"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Maintain those records that are required by legislation (Register of business interests, attendance of governors, persons with significant control etc.)</w:t>
      </w:r>
    </w:p>
    <w:p w14:paraId="36B383BE"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Maintain Companies House and Get Information About Schools (GIAS) data on behalf of the Board and LGBs.</w:t>
      </w:r>
    </w:p>
    <w:p w14:paraId="1FD1E54B"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Maintain the statutory information published on the Trust’s website</w:t>
      </w:r>
    </w:p>
    <w:p w14:paraId="52563CD8" w14:textId="77777777"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Oversee the Board’s communication strategy and manage day-to-day communications on behalf of the Trust Board</w:t>
      </w:r>
      <w:r w:rsidRPr="00A70B73">
        <w:rPr>
          <w:rFonts w:asciiTheme="minorHAnsi" w:eastAsia="Tahoma" w:hAnsiTheme="minorHAnsi" w:cstheme="minorHAnsi"/>
        </w:rPr>
        <w:t>.</w:t>
      </w:r>
    </w:p>
    <w:p w14:paraId="51691910" w14:textId="4317786B" w:rsidR="00FF5C14" w:rsidRPr="00A70B73" w:rsidRDefault="004D7018" w:rsidP="00B97D03">
      <w:pPr>
        <w:numPr>
          <w:ilvl w:val="0"/>
          <w:numId w:val="16"/>
        </w:numPr>
        <w:spacing w:after="0" w:line="240" w:lineRule="auto"/>
        <w:ind w:right="260"/>
        <w:jc w:val="both"/>
        <w:rPr>
          <w:rFonts w:asciiTheme="minorHAnsi" w:eastAsia="Tahoma" w:hAnsiTheme="minorHAnsi" w:cstheme="minorHAnsi"/>
        </w:rPr>
      </w:pPr>
      <w:r w:rsidRPr="00A70B73">
        <w:rPr>
          <w:rFonts w:asciiTheme="minorHAnsi" w:eastAsia="Tahoma" w:hAnsiTheme="minorHAnsi" w:cstheme="minorHAnsi"/>
          <w:color w:val="000000"/>
        </w:rPr>
        <w:t xml:space="preserve">Establish and foster an effective relationship with the Members, Trustees, Chair of the Board, Chief Executive, CFO, LGBs and </w:t>
      </w:r>
      <w:r w:rsidR="00F07456" w:rsidRPr="00A70B73">
        <w:rPr>
          <w:rFonts w:asciiTheme="minorHAnsi" w:eastAsia="Tahoma" w:hAnsiTheme="minorHAnsi" w:cstheme="minorHAnsi"/>
          <w:color w:val="000000"/>
        </w:rPr>
        <w:t>Principal</w:t>
      </w:r>
      <w:r w:rsidRPr="00A70B73">
        <w:rPr>
          <w:rFonts w:asciiTheme="minorHAnsi" w:eastAsia="Tahoma" w:hAnsiTheme="minorHAnsi" w:cstheme="minorHAnsi"/>
          <w:color w:val="000000"/>
        </w:rPr>
        <w:t>s within the Multi-Academy Trust based on trust and mutual respect for each other’s roles</w:t>
      </w:r>
      <w:r w:rsidR="003C743C" w:rsidRPr="00A70B73">
        <w:rPr>
          <w:rFonts w:asciiTheme="minorHAnsi" w:eastAsia="Tahoma" w:hAnsiTheme="minorHAnsi" w:cstheme="minorHAnsi"/>
          <w:color w:val="000000"/>
        </w:rPr>
        <w:t>.</w:t>
      </w:r>
    </w:p>
    <w:p w14:paraId="47F3588C" w14:textId="77777777" w:rsidR="00FF5C14" w:rsidRDefault="004D70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D98D59D" w14:textId="37CE29E0" w:rsidR="00FF5C14" w:rsidRPr="00BC3CDB" w:rsidRDefault="00F07456">
      <w:pPr>
        <w:spacing w:after="0" w:line="240" w:lineRule="auto"/>
        <w:rPr>
          <w:rFonts w:asciiTheme="minorHAnsi" w:eastAsia="Tahoma" w:hAnsiTheme="minorHAnsi" w:cstheme="minorHAnsi"/>
          <w:b/>
          <w:color w:val="FFC000"/>
          <w:sz w:val="32"/>
          <w:szCs w:val="32"/>
        </w:rPr>
      </w:pPr>
      <w:r>
        <w:rPr>
          <w:rFonts w:asciiTheme="minorHAnsi" w:eastAsia="Tahoma" w:hAnsiTheme="minorHAnsi" w:cstheme="minorHAnsi"/>
          <w:b/>
          <w:color w:val="FFC000"/>
          <w:sz w:val="32"/>
          <w:szCs w:val="32"/>
        </w:rPr>
        <w:t>Principals</w:t>
      </w:r>
    </w:p>
    <w:p w14:paraId="4B47D14F" w14:textId="77777777" w:rsidR="00FF5C14" w:rsidRDefault="00FF5C14">
      <w:pPr>
        <w:spacing w:after="0" w:line="240" w:lineRule="auto"/>
        <w:rPr>
          <w:rFonts w:ascii="Tahoma" w:eastAsia="Tahoma" w:hAnsi="Tahoma" w:cs="Tahoma"/>
          <w:b/>
        </w:rPr>
      </w:pPr>
    </w:p>
    <w:p w14:paraId="1D35A568" w14:textId="31DBD56A" w:rsidR="00FF5C14" w:rsidRPr="00BC3CDB" w:rsidRDefault="004D7018">
      <w:pPr>
        <w:spacing w:after="0" w:line="240" w:lineRule="auto"/>
        <w:rPr>
          <w:rFonts w:asciiTheme="minorHAnsi" w:eastAsia="Times New Roman" w:hAnsiTheme="minorHAnsi" w:cstheme="minorHAnsi"/>
          <w:sz w:val="24"/>
          <w:szCs w:val="24"/>
        </w:rPr>
      </w:pPr>
      <w:r w:rsidRPr="00BC3CDB">
        <w:rPr>
          <w:rFonts w:asciiTheme="minorHAnsi" w:eastAsia="Tahoma" w:hAnsiTheme="minorHAnsi" w:cstheme="minorHAnsi"/>
          <w:b/>
          <w:sz w:val="24"/>
          <w:szCs w:val="24"/>
        </w:rPr>
        <w:t xml:space="preserve">The Role of the </w:t>
      </w:r>
      <w:r w:rsidR="00F07456">
        <w:rPr>
          <w:rFonts w:asciiTheme="minorHAnsi" w:eastAsia="Tahoma" w:hAnsiTheme="minorHAnsi" w:cstheme="minorHAnsi"/>
          <w:b/>
          <w:sz w:val="24"/>
          <w:szCs w:val="24"/>
        </w:rPr>
        <w:t>Principal</w:t>
      </w:r>
      <w:r w:rsidRPr="00BC3CDB">
        <w:rPr>
          <w:rFonts w:asciiTheme="minorHAnsi" w:eastAsia="Tahoma" w:hAnsiTheme="minorHAnsi" w:cstheme="minorHAnsi"/>
          <w:b/>
          <w:sz w:val="24"/>
          <w:szCs w:val="24"/>
        </w:rPr>
        <w:t xml:space="preserve"> (In those schools identified as in line with gradings of “Good” or better)</w:t>
      </w:r>
    </w:p>
    <w:p w14:paraId="2E175B3A" w14:textId="07341457" w:rsidR="00FF5C14" w:rsidRPr="00BC3CDB" w:rsidRDefault="004D7018">
      <w:pPr>
        <w:spacing w:before="181" w:after="0" w:line="240" w:lineRule="auto"/>
        <w:ind w:right="266"/>
        <w:jc w:val="both"/>
        <w:rPr>
          <w:rFonts w:asciiTheme="minorHAnsi" w:eastAsia="Times New Roman" w:hAnsiTheme="minorHAnsi" w:cstheme="minorHAnsi"/>
          <w:sz w:val="24"/>
          <w:szCs w:val="24"/>
        </w:rPr>
      </w:pPr>
      <w:r w:rsidRPr="00BC3CDB">
        <w:rPr>
          <w:rFonts w:asciiTheme="minorHAnsi" w:eastAsia="Tahoma" w:hAnsiTheme="minorHAnsi" w:cstheme="minorHAnsi"/>
          <w:color w:val="000000"/>
          <w:sz w:val="24"/>
          <w:szCs w:val="24"/>
        </w:rPr>
        <w:t xml:space="preserve">The Trust Board in collaboration with the LGB and CEO will appoint the </w:t>
      </w:r>
      <w:r w:rsidR="00F07456">
        <w:rPr>
          <w:rFonts w:asciiTheme="minorHAnsi" w:eastAsia="Tahoma" w:hAnsiTheme="minorHAnsi" w:cstheme="minorHAnsi"/>
          <w:color w:val="000000"/>
          <w:sz w:val="24"/>
          <w:szCs w:val="24"/>
        </w:rPr>
        <w:t>Principal</w:t>
      </w:r>
      <w:r w:rsidRPr="00BC3CDB">
        <w:rPr>
          <w:rFonts w:asciiTheme="minorHAnsi" w:eastAsia="Tahoma" w:hAnsiTheme="minorHAnsi" w:cstheme="minorHAnsi"/>
          <w:color w:val="000000"/>
          <w:sz w:val="24"/>
          <w:szCs w:val="24"/>
        </w:rPr>
        <w:t>. The</w:t>
      </w:r>
      <w:r w:rsidR="00F07456">
        <w:rPr>
          <w:rFonts w:asciiTheme="minorHAnsi" w:eastAsia="Tahoma" w:hAnsiTheme="minorHAnsi" w:cstheme="minorHAnsi"/>
          <w:color w:val="000000"/>
          <w:sz w:val="24"/>
          <w:szCs w:val="24"/>
        </w:rPr>
        <w:t xml:space="preserve"> Principal</w:t>
      </w:r>
      <w:r w:rsidRPr="00BC3CDB">
        <w:rPr>
          <w:rFonts w:asciiTheme="minorHAnsi" w:eastAsia="Tahoma" w:hAnsiTheme="minorHAnsi" w:cstheme="minorHAnsi"/>
          <w:color w:val="000000"/>
          <w:sz w:val="24"/>
          <w:szCs w:val="24"/>
        </w:rPr>
        <w:t xml:space="preserve"> of each academy within the Trust is responsible for the operational leadership, internal organisation, management and control of the academy.</w:t>
      </w:r>
    </w:p>
    <w:p w14:paraId="51138EBF" w14:textId="77777777" w:rsidR="00FF5C14" w:rsidRPr="00BC3CDB" w:rsidRDefault="00FF5C14">
      <w:pPr>
        <w:spacing w:after="0" w:line="240" w:lineRule="auto"/>
        <w:rPr>
          <w:rFonts w:asciiTheme="minorHAnsi" w:eastAsia="Times New Roman" w:hAnsiTheme="minorHAnsi" w:cstheme="minorHAnsi"/>
          <w:sz w:val="24"/>
          <w:szCs w:val="24"/>
        </w:rPr>
      </w:pPr>
    </w:p>
    <w:p w14:paraId="76580495" w14:textId="77777777" w:rsidR="00FF5C14" w:rsidRPr="00BC3CDB" w:rsidRDefault="004D7018">
      <w:pPr>
        <w:spacing w:after="0" w:line="240" w:lineRule="auto"/>
        <w:rPr>
          <w:rFonts w:asciiTheme="minorHAnsi" w:eastAsia="Times New Roman" w:hAnsiTheme="minorHAnsi" w:cstheme="minorHAnsi"/>
          <w:sz w:val="24"/>
          <w:szCs w:val="24"/>
        </w:rPr>
      </w:pPr>
      <w:r w:rsidRPr="00BC3CDB">
        <w:rPr>
          <w:rFonts w:asciiTheme="minorHAnsi" w:eastAsia="Tahoma" w:hAnsiTheme="minorHAnsi" w:cstheme="minorHAnsi"/>
          <w:color w:val="000000"/>
          <w:sz w:val="24"/>
          <w:szCs w:val="24"/>
        </w:rPr>
        <w:t>They are responsible for:</w:t>
      </w:r>
    </w:p>
    <w:p w14:paraId="29B4C81C" w14:textId="77777777" w:rsidR="00FF5C14" w:rsidRPr="00BC3CDB" w:rsidRDefault="004D7018" w:rsidP="009E7A39">
      <w:pPr>
        <w:numPr>
          <w:ilvl w:val="0"/>
          <w:numId w:val="4"/>
        </w:numPr>
        <w:spacing w:before="1" w:after="0" w:line="240" w:lineRule="auto"/>
        <w:ind w:right="270"/>
        <w:jc w:val="both"/>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Ensuring high quality education for all pupils that includes a broad and balanced curriculum.</w:t>
      </w:r>
    </w:p>
    <w:p w14:paraId="176D96F1" w14:textId="77777777" w:rsidR="00FF5C14" w:rsidRPr="00BC3CDB" w:rsidRDefault="004D7018" w:rsidP="009E7A39">
      <w:pPr>
        <w:numPr>
          <w:ilvl w:val="0"/>
          <w:numId w:val="4"/>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Implementing all policies approved by the Trust Board</w:t>
      </w:r>
    </w:p>
    <w:p w14:paraId="62445AF0" w14:textId="77777777" w:rsidR="00FF5C14" w:rsidRPr="00BC3CDB" w:rsidRDefault="004D7018" w:rsidP="009E7A39">
      <w:pPr>
        <w:numPr>
          <w:ilvl w:val="0"/>
          <w:numId w:val="4"/>
        </w:numPr>
        <w:spacing w:after="0" w:line="240" w:lineRule="auto"/>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Implementing the agreed assessment cycle.</w:t>
      </w:r>
    </w:p>
    <w:p w14:paraId="73619CA6" w14:textId="77777777" w:rsidR="00FF5C14" w:rsidRPr="00BC3CDB" w:rsidRDefault="004D7018" w:rsidP="009E7A39">
      <w:pPr>
        <w:numPr>
          <w:ilvl w:val="0"/>
          <w:numId w:val="4"/>
        </w:numPr>
        <w:spacing w:after="0" w:line="240" w:lineRule="auto"/>
        <w:rPr>
          <w:rFonts w:asciiTheme="minorHAnsi" w:eastAsia="Tahoma" w:hAnsiTheme="minorHAnsi" w:cstheme="minorHAnsi"/>
          <w:sz w:val="24"/>
          <w:szCs w:val="24"/>
        </w:rPr>
      </w:pPr>
      <w:r w:rsidRPr="00BC3CDB">
        <w:rPr>
          <w:rFonts w:asciiTheme="minorHAnsi" w:eastAsia="Tahoma" w:hAnsiTheme="minorHAnsi" w:cstheme="minorHAnsi"/>
          <w:color w:val="000000"/>
          <w:sz w:val="24"/>
          <w:szCs w:val="24"/>
        </w:rPr>
        <w:t>Developing and sustaining effective relationships with the CEO,</w:t>
      </w:r>
      <w:r w:rsidR="009246FD">
        <w:rPr>
          <w:rFonts w:asciiTheme="minorHAnsi" w:eastAsia="Tahoma" w:hAnsiTheme="minorHAnsi" w:cstheme="minorHAnsi"/>
          <w:color w:val="000000"/>
          <w:sz w:val="24"/>
          <w:szCs w:val="24"/>
        </w:rPr>
        <w:t xml:space="preserve"> </w:t>
      </w:r>
      <w:r w:rsidRPr="00BC3CDB">
        <w:rPr>
          <w:rFonts w:asciiTheme="minorHAnsi" w:eastAsia="Tahoma" w:hAnsiTheme="minorHAnsi" w:cstheme="minorHAnsi"/>
          <w:sz w:val="24"/>
          <w:szCs w:val="24"/>
        </w:rPr>
        <w:t>CFO, other central team members</w:t>
      </w:r>
      <w:r w:rsidRPr="00BC3CDB">
        <w:rPr>
          <w:rFonts w:asciiTheme="minorHAnsi" w:eastAsia="Tahoma" w:hAnsiTheme="minorHAnsi" w:cstheme="minorHAnsi"/>
          <w:color w:val="000000"/>
          <w:sz w:val="24"/>
          <w:szCs w:val="24"/>
        </w:rPr>
        <w:t xml:space="preserve"> and LGB members</w:t>
      </w:r>
      <w:r w:rsidRPr="00BC3CDB">
        <w:rPr>
          <w:rFonts w:asciiTheme="minorHAnsi" w:eastAsia="Tahoma" w:hAnsiTheme="minorHAnsi" w:cstheme="minorHAnsi"/>
          <w:sz w:val="24"/>
          <w:szCs w:val="24"/>
        </w:rPr>
        <w:t xml:space="preserve"> </w:t>
      </w:r>
      <w:r w:rsidRPr="00BC3CDB">
        <w:rPr>
          <w:rFonts w:asciiTheme="minorHAnsi" w:eastAsia="Tahoma" w:hAnsiTheme="minorHAnsi" w:cstheme="minorHAnsi"/>
          <w:color w:val="000000"/>
          <w:sz w:val="24"/>
          <w:szCs w:val="24"/>
        </w:rPr>
        <w:t>which are based on trust and mutual respect for each other’s roles.</w:t>
      </w:r>
    </w:p>
    <w:p w14:paraId="02C388FD" w14:textId="77777777" w:rsidR="00FF5C14" w:rsidRPr="00BC3CDB" w:rsidRDefault="004D7018" w:rsidP="009E7A39">
      <w:pPr>
        <w:numPr>
          <w:ilvl w:val="0"/>
          <w:numId w:val="4"/>
        </w:numPr>
        <w:spacing w:after="0" w:line="240" w:lineRule="auto"/>
        <w:ind w:right="261"/>
        <w:jc w:val="both"/>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Providing written reports to the CEO and LGB to enable effective monitoring to take place.</w:t>
      </w:r>
    </w:p>
    <w:p w14:paraId="226B0EFB" w14:textId="77777777" w:rsidR="00FF5C14" w:rsidRPr="00BC3CDB" w:rsidRDefault="004D7018" w:rsidP="009E7A39">
      <w:pPr>
        <w:numPr>
          <w:ilvl w:val="0"/>
          <w:numId w:val="4"/>
        </w:numPr>
        <w:spacing w:after="0" w:line="240" w:lineRule="auto"/>
        <w:ind w:right="270"/>
        <w:jc w:val="both"/>
        <w:rPr>
          <w:rFonts w:asciiTheme="minorHAnsi" w:eastAsia="Tahoma" w:hAnsiTheme="minorHAnsi" w:cstheme="minorHAnsi"/>
          <w:color w:val="000000"/>
          <w:sz w:val="24"/>
          <w:szCs w:val="24"/>
        </w:rPr>
      </w:pPr>
      <w:r w:rsidRPr="00BC3CDB">
        <w:rPr>
          <w:rFonts w:asciiTheme="minorHAnsi" w:eastAsia="Tahoma" w:hAnsiTheme="minorHAnsi" w:cstheme="minorHAnsi"/>
          <w:color w:val="000000"/>
          <w:sz w:val="24"/>
          <w:szCs w:val="24"/>
        </w:rPr>
        <w:t>Ensuring any actions / decisions taken are done so in accordance with the scheme of delegation.</w:t>
      </w:r>
    </w:p>
    <w:p w14:paraId="002A6817" w14:textId="77777777" w:rsidR="00FF5C14" w:rsidRPr="00BC3CDB" w:rsidRDefault="004D7018">
      <w:pPr>
        <w:spacing w:after="0" w:line="240" w:lineRule="auto"/>
        <w:rPr>
          <w:rFonts w:asciiTheme="minorHAnsi" w:eastAsia="Times New Roman" w:hAnsiTheme="minorHAnsi" w:cstheme="minorHAnsi"/>
          <w:sz w:val="24"/>
          <w:szCs w:val="24"/>
        </w:rPr>
      </w:pPr>
      <w:r w:rsidRPr="00BC3CDB">
        <w:rPr>
          <w:rFonts w:asciiTheme="minorHAnsi" w:eastAsia="Times New Roman" w:hAnsiTheme="minorHAnsi" w:cstheme="minorHAnsi"/>
          <w:sz w:val="24"/>
          <w:szCs w:val="24"/>
        </w:rPr>
        <w:br/>
      </w:r>
    </w:p>
    <w:p w14:paraId="75E7E79C" w14:textId="77777777" w:rsidR="00986D07" w:rsidRDefault="00986D07">
      <w:pPr>
        <w:spacing w:after="0" w:line="240" w:lineRule="auto"/>
        <w:ind w:right="271"/>
        <w:rPr>
          <w:rFonts w:asciiTheme="minorHAnsi" w:eastAsia="Tahoma" w:hAnsiTheme="minorHAnsi" w:cstheme="minorHAnsi"/>
          <w:b/>
          <w:color w:val="000000"/>
          <w:sz w:val="24"/>
          <w:szCs w:val="24"/>
        </w:rPr>
      </w:pPr>
    </w:p>
    <w:p w14:paraId="5CAD40C9" w14:textId="77777777" w:rsidR="00986D07" w:rsidRDefault="00986D07">
      <w:pPr>
        <w:spacing w:after="0" w:line="240" w:lineRule="auto"/>
        <w:ind w:right="271"/>
        <w:rPr>
          <w:rFonts w:asciiTheme="minorHAnsi" w:eastAsia="Tahoma" w:hAnsiTheme="minorHAnsi" w:cstheme="minorHAnsi"/>
          <w:b/>
          <w:color w:val="000000"/>
          <w:sz w:val="24"/>
          <w:szCs w:val="24"/>
        </w:rPr>
      </w:pPr>
    </w:p>
    <w:p w14:paraId="7D9B437F" w14:textId="58649C0C" w:rsidR="00FF5C14" w:rsidRPr="00BC3CDB" w:rsidRDefault="004D7018">
      <w:pPr>
        <w:spacing w:after="0" w:line="240" w:lineRule="auto"/>
        <w:ind w:right="271"/>
        <w:rPr>
          <w:rFonts w:asciiTheme="minorHAnsi" w:eastAsia="Tahoma" w:hAnsiTheme="minorHAnsi" w:cstheme="minorHAnsi"/>
          <w:b/>
          <w:color w:val="000000"/>
          <w:sz w:val="24"/>
          <w:szCs w:val="24"/>
        </w:rPr>
      </w:pPr>
      <w:r w:rsidRPr="00BC3CDB">
        <w:rPr>
          <w:rFonts w:asciiTheme="minorHAnsi" w:eastAsia="Tahoma" w:hAnsiTheme="minorHAnsi" w:cstheme="minorHAnsi"/>
          <w:b/>
          <w:color w:val="000000"/>
          <w:sz w:val="24"/>
          <w:szCs w:val="24"/>
        </w:rPr>
        <w:t xml:space="preserve">The Role of the </w:t>
      </w:r>
      <w:r w:rsidR="00F07456">
        <w:rPr>
          <w:rFonts w:asciiTheme="minorHAnsi" w:eastAsia="Tahoma" w:hAnsiTheme="minorHAnsi" w:cstheme="minorHAnsi"/>
          <w:b/>
          <w:color w:val="000000"/>
          <w:sz w:val="24"/>
          <w:szCs w:val="24"/>
        </w:rPr>
        <w:t>Principal</w:t>
      </w:r>
      <w:r w:rsidRPr="00BC3CDB">
        <w:rPr>
          <w:rFonts w:asciiTheme="minorHAnsi" w:eastAsia="Tahoma" w:hAnsiTheme="minorHAnsi" w:cstheme="minorHAnsi"/>
          <w:b/>
          <w:color w:val="000000"/>
          <w:sz w:val="24"/>
          <w:szCs w:val="24"/>
        </w:rPr>
        <w:t xml:space="preserve"> (in those schools identified as being at risk of receiving an Ofsted grading 3 or 4, Coasting school or School Causing Concern)</w:t>
      </w:r>
    </w:p>
    <w:p w14:paraId="48794F3B" w14:textId="736E8186" w:rsidR="00FF5C14" w:rsidRPr="00C614A8" w:rsidRDefault="004D7018" w:rsidP="00EB648E">
      <w:pPr>
        <w:spacing w:before="161" w:after="0" w:line="240" w:lineRule="auto"/>
        <w:ind w:right="262"/>
        <w:rPr>
          <w:rFonts w:asciiTheme="minorHAnsi" w:eastAsia="Times New Roman" w:hAnsiTheme="minorHAnsi" w:cstheme="minorHAnsi"/>
          <w:sz w:val="24"/>
          <w:szCs w:val="24"/>
        </w:rPr>
      </w:pPr>
      <w:r w:rsidRPr="00C614A8">
        <w:rPr>
          <w:rFonts w:asciiTheme="minorHAnsi" w:eastAsia="Tahoma" w:hAnsiTheme="minorHAnsi" w:cstheme="minorHAnsi"/>
          <w:color w:val="000000"/>
          <w:sz w:val="24"/>
          <w:szCs w:val="24"/>
        </w:rPr>
        <w:t xml:space="preserve">The Trust Board, in consultation with the CEO and LGB, shall appoint the </w:t>
      </w:r>
      <w:r w:rsidR="00F07456">
        <w:rPr>
          <w:rFonts w:asciiTheme="minorHAnsi" w:eastAsia="Tahoma" w:hAnsiTheme="minorHAnsi" w:cstheme="minorHAnsi"/>
          <w:color w:val="000000"/>
          <w:sz w:val="24"/>
          <w:szCs w:val="24"/>
        </w:rPr>
        <w:t>Principal</w:t>
      </w:r>
      <w:r w:rsidRPr="00C614A8">
        <w:rPr>
          <w:rFonts w:asciiTheme="minorHAnsi" w:eastAsia="Tahoma" w:hAnsiTheme="minorHAnsi" w:cstheme="minorHAnsi"/>
          <w:color w:val="000000"/>
          <w:sz w:val="24"/>
          <w:szCs w:val="24"/>
        </w:rPr>
        <w:t xml:space="preserve"> of each academy that is identified as being at risk of receiving an Ofsted grading 3 or 4, being a Coasting school or a School Causing Concern. The </w:t>
      </w:r>
      <w:r w:rsidR="00F07456">
        <w:rPr>
          <w:rFonts w:asciiTheme="minorHAnsi" w:eastAsia="Tahoma" w:hAnsiTheme="minorHAnsi" w:cstheme="minorHAnsi"/>
          <w:color w:val="000000"/>
          <w:sz w:val="24"/>
          <w:szCs w:val="24"/>
        </w:rPr>
        <w:t>Principal</w:t>
      </w:r>
      <w:r w:rsidRPr="00C614A8">
        <w:rPr>
          <w:rFonts w:asciiTheme="minorHAnsi" w:eastAsia="Tahoma" w:hAnsiTheme="minorHAnsi" w:cstheme="minorHAnsi"/>
          <w:color w:val="000000"/>
          <w:sz w:val="24"/>
          <w:szCs w:val="24"/>
        </w:rPr>
        <w:t xml:space="preserve"> of each academy is</w:t>
      </w:r>
      <w:r w:rsidRPr="00C614A8">
        <w:rPr>
          <w:rFonts w:ascii="Tahoma" w:eastAsia="Tahoma" w:hAnsi="Tahoma" w:cs="Tahoma"/>
          <w:color w:val="000000"/>
          <w:sz w:val="24"/>
          <w:szCs w:val="24"/>
        </w:rPr>
        <w:t xml:space="preserve"> </w:t>
      </w:r>
      <w:r w:rsidRPr="00C614A8">
        <w:rPr>
          <w:rFonts w:asciiTheme="minorHAnsi" w:eastAsia="Tahoma" w:hAnsiTheme="minorHAnsi" w:cstheme="minorHAnsi"/>
          <w:color w:val="000000"/>
          <w:sz w:val="24"/>
          <w:szCs w:val="24"/>
        </w:rPr>
        <w:t>responsible for the operational leadership, internal organisation, management and control of the academy.</w:t>
      </w:r>
      <w:r w:rsidRPr="00C614A8">
        <w:rPr>
          <w:rFonts w:asciiTheme="minorHAnsi" w:eastAsia="Tahoma" w:hAnsiTheme="minorHAnsi" w:cstheme="minorHAnsi"/>
          <w:color w:val="000000"/>
          <w:sz w:val="24"/>
          <w:szCs w:val="24"/>
        </w:rPr>
        <w:br/>
      </w:r>
    </w:p>
    <w:p w14:paraId="70E15A14" w14:textId="77777777" w:rsidR="00FF5C14" w:rsidRPr="00C614A8" w:rsidRDefault="004D7018">
      <w:pPr>
        <w:spacing w:before="75" w:after="0" w:line="240" w:lineRule="auto"/>
        <w:rPr>
          <w:rFonts w:asciiTheme="minorHAnsi" w:eastAsia="Times New Roman" w:hAnsiTheme="minorHAnsi" w:cstheme="minorHAnsi"/>
          <w:sz w:val="24"/>
          <w:szCs w:val="24"/>
        </w:rPr>
      </w:pPr>
      <w:r w:rsidRPr="00C614A8">
        <w:rPr>
          <w:rFonts w:asciiTheme="minorHAnsi" w:eastAsia="Tahoma" w:hAnsiTheme="minorHAnsi" w:cstheme="minorHAnsi"/>
          <w:color w:val="000000"/>
          <w:sz w:val="24"/>
          <w:szCs w:val="24"/>
        </w:rPr>
        <w:t>With the support of the CEO or other allocated mentor, they are responsible for:</w:t>
      </w:r>
    </w:p>
    <w:p w14:paraId="1049B4B1" w14:textId="77777777" w:rsidR="00FF5C14" w:rsidRPr="00C614A8" w:rsidRDefault="004D7018" w:rsidP="00B97D03">
      <w:pPr>
        <w:numPr>
          <w:ilvl w:val="0"/>
          <w:numId w:val="12"/>
        </w:numPr>
        <w:spacing w:before="1" w:after="0" w:line="240" w:lineRule="auto"/>
        <w:ind w:right="265"/>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Raising the standards and quality of education for all pupils that includes a broad and balanced curriculum.</w:t>
      </w:r>
    </w:p>
    <w:p w14:paraId="76A5B4B4" w14:textId="77777777" w:rsidR="00FF5C14" w:rsidRPr="00C614A8" w:rsidRDefault="004D7018" w:rsidP="00B97D03">
      <w:pPr>
        <w:numPr>
          <w:ilvl w:val="0"/>
          <w:numId w:val="12"/>
        </w:numPr>
        <w:spacing w:after="0" w:line="240" w:lineRule="auto"/>
        <w:ind w:right="265"/>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Implementing all policies approved by the Trust Board.</w:t>
      </w:r>
    </w:p>
    <w:p w14:paraId="4E124564" w14:textId="77777777" w:rsidR="00FF5C14" w:rsidRPr="00C614A8" w:rsidRDefault="004D7018" w:rsidP="00B97D03">
      <w:pPr>
        <w:numPr>
          <w:ilvl w:val="0"/>
          <w:numId w:val="12"/>
        </w:numPr>
        <w:spacing w:after="0" w:line="240" w:lineRule="auto"/>
        <w:ind w:right="265"/>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Implementing the agreed assessment cycle.</w:t>
      </w:r>
    </w:p>
    <w:p w14:paraId="2DFCEBAA" w14:textId="77777777" w:rsidR="00FF5C14" w:rsidRPr="00C614A8" w:rsidRDefault="004D7018" w:rsidP="00B97D03">
      <w:pPr>
        <w:numPr>
          <w:ilvl w:val="0"/>
          <w:numId w:val="12"/>
        </w:numPr>
        <w:spacing w:after="0" w:line="240" w:lineRule="auto"/>
        <w:ind w:right="265"/>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 xml:space="preserve">Developing and sustaining effective relationships with the CEO, </w:t>
      </w:r>
      <w:r w:rsidRPr="00C614A8">
        <w:rPr>
          <w:rFonts w:asciiTheme="minorHAnsi" w:eastAsia="Tahoma" w:hAnsiTheme="minorHAnsi" w:cstheme="minorHAnsi"/>
          <w:sz w:val="24"/>
          <w:szCs w:val="24"/>
        </w:rPr>
        <w:t>CFO</w:t>
      </w:r>
      <w:r w:rsidRPr="00C614A8">
        <w:rPr>
          <w:rFonts w:asciiTheme="minorHAnsi" w:eastAsia="Tahoma" w:hAnsiTheme="minorHAnsi" w:cstheme="minorHAnsi"/>
          <w:color w:val="000000"/>
          <w:sz w:val="24"/>
          <w:szCs w:val="24"/>
        </w:rPr>
        <w:t xml:space="preserve"> and Chair of LGB which are based on trust and mutual respect for each other’s roles.</w:t>
      </w:r>
    </w:p>
    <w:p w14:paraId="5AE9A688" w14:textId="77777777" w:rsidR="00FF5C14" w:rsidRPr="00C614A8" w:rsidRDefault="004D7018" w:rsidP="00B97D03">
      <w:pPr>
        <w:numPr>
          <w:ilvl w:val="0"/>
          <w:numId w:val="12"/>
        </w:numPr>
        <w:spacing w:after="0" w:line="240" w:lineRule="auto"/>
        <w:ind w:right="265"/>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Providing written reports to the CEO and LGB to enable effective monitoring to take place.</w:t>
      </w:r>
    </w:p>
    <w:p w14:paraId="50A69E13" w14:textId="77777777" w:rsidR="00FF5C14" w:rsidRPr="00C614A8" w:rsidRDefault="004D7018" w:rsidP="00B97D03">
      <w:pPr>
        <w:numPr>
          <w:ilvl w:val="0"/>
          <w:numId w:val="12"/>
        </w:numPr>
        <w:spacing w:after="0" w:line="240" w:lineRule="auto"/>
        <w:ind w:right="265"/>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Ensuring any actions / decisions taken are done so in accordance with the scheme of delegation.</w:t>
      </w:r>
    </w:p>
    <w:p w14:paraId="230B239C" w14:textId="77777777" w:rsidR="00FF5C14" w:rsidRPr="00BC3CDB" w:rsidRDefault="00FF5C14">
      <w:pPr>
        <w:spacing w:after="0" w:line="240" w:lineRule="auto"/>
        <w:rPr>
          <w:rFonts w:asciiTheme="minorHAnsi" w:eastAsia="Times New Roman" w:hAnsiTheme="minorHAnsi" w:cstheme="minorHAnsi"/>
          <w:sz w:val="24"/>
          <w:szCs w:val="24"/>
        </w:rPr>
      </w:pPr>
    </w:p>
    <w:p w14:paraId="7D61CFF1" w14:textId="77777777" w:rsidR="00EB648E" w:rsidRPr="00C614A8" w:rsidRDefault="00EB648E" w:rsidP="00EB648E">
      <w:pPr>
        <w:pBdr>
          <w:top w:val="nil"/>
          <w:left w:val="nil"/>
          <w:bottom w:val="nil"/>
          <w:right w:val="nil"/>
          <w:between w:val="nil"/>
        </w:pBdr>
        <w:spacing w:before="161" w:after="0" w:line="240" w:lineRule="auto"/>
        <w:ind w:right="267"/>
        <w:jc w:val="both"/>
        <w:rPr>
          <w:rFonts w:asciiTheme="minorHAnsi" w:eastAsia="Tahoma" w:hAnsiTheme="minorHAnsi" w:cstheme="minorHAnsi"/>
          <w:b/>
          <w:color w:val="FFC000"/>
          <w:sz w:val="32"/>
          <w:szCs w:val="32"/>
        </w:rPr>
      </w:pPr>
      <w:r w:rsidRPr="00C614A8">
        <w:rPr>
          <w:rFonts w:asciiTheme="minorHAnsi" w:eastAsia="Tahoma" w:hAnsiTheme="minorHAnsi" w:cstheme="minorHAnsi"/>
          <w:b/>
          <w:color w:val="FFC000"/>
          <w:sz w:val="32"/>
          <w:szCs w:val="32"/>
        </w:rPr>
        <w:t>Board Committees</w:t>
      </w:r>
    </w:p>
    <w:p w14:paraId="2C733A34" w14:textId="77777777" w:rsidR="00EB648E" w:rsidRPr="00C614A8" w:rsidRDefault="00EB648E" w:rsidP="00EB648E">
      <w:p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The Trust Board, in order to meet its requirements, may opt to have board committees.</w:t>
      </w:r>
    </w:p>
    <w:p w14:paraId="5B8C94B6" w14:textId="77777777" w:rsidR="00EB648E" w:rsidRPr="00C614A8" w:rsidRDefault="00EB648E" w:rsidP="00B97D03">
      <w:pPr>
        <w:pStyle w:val="ListParagraph"/>
        <w:numPr>
          <w:ilvl w:val="0"/>
          <w:numId w:val="19"/>
        </w:num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 xml:space="preserve">The membership will be reviewed and agreed by the Board of Trustees annually. </w:t>
      </w:r>
    </w:p>
    <w:p w14:paraId="3B31F052" w14:textId="77777777" w:rsidR="00EB648E" w:rsidRPr="00C614A8" w:rsidRDefault="00EB648E" w:rsidP="00B97D03">
      <w:pPr>
        <w:pStyle w:val="ListParagraph"/>
        <w:numPr>
          <w:ilvl w:val="0"/>
          <w:numId w:val="19"/>
        </w:num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The quorum for each of the committees is three.</w:t>
      </w:r>
    </w:p>
    <w:p w14:paraId="05DD4A57" w14:textId="77777777" w:rsidR="00EB648E" w:rsidRPr="00C614A8" w:rsidRDefault="00EB648E" w:rsidP="00B97D03">
      <w:pPr>
        <w:pStyle w:val="ListParagraph"/>
        <w:numPr>
          <w:ilvl w:val="0"/>
          <w:numId w:val="18"/>
        </w:num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 xml:space="preserve">The Chair of each committee will have a casting vote in the event of a tie. </w:t>
      </w:r>
    </w:p>
    <w:p w14:paraId="1579A933" w14:textId="77777777" w:rsidR="00EB648E" w:rsidRPr="00C614A8" w:rsidRDefault="00EB648E" w:rsidP="00B97D03">
      <w:pPr>
        <w:pStyle w:val="ListParagraph"/>
        <w:numPr>
          <w:ilvl w:val="0"/>
          <w:numId w:val="18"/>
        </w:num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 xml:space="preserve">The committees will meet as often as is necessary to fulfil their responsibilities. </w:t>
      </w:r>
    </w:p>
    <w:p w14:paraId="775CC8D7" w14:textId="77777777" w:rsidR="00EB648E" w:rsidRPr="00C614A8" w:rsidRDefault="00EB648E" w:rsidP="00B97D03">
      <w:pPr>
        <w:pStyle w:val="ListParagraph"/>
        <w:numPr>
          <w:ilvl w:val="0"/>
          <w:numId w:val="18"/>
        </w:num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 xml:space="preserve">The CEO and other relevant senior staff should routinely attend committee meetings as appropriate to provide information and participate in discussions. </w:t>
      </w:r>
    </w:p>
    <w:p w14:paraId="3D91CC9A" w14:textId="52F4F666" w:rsidR="00EB648E" w:rsidRPr="00C614A8" w:rsidRDefault="00EB648E" w:rsidP="00B97D03">
      <w:pPr>
        <w:pStyle w:val="ListParagraph"/>
        <w:numPr>
          <w:ilvl w:val="0"/>
          <w:numId w:val="18"/>
        </w:numPr>
        <w:pBdr>
          <w:top w:val="nil"/>
          <w:left w:val="nil"/>
          <w:bottom w:val="nil"/>
          <w:right w:val="nil"/>
          <w:between w:val="nil"/>
        </w:pBdr>
        <w:spacing w:before="161" w:after="0" w:line="240" w:lineRule="auto"/>
        <w:ind w:right="267"/>
        <w:jc w:val="both"/>
        <w:rPr>
          <w:rFonts w:asciiTheme="minorHAnsi" w:eastAsia="Tahoma" w:hAnsiTheme="minorHAnsi" w:cstheme="minorHAnsi"/>
          <w:color w:val="000000"/>
          <w:sz w:val="24"/>
          <w:szCs w:val="24"/>
        </w:rPr>
      </w:pPr>
      <w:r w:rsidRPr="00C614A8">
        <w:rPr>
          <w:rFonts w:asciiTheme="minorHAnsi" w:eastAsia="Tahoma" w:hAnsiTheme="minorHAnsi" w:cstheme="minorHAnsi"/>
          <w:color w:val="000000"/>
          <w:sz w:val="24"/>
          <w:szCs w:val="24"/>
        </w:rPr>
        <w:t xml:space="preserve">The committees may invite attendance at meetings from persons who are not members of the committee such as Academy </w:t>
      </w:r>
      <w:r w:rsidR="00F07456">
        <w:rPr>
          <w:rFonts w:asciiTheme="minorHAnsi" w:eastAsia="Tahoma" w:hAnsiTheme="minorHAnsi" w:cstheme="minorHAnsi"/>
          <w:color w:val="000000"/>
          <w:sz w:val="24"/>
          <w:szCs w:val="24"/>
        </w:rPr>
        <w:t>Principal</w:t>
      </w:r>
      <w:r w:rsidRPr="00C614A8">
        <w:rPr>
          <w:rFonts w:asciiTheme="minorHAnsi" w:eastAsia="Tahoma" w:hAnsiTheme="minorHAnsi" w:cstheme="minorHAnsi"/>
          <w:color w:val="000000"/>
          <w:sz w:val="24"/>
          <w:szCs w:val="24"/>
        </w:rPr>
        <w:t>s, professional advisors and auditors to assist or advise when and where appropriate.</w:t>
      </w:r>
    </w:p>
    <w:p w14:paraId="1D630A63" w14:textId="77777777" w:rsidR="00EB648E" w:rsidRDefault="00EB648E" w:rsidP="00EB648E">
      <w:pPr>
        <w:spacing w:before="159" w:after="0" w:line="240" w:lineRule="auto"/>
        <w:rPr>
          <w:rFonts w:ascii="Tahoma" w:eastAsia="Tahoma" w:hAnsi="Tahoma" w:cs="Tahoma"/>
          <w:sz w:val="24"/>
          <w:szCs w:val="24"/>
        </w:rPr>
      </w:pPr>
    </w:p>
    <w:p w14:paraId="7B9234A7" w14:textId="77777777" w:rsidR="00EB648E" w:rsidRDefault="00EB648E" w:rsidP="00EB648E">
      <w:pPr>
        <w:spacing w:before="159" w:after="0" w:line="240" w:lineRule="auto"/>
        <w:rPr>
          <w:rFonts w:asciiTheme="minorHAnsi" w:eastAsia="Tahoma" w:hAnsiTheme="minorHAnsi" w:cstheme="minorHAnsi"/>
          <w:sz w:val="24"/>
          <w:szCs w:val="24"/>
        </w:rPr>
      </w:pPr>
      <w:r w:rsidRPr="00C614A8">
        <w:rPr>
          <w:rFonts w:asciiTheme="minorHAnsi" w:eastAsia="Tahoma" w:hAnsiTheme="minorHAnsi" w:cstheme="minorHAnsi"/>
          <w:sz w:val="24"/>
          <w:szCs w:val="24"/>
        </w:rPr>
        <w:t>T</w:t>
      </w:r>
      <w:r w:rsidRPr="00C614A8">
        <w:rPr>
          <w:rFonts w:asciiTheme="minorHAnsi" w:eastAsia="Tahoma" w:hAnsiTheme="minorHAnsi" w:cstheme="minorHAnsi"/>
          <w:color w:val="000000"/>
          <w:sz w:val="24"/>
          <w:szCs w:val="24"/>
        </w:rPr>
        <w:t xml:space="preserve">he Alexandra Academy Trust Board has </w:t>
      </w:r>
      <w:r>
        <w:rPr>
          <w:rFonts w:asciiTheme="minorHAnsi" w:eastAsia="Tahoma" w:hAnsiTheme="minorHAnsi" w:cstheme="minorHAnsi"/>
          <w:sz w:val="24"/>
          <w:szCs w:val="24"/>
        </w:rPr>
        <w:t>4</w:t>
      </w:r>
      <w:r w:rsidRPr="00C614A8">
        <w:rPr>
          <w:rFonts w:asciiTheme="minorHAnsi" w:eastAsia="Tahoma" w:hAnsiTheme="minorHAnsi" w:cstheme="minorHAnsi"/>
          <w:color w:val="000000"/>
          <w:sz w:val="24"/>
          <w:szCs w:val="24"/>
        </w:rPr>
        <w:t xml:space="preserve"> committees -</w:t>
      </w:r>
      <w:r w:rsidRPr="00C614A8">
        <w:rPr>
          <w:rFonts w:asciiTheme="minorHAnsi" w:eastAsia="Tahoma" w:hAnsiTheme="minorHAnsi" w:cstheme="minorHAnsi"/>
          <w:sz w:val="24"/>
          <w:szCs w:val="24"/>
        </w:rPr>
        <w:t xml:space="preserve"> Audit, Pay and Performance, Finance and Resources, </w:t>
      </w:r>
      <w:r>
        <w:rPr>
          <w:rFonts w:asciiTheme="minorHAnsi" w:eastAsia="Tahoma" w:hAnsiTheme="minorHAnsi" w:cstheme="minorHAnsi"/>
          <w:sz w:val="24"/>
          <w:szCs w:val="24"/>
        </w:rPr>
        <w:t xml:space="preserve">and </w:t>
      </w:r>
      <w:r w:rsidRPr="00C614A8">
        <w:rPr>
          <w:rFonts w:asciiTheme="minorHAnsi" w:eastAsia="Tahoma" w:hAnsiTheme="minorHAnsi" w:cstheme="minorHAnsi"/>
          <w:sz w:val="24"/>
          <w:szCs w:val="24"/>
        </w:rPr>
        <w:t>Curriculum and Standards</w:t>
      </w:r>
      <w:r>
        <w:rPr>
          <w:rFonts w:asciiTheme="minorHAnsi" w:eastAsia="Tahoma" w:hAnsiTheme="minorHAnsi" w:cstheme="minorHAnsi"/>
          <w:sz w:val="24"/>
          <w:szCs w:val="24"/>
        </w:rPr>
        <w:t>.</w:t>
      </w:r>
    </w:p>
    <w:p w14:paraId="32FAEFD1" w14:textId="77777777" w:rsidR="00EB648E" w:rsidRDefault="00EB648E" w:rsidP="00EB648E">
      <w:pPr>
        <w:spacing w:before="159" w:after="0" w:line="240" w:lineRule="auto"/>
        <w:rPr>
          <w:rFonts w:asciiTheme="minorHAnsi" w:eastAsia="Tahoma" w:hAnsiTheme="minorHAnsi" w:cstheme="minorHAnsi"/>
          <w:sz w:val="24"/>
          <w:szCs w:val="24"/>
        </w:rPr>
      </w:pPr>
    </w:p>
    <w:p w14:paraId="5FCEF639" w14:textId="77777777" w:rsidR="00EB648E" w:rsidRDefault="00EB648E" w:rsidP="00EB648E">
      <w:pPr>
        <w:spacing w:before="159" w:after="0" w:line="240" w:lineRule="auto"/>
        <w:rPr>
          <w:rFonts w:asciiTheme="minorHAnsi" w:eastAsia="Tahoma" w:hAnsiTheme="minorHAnsi" w:cstheme="minorHAnsi"/>
          <w:sz w:val="24"/>
          <w:szCs w:val="24"/>
        </w:rPr>
      </w:pPr>
      <w:r>
        <w:rPr>
          <w:rFonts w:asciiTheme="minorHAnsi" w:eastAsia="Tahoma" w:hAnsiTheme="minorHAnsi" w:cstheme="minorHAnsi"/>
          <w:sz w:val="24"/>
          <w:szCs w:val="24"/>
        </w:rPr>
        <w:t xml:space="preserve">Terms of Reference for each committee can be found in </w:t>
      </w:r>
      <w:r w:rsidRPr="005A5BAA">
        <w:rPr>
          <w:rFonts w:asciiTheme="minorHAnsi" w:eastAsia="Tahoma" w:hAnsiTheme="minorHAnsi" w:cstheme="minorHAnsi"/>
          <w:b/>
          <w:sz w:val="24"/>
          <w:szCs w:val="24"/>
        </w:rPr>
        <w:t xml:space="preserve">APPENDIX </w:t>
      </w:r>
      <w:r w:rsidR="00214A7B">
        <w:rPr>
          <w:rFonts w:asciiTheme="minorHAnsi" w:eastAsia="Tahoma" w:hAnsiTheme="minorHAnsi" w:cstheme="minorHAnsi"/>
          <w:b/>
          <w:sz w:val="24"/>
          <w:szCs w:val="24"/>
        </w:rPr>
        <w:t>3</w:t>
      </w:r>
    </w:p>
    <w:p w14:paraId="21C8C59F" w14:textId="77777777" w:rsidR="00214A7B" w:rsidRDefault="00214A7B">
      <w:pPr>
        <w:spacing w:after="0" w:line="240" w:lineRule="auto"/>
        <w:rPr>
          <w:rFonts w:ascii="Times New Roman" w:eastAsia="Times New Roman" w:hAnsi="Times New Roman" w:cs="Times New Roman"/>
          <w:sz w:val="24"/>
          <w:szCs w:val="24"/>
        </w:rPr>
      </w:pPr>
    </w:p>
    <w:p w14:paraId="2E52213B" w14:textId="77777777" w:rsidR="00214A7B" w:rsidRDefault="00214A7B">
      <w:pPr>
        <w:spacing w:after="0" w:line="240" w:lineRule="auto"/>
        <w:rPr>
          <w:rFonts w:asciiTheme="minorHAnsi" w:eastAsia="Tahoma" w:hAnsiTheme="minorHAnsi" w:cstheme="minorHAnsi"/>
          <w:b/>
          <w:color w:val="FFC000"/>
          <w:sz w:val="32"/>
          <w:szCs w:val="32"/>
        </w:rPr>
      </w:pPr>
    </w:p>
    <w:p w14:paraId="1FD19E51" w14:textId="77777777" w:rsidR="00214A7B" w:rsidRDefault="00214A7B">
      <w:pPr>
        <w:spacing w:after="0" w:line="240" w:lineRule="auto"/>
        <w:rPr>
          <w:rFonts w:asciiTheme="minorHAnsi" w:eastAsia="Tahoma" w:hAnsiTheme="minorHAnsi" w:cstheme="minorHAnsi"/>
          <w:b/>
          <w:color w:val="FFC000"/>
          <w:sz w:val="32"/>
          <w:szCs w:val="32"/>
        </w:rPr>
      </w:pPr>
    </w:p>
    <w:p w14:paraId="47B340A6" w14:textId="77777777" w:rsidR="00214A7B" w:rsidRDefault="00214A7B">
      <w:pPr>
        <w:spacing w:after="0" w:line="240" w:lineRule="auto"/>
        <w:rPr>
          <w:rFonts w:asciiTheme="minorHAnsi" w:eastAsia="Tahoma" w:hAnsiTheme="minorHAnsi" w:cstheme="minorHAnsi"/>
          <w:b/>
          <w:color w:val="FFC000"/>
          <w:sz w:val="32"/>
          <w:szCs w:val="32"/>
        </w:rPr>
      </w:pPr>
    </w:p>
    <w:p w14:paraId="42C3F520" w14:textId="77777777" w:rsidR="00FF5C14" w:rsidRPr="00BC3CDB" w:rsidRDefault="004D7018">
      <w:pPr>
        <w:spacing w:after="0" w:line="240" w:lineRule="auto"/>
        <w:rPr>
          <w:rFonts w:asciiTheme="minorHAnsi" w:eastAsia="Tahoma" w:hAnsiTheme="minorHAnsi" w:cstheme="minorHAnsi"/>
          <w:b/>
          <w:color w:val="FFC000"/>
          <w:sz w:val="32"/>
          <w:szCs w:val="32"/>
        </w:rPr>
      </w:pPr>
      <w:r w:rsidRPr="00BC3CDB">
        <w:rPr>
          <w:rFonts w:asciiTheme="minorHAnsi" w:eastAsia="Tahoma" w:hAnsiTheme="minorHAnsi" w:cstheme="minorHAnsi"/>
          <w:b/>
          <w:color w:val="FFC000"/>
          <w:sz w:val="32"/>
          <w:szCs w:val="32"/>
        </w:rPr>
        <w:lastRenderedPageBreak/>
        <w:t>Chair of a Trust Committee</w:t>
      </w:r>
    </w:p>
    <w:p w14:paraId="729F97C6" w14:textId="77777777" w:rsidR="00FF5C14" w:rsidRDefault="00FF5C14">
      <w:pPr>
        <w:spacing w:after="0" w:line="240" w:lineRule="auto"/>
        <w:rPr>
          <w:rFonts w:ascii="Tahoma" w:eastAsia="Tahoma" w:hAnsi="Tahoma" w:cs="Tahoma"/>
          <w:b/>
        </w:rPr>
      </w:pPr>
    </w:p>
    <w:p w14:paraId="6F8E8E3F" w14:textId="77777777" w:rsidR="00FF5C14" w:rsidRPr="00C614A8" w:rsidRDefault="004D7018">
      <w:pPr>
        <w:spacing w:after="0" w:line="240" w:lineRule="auto"/>
        <w:rPr>
          <w:rFonts w:asciiTheme="minorHAnsi" w:eastAsia="Tahoma" w:hAnsiTheme="minorHAnsi" w:cstheme="minorHAnsi"/>
          <w:sz w:val="24"/>
          <w:szCs w:val="24"/>
        </w:rPr>
      </w:pPr>
      <w:r w:rsidRPr="00C614A8">
        <w:rPr>
          <w:rFonts w:asciiTheme="minorHAnsi" w:eastAsia="Tahoma" w:hAnsiTheme="minorHAnsi" w:cstheme="minorHAnsi"/>
          <w:color w:val="000000"/>
          <w:sz w:val="24"/>
          <w:szCs w:val="24"/>
        </w:rPr>
        <w:t>The Role of the Chair of a Trust Committee is to:</w:t>
      </w:r>
    </w:p>
    <w:p w14:paraId="4AF408BD" w14:textId="77777777" w:rsidR="00FF5C14" w:rsidRPr="00C614A8" w:rsidRDefault="004D7018" w:rsidP="00B97D03">
      <w:pPr>
        <w:numPr>
          <w:ilvl w:val="0"/>
          <w:numId w:val="13"/>
        </w:numPr>
        <w:spacing w:after="0" w:line="240" w:lineRule="auto"/>
        <w:rPr>
          <w:rFonts w:asciiTheme="minorHAnsi" w:eastAsia="Tahoma" w:hAnsiTheme="minorHAnsi" w:cstheme="minorHAnsi"/>
          <w:sz w:val="24"/>
          <w:szCs w:val="24"/>
        </w:rPr>
      </w:pPr>
      <w:r w:rsidRPr="00C614A8">
        <w:rPr>
          <w:rFonts w:asciiTheme="minorHAnsi" w:eastAsia="Tahoma" w:hAnsiTheme="minorHAnsi" w:cstheme="minorHAnsi"/>
          <w:color w:val="000000"/>
          <w:sz w:val="24"/>
          <w:szCs w:val="24"/>
        </w:rPr>
        <w:t>Ensure the business of the committee is conducted properly, in accordance with legal</w:t>
      </w:r>
      <w:r w:rsidRPr="00C614A8">
        <w:rPr>
          <w:rFonts w:asciiTheme="minorHAnsi" w:eastAsia="Tahoma" w:hAnsiTheme="minorHAnsi" w:cstheme="minorHAnsi"/>
          <w:sz w:val="24"/>
          <w:szCs w:val="24"/>
        </w:rPr>
        <w:t xml:space="preserve"> </w:t>
      </w:r>
      <w:r w:rsidRPr="00C614A8">
        <w:rPr>
          <w:rFonts w:asciiTheme="minorHAnsi" w:eastAsia="Tahoma" w:hAnsiTheme="minorHAnsi" w:cstheme="minorHAnsi"/>
          <w:color w:val="000000"/>
          <w:sz w:val="24"/>
          <w:szCs w:val="24"/>
        </w:rPr>
        <w:t>requirements and the committee’s terms of reference.</w:t>
      </w:r>
    </w:p>
    <w:p w14:paraId="0F000C43" w14:textId="77777777" w:rsidR="00FF5C14" w:rsidRPr="00C614A8" w:rsidRDefault="004D7018" w:rsidP="00B97D03">
      <w:pPr>
        <w:numPr>
          <w:ilvl w:val="0"/>
          <w:numId w:val="13"/>
        </w:numPr>
        <w:spacing w:after="0" w:line="240" w:lineRule="auto"/>
        <w:rPr>
          <w:rFonts w:asciiTheme="minorHAnsi" w:eastAsia="Tahoma" w:hAnsiTheme="minorHAnsi" w:cstheme="minorHAnsi"/>
          <w:sz w:val="24"/>
          <w:szCs w:val="24"/>
        </w:rPr>
      </w:pPr>
      <w:r w:rsidRPr="00C614A8">
        <w:rPr>
          <w:rFonts w:asciiTheme="minorHAnsi" w:eastAsia="Tahoma" w:hAnsiTheme="minorHAnsi" w:cstheme="minorHAnsi"/>
          <w:color w:val="000000"/>
          <w:sz w:val="24"/>
          <w:szCs w:val="24"/>
        </w:rPr>
        <w:t>Ensure that all delegated responsibilities are undertaken in line with agreed policies and on a timely basis.</w:t>
      </w:r>
    </w:p>
    <w:p w14:paraId="0FE31267" w14:textId="77777777" w:rsidR="00FF5C14" w:rsidRPr="00C614A8" w:rsidRDefault="004D7018" w:rsidP="00B97D03">
      <w:pPr>
        <w:numPr>
          <w:ilvl w:val="0"/>
          <w:numId w:val="13"/>
        </w:numPr>
        <w:spacing w:after="0" w:line="240" w:lineRule="auto"/>
        <w:rPr>
          <w:rFonts w:asciiTheme="minorHAnsi" w:eastAsia="Tahoma" w:hAnsiTheme="minorHAnsi" w:cstheme="minorHAnsi"/>
          <w:sz w:val="24"/>
          <w:szCs w:val="24"/>
        </w:rPr>
      </w:pPr>
      <w:r w:rsidRPr="00C614A8">
        <w:rPr>
          <w:rFonts w:asciiTheme="minorHAnsi" w:eastAsia="Tahoma" w:hAnsiTheme="minorHAnsi" w:cstheme="minorHAnsi"/>
          <w:color w:val="000000"/>
          <w:sz w:val="24"/>
          <w:szCs w:val="24"/>
        </w:rPr>
        <w:t>Ensure meetings are run effectively, focusing on priorities and making the best use of time available.</w:t>
      </w:r>
    </w:p>
    <w:p w14:paraId="1545A567" w14:textId="77777777" w:rsidR="00FF5C14" w:rsidRPr="00C614A8" w:rsidRDefault="004D7018" w:rsidP="00B97D03">
      <w:pPr>
        <w:numPr>
          <w:ilvl w:val="0"/>
          <w:numId w:val="13"/>
        </w:numPr>
        <w:spacing w:after="0" w:line="240" w:lineRule="auto"/>
        <w:rPr>
          <w:rFonts w:asciiTheme="minorHAnsi" w:eastAsia="Tahoma" w:hAnsiTheme="minorHAnsi" w:cstheme="minorHAnsi"/>
          <w:sz w:val="24"/>
          <w:szCs w:val="24"/>
        </w:rPr>
      </w:pPr>
      <w:r w:rsidRPr="00C614A8">
        <w:rPr>
          <w:rFonts w:asciiTheme="minorHAnsi" w:eastAsia="Tahoma" w:hAnsiTheme="minorHAnsi" w:cstheme="minorHAnsi"/>
          <w:color w:val="000000"/>
          <w:sz w:val="24"/>
          <w:szCs w:val="24"/>
        </w:rPr>
        <w:t>Ensure that all members have an equal opportunity to participate in discussion and decision-making.</w:t>
      </w:r>
    </w:p>
    <w:p w14:paraId="2BE72BCC" w14:textId="77777777" w:rsidR="00FF5C14" w:rsidRPr="00C614A8" w:rsidRDefault="004D7018" w:rsidP="00B97D03">
      <w:pPr>
        <w:numPr>
          <w:ilvl w:val="0"/>
          <w:numId w:val="13"/>
        </w:numPr>
        <w:spacing w:after="0" w:line="240" w:lineRule="auto"/>
        <w:rPr>
          <w:rFonts w:asciiTheme="minorHAnsi" w:eastAsia="Tahoma" w:hAnsiTheme="minorHAnsi" w:cstheme="minorHAnsi"/>
          <w:sz w:val="24"/>
          <w:szCs w:val="24"/>
        </w:rPr>
      </w:pPr>
      <w:r w:rsidRPr="00C614A8">
        <w:rPr>
          <w:rFonts w:asciiTheme="minorHAnsi" w:eastAsia="Tahoma" w:hAnsiTheme="minorHAnsi" w:cstheme="minorHAnsi"/>
          <w:color w:val="000000"/>
          <w:sz w:val="24"/>
          <w:szCs w:val="24"/>
        </w:rPr>
        <w:t>Ensure any decisions taken are done so in accordance with the scheme of delegation</w:t>
      </w:r>
    </w:p>
    <w:p w14:paraId="5E88009B" w14:textId="77777777" w:rsidR="007517C5" w:rsidRDefault="007517C5">
      <w:pPr>
        <w:spacing w:before="159" w:after="0" w:line="240" w:lineRule="auto"/>
        <w:rPr>
          <w:rFonts w:asciiTheme="minorHAnsi" w:eastAsia="Tahoma" w:hAnsiTheme="minorHAnsi" w:cstheme="minorHAnsi"/>
          <w:color w:val="000000"/>
          <w:sz w:val="24"/>
          <w:szCs w:val="24"/>
        </w:rPr>
      </w:pPr>
    </w:p>
    <w:p w14:paraId="228C2FCC" w14:textId="77777777" w:rsidR="005A5BAA" w:rsidRPr="005A5BAA" w:rsidRDefault="005A5BAA">
      <w:pPr>
        <w:spacing w:before="159" w:after="0" w:line="240" w:lineRule="auto"/>
        <w:rPr>
          <w:rFonts w:asciiTheme="minorHAnsi" w:eastAsia="Tahoma" w:hAnsiTheme="minorHAnsi" w:cstheme="minorHAnsi"/>
          <w:b/>
          <w:color w:val="FFC000"/>
          <w:sz w:val="32"/>
          <w:szCs w:val="32"/>
        </w:rPr>
      </w:pPr>
      <w:r w:rsidRPr="005A5BAA">
        <w:rPr>
          <w:rFonts w:asciiTheme="minorHAnsi" w:eastAsia="Tahoma" w:hAnsiTheme="minorHAnsi" w:cstheme="minorHAnsi"/>
          <w:b/>
          <w:color w:val="FFC000"/>
          <w:sz w:val="32"/>
          <w:szCs w:val="32"/>
        </w:rPr>
        <w:t>Local Governance</w:t>
      </w:r>
    </w:p>
    <w:p w14:paraId="771277C1" w14:textId="77777777" w:rsidR="005A5BAA" w:rsidRPr="005A5BAA" w:rsidRDefault="005A5BAA" w:rsidP="005A5BAA">
      <w:pPr>
        <w:widowControl w:val="0"/>
        <w:tabs>
          <w:tab w:val="left" w:pos="719"/>
        </w:tabs>
        <w:spacing w:before="161" w:after="0" w:line="240" w:lineRule="auto"/>
        <w:ind w:right="267"/>
        <w:rPr>
          <w:rFonts w:asciiTheme="minorHAnsi" w:eastAsia="Tahoma" w:hAnsiTheme="minorHAnsi" w:cstheme="minorHAnsi"/>
          <w:sz w:val="24"/>
          <w:szCs w:val="24"/>
        </w:rPr>
      </w:pPr>
      <w:r w:rsidRPr="005A5BAA">
        <w:rPr>
          <w:rFonts w:asciiTheme="minorHAnsi" w:eastAsia="Tahoma" w:hAnsiTheme="minorHAnsi" w:cstheme="minorHAnsi"/>
          <w:sz w:val="24"/>
          <w:szCs w:val="24"/>
        </w:rPr>
        <w:t>In order to assist with the discharge of their responsibilities, the Trustees have established a Local Governing Board (“LGB”) for each of the Academies. The LGB shall be a committee established pursuant to Articles 100 to 104 (inclusive) of the Articles of Association of the Trust (the “Articles”).</w:t>
      </w:r>
    </w:p>
    <w:p w14:paraId="1A890E5E" w14:textId="7FA292ED" w:rsidR="00A03886" w:rsidRDefault="00A03886"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The responsibilities that are delegated to the LGB’s are set out in the Scheme of Delegation (</w:t>
      </w:r>
      <w:r w:rsidRPr="0035513C">
        <w:rPr>
          <w:rFonts w:asciiTheme="minorHAnsi" w:eastAsia="Tahoma" w:hAnsiTheme="minorHAnsi" w:cstheme="minorHAnsi"/>
          <w:color w:val="000000"/>
          <w:sz w:val="24"/>
          <w:szCs w:val="24"/>
        </w:rPr>
        <w:t xml:space="preserve">Appendix </w:t>
      </w:r>
      <w:r w:rsidR="0035513C" w:rsidRPr="0035513C">
        <w:rPr>
          <w:rFonts w:asciiTheme="minorHAnsi" w:eastAsia="Tahoma" w:hAnsiTheme="minorHAnsi" w:cstheme="minorHAnsi"/>
          <w:color w:val="000000"/>
          <w:sz w:val="24"/>
          <w:szCs w:val="24"/>
        </w:rPr>
        <w:t>1</w:t>
      </w:r>
      <w:r w:rsidRPr="0035513C">
        <w:rPr>
          <w:rFonts w:asciiTheme="minorHAnsi" w:eastAsia="Tahoma" w:hAnsiTheme="minorHAnsi" w:cstheme="minorHAnsi"/>
          <w:color w:val="000000"/>
          <w:sz w:val="24"/>
          <w:szCs w:val="24"/>
        </w:rPr>
        <w:t>)</w:t>
      </w:r>
      <w:r w:rsidR="007E3BBB" w:rsidRPr="0035513C">
        <w:rPr>
          <w:rFonts w:asciiTheme="minorHAnsi" w:eastAsia="Tahoma" w:hAnsiTheme="minorHAnsi" w:cstheme="minorHAnsi"/>
          <w:color w:val="000000"/>
          <w:sz w:val="24"/>
          <w:szCs w:val="24"/>
        </w:rPr>
        <w:t>.</w:t>
      </w:r>
      <w:r w:rsidR="007E3BBB">
        <w:rPr>
          <w:rFonts w:asciiTheme="minorHAnsi" w:eastAsia="Tahoma" w:hAnsiTheme="minorHAnsi" w:cstheme="minorHAnsi"/>
          <w:color w:val="000000"/>
          <w:sz w:val="24"/>
          <w:szCs w:val="24"/>
        </w:rPr>
        <w:t xml:space="preserve"> All decisions made, therefore, must be in line with the agreed Scheme of Delegation.</w:t>
      </w:r>
    </w:p>
    <w:p w14:paraId="16F8EB2A" w14:textId="77777777" w:rsidR="005A5BAA" w:rsidRPr="005A5BAA" w:rsidRDefault="005A5BAA"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sidRPr="005A5BAA">
        <w:rPr>
          <w:rFonts w:asciiTheme="minorHAnsi" w:eastAsia="Tahoma" w:hAnsiTheme="minorHAnsi" w:cstheme="minorHAnsi"/>
          <w:color w:val="000000"/>
          <w:sz w:val="24"/>
          <w:szCs w:val="24"/>
        </w:rPr>
        <w:t>Members of the Local Governing Body will be known as Governors.</w:t>
      </w:r>
    </w:p>
    <w:p w14:paraId="66627AE1" w14:textId="77777777" w:rsidR="005A5BAA" w:rsidRPr="007517C5" w:rsidRDefault="005A5BAA"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sidRPr="007517C5">
        <w:rPr>
          <w:rFonts w:asciiTheme="minorHAnsi" w:eastAsia="Tahoma" w:hAnsiTheme="minorHAnsi" w:cstheme="minorHAnsi"/>
          <w:color w:val="000000"/>
          <w:sz w:val="24"/>
          <w:szCs w:val="24"/>
        </w:rPr>
        <w:t>In accordance with National Governance Association guidance all Local Governors will serve a 4- year term of office and a maximum of two terms. Trustees can, in exceptional circumstances, authorise up to a maximum of a further single third term of office.</w:t>
      </w:r>
    </w:p>
    <w:p w14:paraId="6B10F4A9" w14:textId="77777777" w:rsidR="005A5BAA" w:rsidRPr="0035513C" w:rsidRDefault="005A5BAA"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sidRPr="0035513C">
        <w:rPr>
          <w:rFonts w:asciiTheme="minorHAnsi" w:eastAsia="Tahoma" w:hAnsiTheme="minorHAnsi" w:cstheme="minorHAnsi"/>
          <w:color w:val="000000"/>
          <w:sz w:val="24"/>
          <w:szCs w:val="24"/>
        </w:rPr>
        <w:t>The Local Governing Board is constituted in accordance with the requirements set out by the Trust which shall include:</w:t>
      </w:r>
    </w:p>
    <w:p w14:paraId="0486D8F5" w14:textId="2A5D80B9" w:rsidR="00F93AF2" w:rsidRPr="0035513C" w:rsidRDefault="00F07456" w:rsidP="00B97D03">
      <w:pPr>
        <w:numPr>
          <w:ilvl w:val="0"/>
          <w:numId w:val="9"/>
        </w:numPr>
        <w:spacing w:after="0" w:line="240" w:lineRule="auto"/>
        <w:ind w:left="1868"/>
        <w:jc w:val="both"/>
        <w:rPr>
          <w:rFonts w:asciiTheme="minorHAnsi" w:eastAsia="Tahoma" w:hAnsiTheme="minorHAnsi" w:cstheme="minorHAnsi"/>
          <w:color w:val="000000"/>
          <w:sz w:val="24"/>
          <w:szCs w:val="24"/>
        </w:rPr>
      </w:pPr>
      <w:r w:rsidRPr="0035513C">
        <w:rPr>
          <w:rFonts w:asciiTheme="minorHAnsi" w:eastAsia="Tahoma" w:hAnsiTheme="minorHAnsi" w:cstheme="minorHAnsi"/>
          <w:color w:val="000000"/>
          <w:sz w:val="24"/>
          <w:szCs w:val="24"/>
        </w:rPr>
        <w:t>Principal</w:t>
      </w:r>
    </w:p>
    <w:p w14:paraId="443DCF26" w14:textId="4BB1D1B0" w:rsidR="005A5BAA" w:rsidRPr="0035513C" w:rsidRDefault="00214A7B" w:rsidP="00B97D03">
      <w:pPr>
        <w:numPr>
          <w:ilvl w:val="0"/>
          <w:numId w:val="9"/>
        </w:numPr>
        <w:spacing w:after="0" w:line="240" w:lineRule="auto"/>
        <w:ind w:left="1868"/>
        <w:jc w:val="both"/>
        <w:rPr>
          <w:rFonts w:asciiTheme="minorHAnsi" w:eastAsia="Tahoma" w:hAnsiTheme="minorHAnsi" w:cstheme="minorHAnsi"/>
          <w:color w:val="000000"/>
          <w:sz w:val="24"/>
          <w:szCs w:val="24"/>
        </w:rPr>
      </w:pPr>
      <w:r w:rsidRPr="0035513C">
        <w:rPr>
          <w:rFonts w:asciiTheme="minorHAnsi" w:eastAsia="Tahoma" w:hAnsiTheme="minorHAnsi" w:cstheme="minorHAnsi"/>
          <w:color w:val="000000"/>
          <w:sz w:val="24"/>
          <w:szCs w:val="24"/>
        </w:rPr>
        <w:t xml:space="preserve">1 </w:t>
      </w:r>
      <w:r w:rsidR="005A5BAA" w:rsidRPr="0035513C">
        <w:rPr>
          <w:rFonts w:asciiTheme="minorHAnsi" w:eastAsia="Tahoma" w:hAnsiTheme="minorHAnsi" w:cstheme="minorHAnsi"/>
          <w:color w:val="000000"/>
          <w:sz w:val="24"/>
          <w:szCs w:val="24"/>
        </w:rPr>
        <w:t xml:space="preserve">staff governor. Staff governors are nominated and voted on by staff members. </w:t>
      </w:r>
      <w:r w:rsidR="00F93AF2" w:rsidRPr="0035513C">
        <w:rPr>
          <w:rFonts w:asciiTheme="minorHAnsi" w:eastAsia="Tahoma" w:hAnsiTheme="minorHAnsi" w:cstheme="minorHAnsi"/>
          <w:color w:val="000000"/>
          <w:sz w:val="24"/>
          <w:szCs w:val="24"/>
        </w:rPr>
        <w:t xml:space="preserve">Trustees recognise that there may be an occasion where LGB’s may want to co-opt a staff member. </w:t>
      </w:r>
    </w:p>
    <w:p w14:paraId="1240BBBA" w14:textId="77777777" w:rsidR="005A5BAA" w:rsidRPr="007517C5" w:rsidRDefault="005A5BAA" w:rsidP="00B97D03">
      <w:pPr>
        <w:numPr>
          <w:ilvl w:val="0"/>
          <w:numId w:val="9"/>
        </w:numPr>
        <w:spacing w:before="21" w:after="0" w:line="240" w:lineRule="auto"/>
        <w:ind w:left="1868" w:right="261"/>
        <w:jc w:val="both"/>
        <w:rPr>
          <w:rFonts w:asciiTheme="minorHAnsi" w:eastAsia="Tahoma" w:hAnsiTheme="minorHAnsi" w:cstheme="minorHAnsi"/>
          <w:color w:val="000000"/>
          <w:sz w:val="24"/>
          <w:szCs w:val="24"/>
        </w:rPr>
      </w:pPr>
      <w:r w:rsidRPr="0035513C">
        <w:rPr>
          <w:rFonts w:asciiTheme="minorHAnsi" w:eastAsia="Tahoma" w:hAnsiTheme="minorHAnsi" w:cstheme="minorHAnsi"/>
          <w:color w:val="000000"/>
          <w:sz w:val="24"/>
          <w:szCs w:val="24"/>
        </w:rPr>
        <w:t>At least 2 parent governors. Parent gover</w:t>
      </w:r>
      <w:r w:rsidR="00214A7B" w:rsidRPr="0035513C">
        <w:rPr>
          <w:rFonts w:asciiTheme="minorHAnsi" w:eastAsia="Tahoma" w:hAnsiTheme="minorHAnsi" w:cstheme="minorHAnsi"/>
          <w:color w:val="000000"/>
          <w:sz w:val="24"/>
          <w:szCs w:val="24"/>
        </w:rPr>
        <w:t>n</w:t>
      </w:r>
      <w:r w:rsidRPr="0035513C">
        <w:rPr>
          <w:rFonts w:asciiTheme="minorHAnsi" w:eastAsia="Tahoma" w:hAnsiTheme="minorHAnsi" w:cstheme="minorHAnsi"/>
          <w:color w:val="000000"/>
          <w:sz w:val="24"/>
          <w:szCs w:val="24"/>
        </w:rPr>
        <w:t>ors are nominated and voted for by parents of the school. Trustees recognise that there may be an occasion where LGBs may want to co-opt a parent governor. LGBs can co-opt a maximum of one parent governor without prior approval of</w:t>
      </w:r>
      <w:r w:rsidRPr="007517C5">
        <w:rPr>
          <w:rFonts w:asciiTheme="minorHAnsi" w:eastAsia="Tahoma" w:hAnsiTheme="minorHAnsi" w:cstheme="minorHAnsi"/>
          <w:color w:val="000000"/>
          <w:sz w:val="24"/>
          <w:szCs w:val="24"/>
        </w:rPr>
        <w:t xml:space="preserve"> the Trust Board.</w:t>
      </w:r>
    </w:p>
    <w:p w14:paraId="586E76A8" w14:textId="7FC624E6" w:rsidR="005A5BAA" w:rsidRPr="007517C5" w:rsidRDefault="005A5BAA" w:rsidP="00B97D03">
      <w:pPr>
        <w:numPr>
          <w:ilvl w:val="0"/>
          <w:numId w:val="9"/>
        </w:numPr>
        <w:spacing w:after="0" w:line="240" w:lineRule="auto"/>
        <w:ind w:left="1868" w:right="265"/>
        <w:jc w:val="both"/>
        <w:rPr>
          <w:rFonts w:asciiTheme="minorHAnsi" w:eastAsia="Tahoma" w:hAnsiTheme="minorHAnsi" w:cstheme="minorHAnsi"/>
          <w:color w:val="000000"/>
          <w:sz w:val="24"/>
          <w:szCs w:val="24"/>
        </w:rPr>
      </w:pPr>
      <w:r w:rsidRPr="007517C5">
        <w:rPr>
          <w:rFonts w:asciiTheme="minorHAnsi" w:eastAsia="Tahoma" w:hAnsiTheme="minorHAnsi" w:cstheme="minorHAnsi"/>
          <w:color w:val="000000"/>
          <w:sz w:val="24"/>
          <w:szCs w:val="24"/>
        </w:rPr>
        <w:t xml:space="preserve">Up </w:t>
      </w:r>
      <w:r w:rsidRPr="0035513C">
        <w:rPr>
          <w:rFonts w:asciiTheme="minorHAnsi" w:eastAsia="Tahoma" w:hAnsiTheme="minorHAnsi" w:cstheme="minorHAnsi"/>
          <w:color w:val="000000"/>
          <w:sz w:val="24"/>
          <w:szCs w:val="24"/>
        </w:rPr>
        <w:t xml:space="preserve">to </w:t>
      </w:r>
      <w:r w:rsidRPr="0035513C">
        <w:rPr>
          <w:rFonts w:asciiTheme="minorHAnsi" w:eastAsia="Tahoma" w:hAnsiTheme="minorHAnsi" w:cstheme="minorHAnsi"/>
          <w:sz w:val="24"/>
          <w:szCs w:val="24"/>
        </w:rPr>
        <w:t>5</w:t>
      </w:r>
      <w:r w:rsidRPr="0035513C">
        <w:rPr>
          <w:rFonts w:asciiTheme="minorHAnsi" w:eastAsia="Tahoma" w:hAnsiTheme="minorHAnsi" w:cstheme="minorHAnsi"/>
          <w:color w:val="000000"/>
          <w:sz w:val="24"/>
          <w:szCs w:val="24"/>
        </w:rPr>
        <w:t xml:space="preserve"> co-</w:t>
      </w:r>
      <w:r w:rsidRPr="007517C5">
        <w:rPr>
          <w:rFonts w:asciiTheme="minorHAnsi" w:eastAsia="Tahoma" w:hAnsiTheme="minorHAnsi" w:cstheme="minorHAnsi"/>
          <w:color w:val="000000"/>
          <w:sz w:val="24"/>
          <w:szCs w:val="24"/>
        </w:rPr>
        <w:t>opted governors – co-opted governors are governors who are appointed by the LGB on the basis of their skills and experience</w:t>
      </w:r>
      <w:r w:rsidR="007517C5">
        <w:rPr>
          <w:rFonts w:asciiTheme="minorHAnsi" w:eastAsia="Tahoma" w:hAnsiTheme="minorHAnsi" w:cstheme="minorHAnsi"/>
          <w:color w:val="000000"/>
          <w:sz w:val="24"/>
          <w:szCs w:val="24"/>
        </w:rPr>
        <w:t xml:space="preserve">. </w:t>
      </w:r>
      <w:r w:rsidRPr="007517C5">
        <w:rPr>
          <w:rFonts w:asciiTheme="minorHAnsi" w:eastAsia="Tahoma" w:hAnsiTheme="minorHAnsi" w:cstheme="minorHAnsi"/>
          <w:color w:val="000000"/>
          <w:sz w:val="24"/>
          <w:szCs w:val="24"/>
        </w:rPr>
        <w:t>The overall size of the LGB should not exceed 1</w:t>
      </w:r>
      <w:r w:rsidRPr="007517C5">
        <w:rPr>
          <w:rFonts w:asciiTheme="minorHAnsi" w:eastAsia="Tahoma" w:hAnsiTheme="minorHAnsi" w:cstheme="minorHAnsi"/>
          <w:sz w:val="24"/>
          <w:szCs w:val="24"/>
        </w:rPr>
        <w:t>0</w:t>
      </w:r>
      <w:r w:rsidRPr="007517C5">
        <w:rPr>
          <w:rFonts w:asciiTheme="minorHAnsi" w:eastAsia="Tahoma" w:hAnsiTheme="minorHAnsi" w:cstheme="minorHAnsi"/>
          <w:color w:val="000000"/>
          <w:sz w:val="24"/>
          <w:szCs w:val="24"/>
        </w:rPr>
        <w:t xml:space="preserve"> without the approval of the Trust Board.</w:t>
      </w:r>
    </w:p>
    <w:p w14:paraId="20CAEBB1" w14:textId="77777777" w:rsidR="005A5BAA" w:rsidRPr="008122C3" w:rsidRDefault="005A5BAA" w:rsidP="005A5BAA">
      <w:pPr>
        <w:spacing w:after="0" w:line="240" w:lineRule="auto"/>
        <w:ind w:left="1585"/>
        <w:jc w:val="both"/>
        <w:rPr>
          <w:rFonts w:asciiTheme="minorHAnsi" w:eastAsia="Tahoma" w:hAnsiTheme="minorHAnsi" w:cstheme="minorHAnsi"/>
          <w:color w:val="000000"/>
          <w:sz w:val="24"/>
          <w:szCs w:val="24"/>
          <w:highlight w:val="green"/>
        </w:rPr>
      </w:pPr>
    </w:p>
    <w:p w14:paraId="23C0A4EB" w14:textId="77777777" w:rsidR="005A5BAA" w:rsidRPr="008122C3" w:rsidRDefault="005A5BAA" w:rsidP="005A5BAA">
      <w:pPr>
        <w:spacing w:after="0" w:line="240" w:lineRule="auto"/>
        <w:ind w:left="1585"/>
        <w:jc w:val="both"/>
        <w:rPr>
          <w:rFonts w:asciiTheme="minorHAnsi" w:eastAsia="Tahoma" w:hAnsiTheme="minorHAnsi" w:cstheme="minorHAnsi"/>
          <w:sz w:val="24"/>
          <w:szCs w:val="24"/>
        </w:rPr>
      </w:pPr>
    </w:p>
    <w:p w14:paraId="30838704" w14:textId="77777777" w:rsidR="005A5BAA" w:rsidRPr="008122C3" w:rsidRDefault="005A5BAA" w:rsidP="00B97D03">
      <w:pPr>
        <w:numPr>
          <w:ilvl w:val="0"/>
          <w:numId w:val="6"/>
        </w:numPr>
        <w:spacing w:after="0" w:line="240" w:lineRule="auto"/>
        <w:ind w:right="270"/>
        <w:jc w:val="both"/>
        <w:rPr>
          <w:rFonts w:asciiTheme="minorHAnsi" w:eastAsia="Tahoma" w:hAnsiTheme="minorHAnsi" w:cstheme="minorHAnsi"/>
          <w:color w:val="000000"/>
          <w:sz w:val="24"/>
          <w:szCs w:val="24"/>
        </w:rPr>
      </w:pPr>
      <w:r w:rsidRPr="008122C3">
        <w:rPr>
          <w:rFonts w:asciiTheme="minorHAnsi" w:eastAsia="Tahoma" w:hAnsiTheme="minorHAnsi" w:cstheme="minorHAnsi"/>
          <w:color w:val="000000"/>
          <w:sz w:val="24"/>
          <w:szCs w:val="24"/>
        </w:rPr>
        <w:lastRenderedPageBreak/>
        <w:t>The quorum for a Local Governing Board meeting will be three governors not employed by the school.</w:t>
      </w:r>
    </w:p>
    <w:p w14:paraId="40DF6E68" w14:textId="77777777" w:rsidR="005A5BAA" w:rsidRPr="008122C3" w:rsidRDefault="005A5BAA" w:rsidP="00B97D03">
      <w:pPr>
        <w:numPr>
          <w:ilvl w:val="0"/>
          <w:numId w:val="6"/>
        </w:numPr>
        <w:spacing w:after="0" w:line="240" w:lineRule="auto"/>
        <w:ind w:right="270"/>
        <w:jc w:val="both"/>
        <w:rPr>
          <w:rFonts w:asciiTheme="minorHAnsi" w:eastAsia="Tahoma" w:hAnsiTheme="minorHAnsi" w:cstheme="minorHAnsi"/>
          <w:color w:val="000000"/>
          <w:sz w:val="24"/>
          <w:szCs w:val="24"/>
        </w:rPr>
      </w:pPr>
      <w:r w:rsidRPr="008122C3">
        <w:rPr>
          <w:rFonts w:asciiTheme="minorHAnsi" w:eastAsia="Tahoma" w:hAnsiTheme="minorHAnsi" w:cstheme="minorHAnsi"/>
          <w:color w:val="000000"/>
          <w:sz w:val="24"/>
          <w:szCs w:val="24"/>
        </w:rPr>
        <w:t>Parent Governors and Staff Governors will be sought through the process of nomination and election procedures.</w:t>
      </w:r>
    </w:p>
    <w:p w14:paraId="569B7055" w14:textId="77777777" w:rsidR="005A5BAA" w:rsidRPr="008122C3" w:rsidRDefault="005A5BAA" w:rsidP="00B97D03">
      <w:pPr>
        <w:numPr>
          <w:ilvl w:val="0"/>
          <w:numId w:val="6"/>
        </w:numPr>
        <w:spacing w:after="0" w:line="240" w:lineRule="auto"/>
        <w:ind w:right="270"/>
        <w:rPr>
          <w:rFonts w:asciiTheme="minorHAnsi" w:eastAsia="Tahoma" w:hAnsiTheme="minorHAnsi" w:cstheme="minorHAnsi"/>
          <w:color w:val="000000"/>
          <w:sz w:val="24"/>
          <w:szCs w:val="24"/>
        </w:rPr>
      </w:pPr>
      <w:r w:rsidRPr="008122C3">
        <w:rPr>
          <w:rFonts w:asciiTheme="minorHAnsi" w:eastAsia="Tahoma" w:hAnsiTheme="minorHAnsi" w:cstheme="minorHAnsi"/>
          <w:color w:val="000000"/>
          <w:sz w:val="24"/>
          <w:szCs w:val="24"/>
        </w:rPr>
        <w:t>The Trustees have the right to appoint such persons to the LGB as they shall determine from time to time.</w:t>
      </w:r>
    </w:p>
    <w:p w14:paraId="243163F1" w14:textId="77777777" w:rsidR="005A5BAA" w:rsidRPr="008122C3" w:rsidRDefault="005A5BAA" w:rsidP="00B97D03">
      <w:pPr>
        <w:numPr>
          <w:ilvl w:val="0"/>
          <w:numId w:val="6"/>
        </w:numPr>
        <w:spacing w:after="0" w:line="240" w:lineRule="auto"/>
        <w:ind w:right="270"/>
        <w:rPr>
          <w:rFonts w:asciiTheme="minorHAnsi" w:eastAsia="Tahoma" w:hAnsiTheme="minorHAnsi" w:cstheme="minorHAnsi"/>
          <w:color w:val="000000"/>
          <w:sz w:val="24"/>
          <w:szCs w:val="24"/>
        </w:rPr>
      </w:pPr>
      <w:r w:rsidRPr="008122C3">
        <w:rPr>
          <w:rFonts w:asciiTheme="minorHAnsi" w:eastAsia="Tahoma" w:hAnsiTheme="minorHAnsi" w:cstheme="minorHAnsi"/>
          <w:color w:val="000000"/>
          <w:sz w:val="24"/>
          <w:szCs w:val="24"/>
        </w:rPr>
        <w:t xml:space="preserve">Local Governing Bodies </w:t>
      </w:r>
      <w:r w:rsidRPr="008122C3">
        <w:rPr>
          <w:rFonts w:asciiTheme="minorHAnsi" w:eastAsia="Tahoma" w:hAnsiTheme="minorHAnsi" w:cstheme="minorHAnsi"/>
          <w:sz w:val="24"/>
          <w:szCs w:val="24"/>
        </w:rPr>
        <w:t>will</w:t>
      </w:r>
      <w:r w:rsidRPr="008122C3">
        <w:rPr>
          <w:rFonts w:asciiTheme="minorHAnsi" w:eastAsia="Tahoma" w:hAnsiTheme="minorHAnsi" w:cstheme="minorHAnsi"/>
          <w:color w:val="000000"/>
          <w:sz w:val="24"/>
          <w:szCs w:val="24"/>
        </w:rPr>
        <w:t xml:space="preserve"> operate by forming a flat structure in which all governors attend all meetings. This is the Trust’s preferred structure.</w:t>
      </w:r>
    </w:p>
    <w:p w14:paraId="15D3E015" w14:textId="77777777" w:rsidR="005A5BAA" w:rsidRDefault="005A5BAA" w:rsidP="005A5BAA">
      <w:pPr>
        <w:spacing w:after="0" w:line="240" w:lineRule="auto"/>
        <w:ind w:right="270"/>
        <w:rPr>
          <w:rFonts w:ascii="Tahoma" w:eastAsia="Tahoma" w:hAnsi="Tahoma" w:cs="Tahoma"/>
        </w:rPr>
      </w:pPr>
    </w:p>
    <w:p w14:paraId="7C483CB3" w14:textId="15EF7450" w:rsidR="005A5BAA" w:rsidRPr="00643EA5" w:rsidRDefault="005A5BAA" w:rsidP="005A5BAA">
      <w:pPr>
        <w:spacing w:after="0" w:line="240" w:lineRule="auto"/>
        <w:ind w:right="270"/>
        <w:rPr>
          <w:rFonts w:asciiTheme="minorHAnsi" w:eastAsia="Tahoma" w:hAnsiTheme="minorHAnsi" w:cstheme="minorHAnsi"/>
          <w:sz w:val="24"/>
          <w:szCs w:val="24"/>
        </w:rPr>
      </w:pPr>
      <w:r w:rsidRPr="00643EA5">
        <w:rPr>
          <w:rFonts w:asciiTheme="minorHAnsi" w:eastAsia="Tahoma" w:hAnsiTheme="minorHAnsi" w:cstheme="minorHAnsi"/>
          <w:color w:val="000000"/>
          <w:sz w:val="24"/>
          <w:szCs w:val="24"/>
        </w:rPr>
        <w:t xml:space="preserve">The LGB will play a crucial role in driving forward the school and offer appropriate challenge to the </w:t>
      </w:r>
      <w:r w:rsidR="00F07456">
        <w:rPr>
          <w:rFonts w:asciiTheme="minorHAnsi" w:eastAsia="Tahoma" w:hAnsiTheme="minorHAnsi" w:cstheme="minorHAnsi"/>
          <w:color w:val="000000"/>
          <w:sz w:val="24"/>
          <w:szCs w:val="24"/>
        </w:rPr>
        <w:t>Principal</w:t>
      </w:r>
      <w:r w:rsidRPr="00643EA5">
        <w:rPr>
          <w:rFonts w:asciiTheme="minorHAnsi" w:eastAsia="Tahoma" w:hAnsiTheme="minorHAnsi" w:cstheme="minorHAnsi"/>
          <w:color w:val="000000"/>
          <w:sz w:val="24"/>
          <w:szCs w:val="24"/>
        </w:rPr>
        <w:t>. It will:</w:t>
      </w:r>
      <w:r w:rsidRPr="00643EA5">
        <w:rPr>
          <w:rFonts w:asciiTheme="minorHAnsi" w:eastAsia="Tahoma" w:hAnsiTheme="minorHAnsi" w:cstheme="minorHAnsi"/>
          <w:sz w:val="24"/>
          <w:szCs w:val="24"/>
        </w:rPr>
        <w:t xml:space="preserve"> </w:t>
      </w:r>
    </w:p>
    <w:p w14:paraId="7A4D8C45" w14:textId="77777777" w:rsidR="005A5BAA" w:rsidRPr="00643EA5" w:rsidRDefault="005A5BAA" w:rsidP="00B97D03">
      <w:pPr>
        <w:numPr>
          <w:ilvl w:val="0"/>
          <w:numId w:val="15"/>
        </w:numPr>
        <w:spacing w:after="0" w:line="240" w:lineRule="auto"/>
        <w:ind w:right="270"/>
        <w:rPr>
          <w:rFonts w:asciiTheme="minorHAnsi" w:eastAsia="Tahoma" w:hAnsiTheme="minorHAnsi" w:cstheme="minorHAnsi"/>
          <w:sz w:val="24"/>
          <w:szCs w:val="24"/>
        </w:rPr>
      </w:pPr>
      <w:r w:rsidRPr="00643EA5">
        <w:rPr>
          <w:rFonts w:asciiTheme="minorHAnsi" w:eastAsia="Tahoma" w:hAnsiTheme="minorHAnsi" w:cstheme="minorHAnsi"/>
          <w:sz w:val="24"/>
          <w:szCs w:val="24"/>
        </w:rPr>
        <w:t>P</w:t>
      </w:r>
      <w:r w:rsidRPr="00643EA5">
        <w:rPr>
          <w:rFonts w:asciiTheme="minorHAnsi" w:eastAsia="Tahoma" w:hAnsiTheme="minorHAnsi" w:cstheme="minorHAnsi"/>
          <w:color w:val="000000"/>
          <w:sz w:val="24"/>
          <w:szCs w:val="24"/>
        </w:rPr>
        <w:t>romote high standards and aim to ensure that students and pupils are attending a successful school which provides them with a good education and supports their well-being.</w:t>
      </w:r>
    </w:p>
    <w:p w14:paraId="0C0B2CD4" w14:textId="77777777" w:rsidR="005A5BAA" w:rsidRPr="00643EA5" w:rsidRDefault="005A5BAA" w:rsidP="00B97D03">
      <w:pPr>
        <w:numPr>
          <w:ilvl w:val="0"/>
          <w:numId w:val="15"/>
        </w:numPr>
        <w:spacing w:after="0" w:line="240" w:lineRule="auto"/>
        <w:ind w:right="270"/>
        <w:rPr>
          <w:rFonts w:asciiTheme="minorHAnsi" w:eastAsia="Tahoma" w:hAnsiTheme="minorHAnsi" w:cstheme="minorHAnsi"/>
          <w:sz w:val="24"/>
          <w:szCs w:val="24"/>
        </w:rPr>
      </w:pPr>
      <w:r w:rsidRPr="00643EA5">
        <w:rPr>
          <w:rFonts w:asciiTheme="minorHAnsi" w:eastAsia="Tahoma" w:hAnsiTheme="minorHAnsi" w:cstheme="minorHAnsi"/>
          <w:sz w:val="24"/>
          <w:szCs w:val="24"/>
        </w:rPr>
        <w:t>B</w:t>
      </w:r>
      <w:r w:rsidRPr="00643EA5">
        <w:rPr>
          <w:rFonts w:asciiTheme="minorHAnsi" w:eastAsia="Tahoma" w:hAnsiTheme="minorHAnsi" w:cstheme="minorHAnsi"/>
          <w:color w:val="000000"/>
          <w:sz w:val="24"/>
          <w:szCs w:val="24"/>
        </w:rPr>
        <w:t>e accountable to the Trust Board for its actions and follow the expectations of governors as laid down by the Trust Board.</w:t>
      </w:r>
    </w:p>
    <w:p w14:paraId="23C37AF0" w14:textId="77777777" w:rsidR="005A5BAA" w:rsidRDefault="005A5BAA" w:rsidP="00B97D03">
      <w:pPr>
        <w:numPr>
          <w:ilvl w:val="0"/>
          <w:numId w:val="15"/>
        </w:numPr>
        <w:spacing w:after="0" w:line="240" w:lineRule="auto"/>
        <w:ind w:right="270"/>
        <w:rPr>
          <w:rFonts w:asciiTheme="minorHAnsi" w:eastAsia="Tahoma" w:hAnsiTheme="minorHAnsi" w:cstheme="minorHAnsi"/>
          <w:sz w:val="24"/>
          <w:szCs w:val="24"/>
        </w:rPr>
      </w:pPr>
      <w:r w:rsidRPr="00643EA5">
        <w:rPr>
          <w:rFonts w:asciiTheme="minorHAnsi" w:eastAsia="Tahoma" w:hAnsiTheme="minorHAnsi" w:cstheme="minorHAnsi"/>
          <w:sz w:val="24"/>
          <w:szCs w:val="24"/>
        </w:rPr>
        <w:t>A</w:t>
      </w:r>
      <w:r w:rsidRPr="00643EA5">
        <w:rPr>
          <w:rFonts w:asciiTheme="minorHAnsi" w:eastAsia="Tahoma" w:hAnsiTheme="minorHAnsi" w:cstheme="minorHAnsi"/>
          <w:color w:val="000000"/>
          <w:sz w:val="24"/>
          <w:szCs w:val="24"/>
        </w:rPr>
        <w:t xml:space="preserve">im to establish that it is competent, accountable, independent and diverse </w:t>
      </w:r>
      <w:r>
        <w:rPr>
          <w:rFonts w:asciiTheme="minorHAnsi" w:eastAsia="Tahoma" w:hAnsiTheme="minorHAnsi" w:cstheme="minorHAnsi"/>
          <w:color w:val="000000"/>
          <w:sz w:val="24"/>
          <w:szCs w:val="24"/>
        </w:rPr>
        <w:t xml:space="preserve">and </w:t>
      </w:r>
      <w:r w:rsidRPr="00643EA5">
        <w:rPr>
          <w:rFonts w:asciiTheme="minorHAnsi" w:eastAsia="Tahoma" w:hAnsiTheme="minorHAnsi" w:cstheme="minorHAnsi"/>
          <w:color w:val="000000"/>
          <w:sz w:val="24"/>
          <w:szCs w:val="24"/>
        </w:rPr>
        <w:t>that it promotes best practice in governance.</w:t>
      </w:r>
    </w:p>
    <w:p w14:paraId="1D500C53" w14:textId="77777777" w:rsidR="007E3BBB" w:rsidRDefault="005A5BAA"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sidRPr="005A5BAA">
        <w:rPr>
          <w:rFonts w:asciiTheme="minorHAnsi" w:eastAsia="Tahoma" w:hAnsiTheme="minorHAnsi" w:cstheme="minorHAnsi"/>
          <w:sz w:val="24"/>
          <w:szCs w:val="24"/>
        </w:rPr>
        <w:t>A</w:t>
      </w:r>
      <w:r w:rsidRPr="005A5BAA">
        <w:rPr>
          <w:rFonts w:asciiTheme="minorHAnsi" w:eastAsia="Tahoma" w:hAnsiTheme="minorHAnsi" w:cstheme="minorHAnsi"/>
          <w:color w:val="000000"/>
          <w:sz w:val="24"/>
          <w:szCs w:val="24"/>
        </w:rPr>
        <w:t>im to ensure that its governors promote and uphold high standards of conduct, probity and ethics.</w:t>
      </w:r>
    </w:p>
    <w:p w14:paraId="22F59C67" w14:textId="77777777" w:rsidR="007E3BBB" w:rsidRPr="007E3BBB" w:rsidRDefault="005A5BAA" w:rsidP="007E3BBB">
      <w:pPr>
        <w:spacing w:before="159" w:after="0" w:line="240" w:lineRule="auto"/>
        <w:ind w:left="360"/>
        <w:rPr>
          <w:rFonts w:asciiTheme="minorHAnsi" w:eastAsia="Tahoma" w:hAnsiTheme="minorHAnsi" w:cstheme="minorHAnsi"/>
          <w:color w:val="000000"/>
          <w:sz w:val="24"/>
          <w:szCs w:val="24"/>
        </w:rPr>
      </w:pPr>
      <w:r w:rsidRPr="007E3BBB">
        <w:rPr>
          <w:rFonts w:asciiTheme="minorHAnsi" w:eastAsia="Times New Roman" w:hAnsiTheme="minorHAnsi" w:cstheme="minorHAnsi"/>
          <w:sz w:val="24"/>
          <w:szCs w:val="24"/>
        </w:rPr>
        <w:br/>
      </w:r>
      <w:r w:rsidR="007E3BBB" w:rsidRPr="007E3BBB">
        <w:rPr>
          <w:rFonts w:asciiTheme="minorHAnsi" w:eastAsia="Tahoma" w:hAnsiTheme="minorHAnsi" w:cstheme="minorHAnsi"/>
          <w:color w:val="000000"/>
          <w:sz w:val="24"/>
          <w:szCs w:val="24"/>
        </w:rPr>
        <w:t>Where the Trust has significant concerns about a particular academy, including OFSTED gradings the existing governing board may be replaced or supported through an Academy Monitoring Board AMB). Trustees will be responsible for determining the members of the AMB.</w:t>
      </w:r>
    </w:p>
    <w:p w14:paraId="437DE380" w14:textId="2B4CBEE4" w:rsidR="007E3BBB" w:rsidRDefault="007E3BBB"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 xml:space="preserve">In those schools identified as having areas of significant weakness, the AMB will have some delegated responsibilities along with a clear remit to provide support to the </w:t>
      </w:r>
      <w:r w:rsidR="00F07456">
        <w:rPr>
          <w:rFonts w:asciiTheme="minorHAnsi" w:eastAsia="Tahoma" w:hAnsiTheme="minorHAnsi" w:cstheme="minorHAnsi"/>
          <w:color w:val="000000"/>
          <w:sz w:val="24"/>
          <w:szCs w:val="24"/>
        </w:rPr>
        <w:t>Principal</w:t>
      </w:r>
      <w:r>
        <w:rPr>
          <w:rFonts w:asciiTheme="minorHAnsi" w:eastAsia="Tahoma" w:hAnsiTheme="minorHAnsi" w:cstheme="minorHAnsi"/>
          <w:color w:val="000000"/>
          <w:sz w:val="24"/>
          <w:szCs w:val="24"/>
        </w:rPr>
        <w:t>.  Schools that already have or demonstrate the capacity to improve will have additional delegated responsibilities.</w:t>
      </w:r>
    </w:p>
    <w:p w14:paraId="4F8D754C" w14:textId="77777777" w:rsidR="00867F02" w:rsidRDefault="00867F02"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The level of delegation will be assessed on a school by school basis</w:t>
      </w:r>
    </w:p>
    <w:p w14:paraId="00D9CF9C" w14:textId="77777777" w:rsidR="007E3BBB" w:rsidRDefault="007E3BBB" w:rsidP="00B97D03">
      <w:pPr>
        <w:pStyle w:val="ListParagraph"/>
        <w:numPr>
          <w:ilvl w:val="0"/>
          <w:numId w:val="21"/>
        </w:numPr>
        <w:spacing w:before="159" w:after="0" w:line="240" w:lineRule="auto"/>
        <w:rPr>
          <w:rFonts w:asciiTheme="minorHAnsi" w:eastAsia="Tahoma" w:hAnsiTheme="minorHAnsi" w:cstheme="minorHAnsi"/>
          <w:color w:val="000000"/>
          <w:sz w:val="24"/>
          <w:szCs w:val="24"/>
        </w:rPr>
      </w:pPr>
      <w:r>
        <w:rPr>
          <w:rFonts w:asciiTheme="minorHAnsi" w:eastAsia="Tahoma" w:hAnsiTheme="minorHAnsi" w:cstheme="minorHAnsi"/>
          <w:color w:val="000000"/>
          <w:sz w:val="24"/>
          <w:szCs w:val="24"/>
        </w:rPr>
        <w:t>Where an Academy is at risk of failing its pupils, the Trust will exercise the right to reconstitute the LGB and appoint the majority of its members to ensure that the identified weaknesses can be effectively addressed.</w:t>
      </w:r>
    </w:p>
    <w:p w14:paraId="3EFE55D5" w14:textId="77777777" w:rsidR="00FF5C14" w:rsidRDefault="00FF5C14" w:rsidP="007E3BBB">
      <w:pPr>
        <w:spacing w:after="0" w:line="240" w:lineRule="auto"/>
        <w:ind w:left="360" w:right="270"/>
        <w:rPr>
          <w:rFonts w:asciiTheme="minorHAnsi" w:eastAsia="Tahoma" w:hAnsiTheme="minorHAnsi" w:cstheme="minorHAnsi"/>
          <w:sz w:val="24"/>
          <w:szCs w:val="24"/>
        </w:rPr>
      </w:pPr>
    </w:p>
    <w:p w14:paraId="474495BE" w14:textId="77777777" w:rsidR="00FF5C14" w:rsidRDefault="007517C5">
      <w:pPr>
        <w:spacing w:before="159" w:after="0" w:line="240" w:lineRule="auto"/>
        <w:rPr>
          <w:rFonts w:ascii="Tahoma" w:eastAsia="Tahoma" w:hAnsi="Tahoma" w:cs="Tahoma"/>
          <w:color w:val="000000"/>
        </w:rPr>
      </w:pPr>
      <w:r>
        <w:rPr>
          <w:rFonts w:ascii="Tahoma" w:eastAsia="Tahoma" w:hAnsi="Tahoma" w:cs="Tahoma"/>
          <w:color w:val="000000"/>
        </w:rPr>
        <w:t xml:space="preserve">Terms of Reference for each Local Governing Board can be found in </w:t>
      </w:r>
      <w:r w:rsidR="00214A7B" w:rsidRPr="00214A7B">
        <w:rPr>
          <w:rFonts w:ascii="Tahoma" w:eastAsia="Tahoma" w:hAnsi="Tahoma" w:cs="Tahoma"/>
          <w:b/>
          <w:color w:val="000000"/>
        </w:rPr>
        <w:t>APPENDIX 4</w:t>
      </w:r>
    </w:p>
    <w:p w14:paraId="2D31834D" w14:textId="77777777" w:rsidR="00214A7B" w:rsidRDefault="00214A7B" w:rsidP="00326C11">
      <w:pPr>
        <w:spacing w:after="0" w:line="240" w:lineRule="auto"/>
        <w:jc w:val="both"/>
        <w:rPr>
          <w:rFonts w:ascii="Tahoma" w:eastAsia="Tahoma" w:hAnsi="Tahoma" w:cs="Tahoma"/>
          <w:color w:val="000000"/>
        </w:rPr>
      </w:pPr>
    </w:p>
    <w:p w14:paraId="1C4E88A6" w14:textId="77777777" w:rsidR="00326C11" w:rsidRPr="00326C11" w:rsidRDefault="004D7018" w:rsidP="00326C11">
      <w:pPr>
        <w:spacing w:after="0" w:line="240" w:lineRule="auto"/>
        <w:jc w:val="both"/>
        <w:rPr>
          <w:rFonts w:asciiTheme="minorHAnsi" w:eastAsia="Times New Roman" w:hAnsiTheme="minorHAnsi" w:cstheme="minorHAnsi"/>
          <w:b/>
          <w:color w:val="FFC000"/>
          <w:sz w:val="32"/>
          <w:szCs w:val="32"/>
        </w:rPr>
      </w:pPr>
      <w:r w:rsidRPr="00326C11">
        <w:rPr>
          <w:rFonts w:asciiTheme="minorHAnsi" w:eastAsia="Tahoma" w:hAnsiTheme="minorHAnsi" w:cstheme="minorHAnsi"/>
          <w:b/>
          <w:color w:val="FFC000"/>
          <w:sz w:val="32"/>
          <w:szCs w:val="32"/>
        </w:rPr>
        <w:t>V</w:t>
      </w:r>
      <w:r w:rsidR="00326C11" w:rsidRPr="00326C11">
        <w:rPr>
          <w:rFonts w:asciiTheme="minorHAnsi" w:eastAsia="Tahoma" w:hAnsiTheme="minorHAnsi" w:cstheme="minorHAnsi"/>
          <w:b/>
          <w:color w:val="FFC000"/>
          <w:sz w:val="32"/>
          <w:szCs w:val="32"/>
        </w:rPr>
        <w:t>oting</w:t>
      </w:r>
      <w:r w:rsidRPr="00326C11">
        <w:rPr>
          <w:rFonts w:asciiTheme="minorHAnsi" w:eastAsia="Tahoma" w:hAnsiTheme="minorHAnsi" w:cstheme="minorHAnsi"/>
          <w:b/>
          <w:color w:val="FFC000"/>
          <w:sz w:val="32"/>
          <w:szCs w:val="32"/>
        </w:rPr>
        <w:t xml:space="preserve"> </w:t>
      </w:r>
      <w:r w:rsidR="00326C11" w:rsidRPr="00326C11">
        <w:rPr>
          <w:rFonts w:asciiTheme="minorHAnsi" w:eastAsia="Tahoma" w:hAnsiTheme="minorHAnsi" w:cstheme="minorHAnsi"/>
          <w:b/>
          <w:color w:val="FFC000"/>
          <w:sz w:val="32"/>
          <w:szCs w:val="32"/>
        </w:rPr>
        <w:t>at</w:t>
      </w:r>
      <w:r w:rsidRPr="00326C11">
        <w:rPr>
          <w:rFonts w:asciiTheme="minorHAnsi" w:eastAsia="Tahoma" w:hAnsiTheme="minorHAnsi" w:cstheme="minorHAnsi"/>
          <w:b/>
          <w:color w:val="FFC000"/>
          <w:sz w:val="32"/>
          <w:szCs w:val="32"/>
        </w:rPr>
        <w:t xml:space="preserve"> </w:t>
      </w:r>
      <w:r w:rsidR="00326C11">
        <w:rPr>
          <w:rFonts w:asciiTheme="minorHAnsi" w:eastAsia="Tahoma" w:hAnsiTheme="minorHAnsi" w:cstheme="minorHAnsi"/>
          <w:b/>
          <w:color w:val="FFC000"/>
          <w:sz w:val="32"/>
          <w:szCs w:val="32"/>
        </w:rPr>
        <w:t>T</w:t>
      </w:r>
      <w:r w:rsidR="00326C11" w:rsidRPr="00326C11">
        <w:rPr>
          <w:rFonts w:asciiTheme="minorHAnsi" w:eastAsia="Tahoma" w:hAnsiTheme="minorHAnsi" w:cstheme="minorHAnsi"/>
          <w:b/>
          <w:color w:val="FFC000"/>
          <w:sz w:val="32"/>
          <w:szCs w:val="32"/>
        </w:rPr>
        <w:t>rust</w:t>
      </w:r>
      <w:r w:rsidRPr="00326C11">
        <w:rPr>
          <w:rFonts w:asciiTheme="minorHAnsi" w:eastAsia="Tahoma" w:hAnsiTheme="minorHAnsi" w:cstheme="minorHAnsi"/>
          <w:b/>
          <w:color w:val="FFC000"/>
          <w:sz w:val="32"/>
          <w:szCs w:val="32"/>
        </w:rPr>
        <w:t xml:space="preserve"> </w:t>
      </w:r>
      <w:r w:rsidR="00326C11">
        <w:rPr>
          <w:rFonts w:asciiTheme="minorHAnsi" w:eastAsia="Tahoma" w:hAnsiTheme="minorHAnsi" w:cstheme="minorHAnsi"/>
          <w:b/>
          <w:color w:val="FFC000"/>
          <w:sz w:val="32"/>
          <w:szCs w:val="32"/>
        </w:rPr>
        <w:t>B</w:t>
      </w:r>
      <w:r w:rsidR="00326C11" w:rsidRPr="00326C11">
        <w:rPr>
          <w:rFonts w:asciiTheme="minorHAnsi" w:eastAsia="Tahoma" w:hAnsiTheme="minorHAnsi" w:cstheme="minorHAnsi"/>
          <w:b/>
          <w:color w:val="FFC000"/>
          <w:sz w:val="32"/>
          <w:szCs w:val="32"/>
        </w:rPr>
        <w:t>oard</w:t>
      </w:r>
      <w:r w:rsidRPr="00326C11">
        <w:rPr>
          <w:rFonts w:asciiTheme="minorHAnsi" w:eastAsia="Tahoma" w:hAnsiTheme="minorHAnsi" w:cstheme="minorHAnsi"/>
          <w:b/>
          <w:color w:val="FFC000"/>
          <w:sz w:val="32"/>
          <w:szCs w:val="32"/>
        </w:rPr>
        <w:t xml:space="preserve"> </w:t>
      </w:r>
      <w:r w:rsidR="00326C11" w:rsidRPr="00326C11">
        <w:rPr>
          <w:rFonts w:asciiTheme="minorHAnsi" w:eastAsia="Tahoma" w:hAnsiTheme="minorHAnsi" w:cstheme="minorHAnsi"/>
          <w:b/>
          <w:color w:val="FFC000"/>
          <w:sz w:val="32"/>
          <w:szCs w:val="32"/>
        </w:rPr>
        <w:t>and</w:t>
      </w:r>
      <w:r w:rsidRPr="00326C11">
        <w:rPr>
          <w:rFonts w:asciiTheme="minorHAnsi" w:eastAsia="Tahoma" w:hAnsiTheme="minorHAnsi" w:cstheme="minorHAnsi"/>
          <w:b/>
          <w:color w:val="FFC000"/>
          <w:sz w:val="32"/>
          <w:szCs w:val="32"/>
        </w:rPr>
        <w:t xml:space="preserve"> </w:t>
      </w:r>
      <w:r w:rsidR="00326C11">
        <w:rPr>
          <w:rFonts w:asciiTheme="minorHAnsi" w:eastAsia="Tahoma" w:hAnsiTheme="minorHAnsi" w:cstheme="minorHAnsi"/>
          <w:b/>
          <w:color w:val="FFC000"/>
          <w:sz w:val="32"/>
          <w:szCs w:val="32"/>
        </w:rPr>
        <w:t>C</w:t>
      </w:r>
      <w:r w:rsidR="00326C11" w:rsidRPr="00326C11">
        <w:rPr>
          <w:rFonts w:asciiTheme="minorHAnsi" w:eastAsia="Tahoma" w:hAnsiTheme="minorHAnsi" w:cstheme="minorHAnsi"/>
          <w:b/>
          <w:color w:val="FFC000"/>
          <w:sz w:val="32"/>
          <w:szCs w:val="32"/>
        </w:rPr>
        <w:t>ommittee</w:t>
      </w:r>
      <w:r w:rsidRPr="00326C11">
        <w:rPr>
          <w:rFonts w:asciiTheme="minorHAnsi" w:eastAsia="Tahoma" w:hAnsiTheme="minorHAnsi" w:cstheme="minorHAnsi"/>
          <w:b/>
          <w:color w:val="FFC000"/>
          <w:sz w:val="32"/>
          <w:szCs w:val="32"/>
        </w:rPr>
        <w:t xml:space="preserve"> </w:t>
      </w:r>
      <w:r w:rsidR="00326C11" w:rsidRPr="00326C11">
        <w:rPr>
          <w:rFonts w:asciiTheme="minorHAnsi" w:eastAsia="Tahoma" w:hAnsiTheme="minorHAnsi" w:cstheme="minorHAnsi"/>
          <w:b/>
          <w:color w:val="FFC000"/>
          <w:sz w:val="32"/>
          <w:szCs w:val="32"/>
        </w:rPr>
        <w:t>meetings</w:t>
      </w:r>
      <w:r w:rsidR="00326C11">
        <w:rPr>
          <w:rFonts w:asciiTheme="minorHAnsi" w:eastAsia="Tahoma" w:hAnsiTheme="minorHAnsi" w:cstheme="minorHAnsi"/>
          <w:b/>
          <w:color w:val="FFC000"/>
          <w:sz w:val="32"/>
          <w:szCs w:val="32"/>
        </w:rPr>
        <w:t>.</w:t>
      </w:r>
    </w:p>
    <w:p w14:paraId="397D04C4" w14:textId="77777777" w:rsidR="00326C11" w:rsidRPr="008122C3" w:rsidRDefault="004D7018" w:rsidP="00326C11">
      <w:pPr>
        <w:spacing w:after="0" w:line="240" w:lineRule="auto"/>
        <w:jc w:val="both"/>
        <w:rPr>
          <w:rFonts w:asciiTheme="minorHAnsi" w:eastAsia="Tahoma" w:hAnsiTheme="minorHAnsi" w:cstheme="minorHAnsi"/>
          <w:color w:val="000000"/>
          <w:sz w:val="24"/>
          <w:szCs w:val="24"/>
        </w:rPr>
      </w:pPr>
      <w:r w:rsidRPr="008122C3">
        <w:rPr>
          <w:rFonts w:asciiTheme="minorHAnsi" w:eastAsia="Tahoma" w:hAnsiTheme="minorHAnsi" w:cstheme="minorHAnsi"/>
          <w:color w:val="000000"/>
          <w:sz w:val="24"/>
          <w:szCs w:val="24"/>
        </w:rPr>
        <w:t>Every question to be decided at a meeting of the Trustees</w:t>
      </w:r>
      <w:r w:rsidR="00867F02">
        <w:rPr>
          <w:rFonts w:asciiTheme="minorHAnsi" w:eastAsia="Tahoma" w:hAnsiTheme="minorHAnsi" w:cstheme="minorHAnsi"/>
          <w:color w:val="000000"/>
          <w:sz w:val="24"/>
          <w:szCs w:val="24"/>
        </w:rPr>
        <w:t>/Local Governors</w:t>
      </w:r>
      <w:r w:rsidRPr="008122C3">
        <w:rPr>
          <w:rFonts w:asciiTheme="minorHAnsi" w:eastAsia="Tahoma" w:hAnsiTheme="minorHAnsi" w:cstheme="minorHAnsi"/>
          <w:color w:val="000000"/>
          <w:sz w:val="24"/>
          <w:szCs w:val="24"/>
        </w:rPr>
        <w:t xml:space="preserve"> shall be determined by a majority of the votes of the Trustees</w:t>
      </w:r>
      <w:r w:rsidR="00867F02">
        <w:rPr>
          <w:rFonts w:asciiTheme="minorHAnsi" w:eastAsia="Tahoma" w:hAnsiTheme="minorHAnsi" w:cstheme="minorHAnsi"/>
          <w:color w:val="000000"/>
          <w:sz w:val="24"/>
          <w:szCs w:val="24"/>
        </w:rPr>
        <w:t>/Local Governors</w:t>
      </w:r>
      <w:r w:rsidRPr="008122C3">
        <w:rPr>
          <w:rFonts w:asciiTheme="minorHAnsi" w:eastAsia="Tahoma" w:hAnsiTheme="minorHAnsi" w:cstheme="minorHAnsi"/>
          <w:color w:val="000000"/>
          <w:sz w:val="24"/>
          <w:szCs w:val="24"/>
        </w:rPr>
        <w:t xml:space="preserve"> present and voting on the question. </w:t>
      </w:r>
    </w:p>
    <w:p w14:paraId="0C2CA986" w14:textId="77777777" w:rsidR="00FF5C14" w:rsidRPr="008122C3" w:rsidRDefault="004D7018" w:rsidP="00B97D03">
      <w:pPr>
        <w:pStyle w:val="ListParagraph"/>
        <w:numPr>
          <w:ilvl w:val="0"/>
          <w:numId w:val="20"/>
        </w:numPr>
        <w:spacing w:after="0" w:line="240" w:lineRule="auto"/>
        <w:jc w:val="both"/>
        <w:rPr>
          <w:rFonts w:asciiTheme="minorHAnsi" w:eastAsia="Times New Roman" w:hAnsiTheme="minorHAnsi" w:cstheme="minorHAnsi"/>
          <w:b/>
          <w:sz w:val="24"/>
          <w:szCs w:val="24"/>
        </w:rPr>
      </w:pPr>
      <w:r w:rsidRPr="008122C3">
        <w:rPr>
          <w:rFonts w:asciiTheme="minorHAnsi" w:eastAsia="Tahoma" w:hAnsiTheme="minorHAnsi" w:cstheme="minorHAnsi"/>
          <w:color w:val="000000"/>
          <w:sz w:val="24"/>
          <w:szCs w:val="24"/>
        </w:rPr>
        <w:t>Trustees</w:t>
      </w:r>
      <w:r w:rsidR="00867F02">
        <w:rPr>
          <w:rFonts w:asciiTheme="minorHAnsi" w:eastAsia="Tahoma" w:hAnsiTheme="minorHAnsi" w:cstheme="minorHAnsi"/>
          <w:color w:val="000000"/>
          <w:sz w:val="24"/>
          <w:szCs w:val="24"/>
        </w:rPr>
        <w:t>/Local Governors</w:t>
      </w:r>
      <w:r w:rsidRPr="008122C3">
        <w:rPr>
          <w:rFonts w:asciiTheme="minorHAnsi" w:eastAsia="Tahoma" w:hAnsiTheme="minorHAnsi" w:cstheme="minorHAnsi"/>
          <w:color w:val="000000"/>
          <w:sz w:val="24"/>
          <w:szCs w:val="24"/>
        </w:rPr>
        <w:t xml:space="preserve"> shall be able to participate in meetings by telephone or by any suitable electronic means.</w:t>
      </w:r>
    </w:p>
    <w:p w14:paraId="287036BF" w14:textId="77777777" w:rsidR="00FF5C14" w:rsidRPr="008122C3" w:rsidRDefault="004D7018" w:rsidP="00B97D03">
      <w:pPr>
        <w:pStyle w:val="ListParagraph"/>
        <w:numPr>
          <w:ilvl w:val="0"/>
          <w:numId w:val="20"/>
        </w:numPr>
        <w:spacing w:after="0" w:line="240" w:lineRule="auto"/>
        <w:ind w:right="270"/>
        <w:jc w:val="both"/>
        <w:rPr>
          <w:rFonts w:asciiTheme="minorHAnsi" w:eastAsia="Times New Roman" w:hAnsiTheme="minorHAnsi" w:cstheme="minorHAnsi"/>
          <w:sz w:val="24"/>
          <w:szCs w:val="24"/>
        </w:rPr>
      </w:pPr>
      <w:r w:rsidRPr="008122C3">
        <w:rPr>
          <w:rFonts w:asciiTheme="minorHAnsi" w:eastAsia="Tahoma" w:hAnsiTheme="minorHAnsi" w:cstheme="minorHAnsi"/>
          <w:color w:val="000000"/>
          <w:sz w:val="24"/>
          <w:szCs w:val="24"/>
        </w:rPr>
        <w:t xml:space="preserve">A resolution in writing, which includes a resolution in electronic form signed by all of the </w:t>
      </w:r>
      <w:r w:rsidR="00867F02">
        <w:rPr>
          <w:rFonts w:asciiTheme="minorHAnsi" w:eastAsia="Tahoma" w:hAnsiTheme="minorHAnsi" w:cstheme="minorHAnsi"/>
          <w:color w:val="000000"/>
          <w:sz w:val="24"/>
          <w:szCs w:val="24"/>
        </w:rPr>
        <w:t>T</w:t>
      </w:r>
      <w:r w:rsidRPr="008122C3">
        <w:rPr>
          <w:rFonts w:asciiTheme="minorHAnsi" w:eastAsia="Tahoma" w:hAnsiTheme="minorHAnsi" w:cstheme="minorHAnsi"/>
          <w:color w:val="000000"/>
          <w:sz w:val="24"/>
          <w:szCs w:val="24"/>
        </w:rPr>
        <w:t>rustees</w:t>
      </w:r>
      <w:r w:rsidR="00867F02">
        <w:rPr>
          <w:rFonts w:asciiTheme="minorHAnsi" w:eastAsia="Tahoma" w:hAnsiTheme="minorHAnsi" w:cstheme="minorHAnsi"/>
          <w:color w:val="000000"/>
          <w:sz w:val="24"/>
          <w:szCs w:val="24"/>
        </w:rPr>
        <w:t>/Local Governors</w:t>
      </w:r>
      <w:r w:rsidRPr="008122C3">
        <w:rPr>
          <w:rFonts w:asciiTheme="minorHAnsi" w:eastAsia="Tahoma" w:hAnsiTheme="minorHAnsi" w:cstheme="minorHAnsi"/>
          <w:color w:val="000000"/>
          <w:sz w:val="24"/>
          <w:szCs w:val="24"/>
        </w:rPr>
        <w:t xml:space="preserve"> entitled to vote at a meeting shall be valid and effective as if it had been passed at a meeting</w:t>
      </w:r>
    </w:p>
    <w:p w14:paraId="0F82D376" w14:textId="6E231089" w:rsidR="00FF5C14" w:rsidRPr="0035513C" w:rsidRDefault="00FF5C14" w:rsidP="0035513C">
      <w:pPr>
        <w:spacing w:after="0" w:line="240" w:lineRule="auto"/>
        <w:rPr>
          <w:rFonts w:ascii="Tahoma" w:eastAsia="Tahoma" w:hAnsi="Tahoma" w:cs="Tahoma"/>
          <w:color w:val="000000"/>
        </w:rPr>
        <w:sectPr w:rsidR="00FF5C14" w:rsidRPr="0035513C">
          <w:headerReference w:type="even" r:id="rId10"/>
          <w:headerReference w:type="default" r:id="rId11"/>
          <w:footerReference w:type="default" r:id="rId12"/>
          <w:headerReference w:type="first" r:id="rId13"/>
          <w:type w:val="continuous"/>
          <w:pgSz w:w="11906" w:h="16838"/>
          <w:pgMar w:top="1440" w:right="1440" w:bottom="1440" w:left="1440" w:header="708" w:footer="708" w:gutter="0"/>
          <w:cols w:space="720"/>
        </w:sectPr>
      </w:pPr>
      <w:bookmarkStart w:id="0" w:name="_heading=h.3dmlpvh4vdaa" w:colFirst="0" w:colLast="0"/>
      <w:bookmarkStart w:id="1" w:name="_heading=h.gjdgxs" w:colFirst="0" w:colLast="0"/>
      <w:bookmarkEnd w:id="0"/>
      <w:bookmarkEnd w:id="1"/>
    </w:p>
    <w:p w14:paraId="28F717F3" w14:textId="77777777" w:rsidR="00214A7B" w:rsidRPr="006850B1" w:rsidRDefault="006850B1" w:rsidP="004A68BE">
      <w:pPr>
        <w:spacing w:line="240" w:lineRule="auto"/>
        <w:rPr>
          <w:b/>
          <w:sz w:val="32"/>
          <w:szCs w:val="32"/>
        </w:rPr>
      </w:pPr>
      <w:bookmarkStart w:id="2" w:name="_heading=h.oo39811olnvj" w:colFirst="0" w:colLast="0"/>
      <w:bookmarkStart w:id="3" w:name="_heading=h.9mhakywevuwu" w:colFirst="0" w:colLast="0"/>
      <w:bookmarkEnd w:id="2"/>
      <w:bookmarkEnd w:id="3"/>
      <w:r w:rsidRPr="006850B1">
        <w:rPr>
          <w:b/>
          <w:sz w:val="32"/>
          <w:szCs w:val="32"/>
        </w:rPr>
        <w:lastRenderedPageBreak/>
        <w:t>APPENDIX 1</w:t>
      </w:r>
    </w:p>
    <w:p w14:paraId="2A5E9F70" w14:textId="77777777" w:rsidR="004A68BE" w:rsidRDefault="004A68BE" w:rsidP="004A68BE">
      <w:pPr>
        <w:spacing w:line="240" w:lineRule="auto"/>
        <w:rPr>
          <w:b/>
          <w:color w:val="FFC000"/>
          <w:sz w:val="32"/>
          <w:szCs w:val="32"/>
        </w:rPr>
      </w:pPr>
      <w:r>
        <w:rPr>
          <w:b/>
          <w:color w:val="FFC000"/>
          <w:sz w:val="32"/>
          <w:szCs w:val="32"/>
        </w:rPr>
        <w:t>Scheme of Delegation</w:t>
      </w:r>
    </w:p>
    <w:p w14:paraId="0B174B0B" w14:textId="77777777" w:rsidR="004A68BE" w:rsidRDefault="004A68BE" w:rsidP="004A68BE">
      <w:pPr>
        <w:spacing w:before="1" w:after="0" w:line="240" w:lineRule="auto"/>
        <w:ind w:right="48"/>
        <w:jc w:val="both"/>
        <w:rPr>
          <w:rFonts w:ascii="Tahoma" w:eastAsia="Tahoma" w:hAnsi="Tahoma" w:cs="Tahoma"/>
        </w:rPr>
      </w:pPr>
    </w:p>
    <w:p w14:paraId="17A69B6F" w14:textId="77777777" w:rsidR="004A68BE" w:rsidRDefault="004A68BE" w:rsidP="004A68BE">
      <w:pPr>
        <w:spacing w:before="1" w:after="0" w:line="240" w:lineRule="auto"/>
        <w:ind w:right="48"/>
        <w:jc w:val="both"/>
        <w:rPr>
          <w:sz w:val="26"/>
          <w:szCs w:val="26"/>
        </w:rPr>
      </w:pPr>
      <w:r>
        <w:rPr>
          <w:color w:val="000000"/>
          <w:sz w:val="24"/>
          <w:szCs w:val="24"/>
        </w:rPr>
        <w:t>The Scheme of Delegation within the Alexandra Academy Trust serves as an integral framework that delegates the allocation of roles and responsibilities and powers across the organisation. Its primary function is to establish clear lines of accountability, decision-making authority, and governance at various levels, including the Trust Board, Local Governing Bodies, and individual academies within the Trust. </w:t>
      </w:r>
    </w:p>
    <w:p w14:paraId="6DA5B685" w14:textId="77777777" w:rsidR="004A68BE" w:rsidRDefault="004A68BE" w:rsidP="004A68BE">
      <w:pPr>
        <w:spacing w:after="0" w:line="240" w:lineRule="auto"/>
        <w:rPr>
          <w:sz w:val="26"/>
          <w:szCs w:val="26"/>
        </w:rPr>
      </w:pPr>
    </w:p>
    <w:p w14:paraId="0957EF90" w14:textId="77777777" w:rsidR="004A68BE" w:rsidRDefault="004A68BE" w:rsidP="004A68BE">
      <w:pPr>
        <w:rPr>
          <w:color w:val="000000"/>
          <w:sz w:val="24"/>
          <w:szCs w:val="24"/>
        </w:rPr>
      </w:pPr>
      <w:r>
        <w:rPr>
          <w:color w:val="000000"/>
          <w:sz w:val="24"/>
          <w:szCs w:val="24"/>
        </w:rPr>
        <w:t>The Scheme of Delegation aims to enhance operational efficiency, ensure legal compliance, and foster a culture of transparency and collaboration. The document is designed to be comprehensive, yet flexible, allowing for adaptations as required by the evolving needs of the Trust and its constituent schools.</w:t>
      </w:r>
    </w:p>
    <w:p w14:paraId="0D8E1DF0" w14:textId="77777777" w:rsidR="004A68BE" w:rsidRPr="0035513C" w:rsidRDefault="004A68BE" w:rsidP="004A68BE">
      <w:pPr>
        <w:pBdr>
          <w:top w:val="nil"/>
          <w:left w:val="nil"/>
          <w:bottom w:val="nil"/>
          <w:right w:val="nil"/>
          <w:between w:val="nil"/>
        </w:pBdr>
        <w:spacing w:before="158" w:after="0" w:line="240" w:lineRule="auto"/>
        <w:ind w:right="266"/>
        <w:jc w:val="both"/>
        <w:rPr>
          <w:color w:val="000000"/>
          <w:sz w:val="24"/>
          <w:szCs w:val="24"/>
        </w:rPr>
      </w:pPr>
      <w:r w:rsidRPr="0035513C">
        <w:rPr>
          <w:color w:val="000000"/>
          <w:sz w:val="24"/>
          <w:szCs w:val="24"/>
        </w:rPr>
        <w:t>The Trustees may review the scheme of delegation at any time but shall review it at least annually.</w:t>
      </w:r>
    </w:p>
    <w:p w14:paraId="201F43A0" w14:textId="77777777" w:rsidR="004A68BE" w:rsidRPr="0035513C" w:rsidRDefault="004A68BE" w:rsidP="004A68BE">
      <w:pPr>
        <w:pBdr>
          <w:top w:val="nil"/>
          <w:left w:val="nil"/>
          <w:bottom w:val="nil"/>
          <w:right w:val="nil"/>
          <w:between w:val="nil"/>
        </w:pBdr>
        <w:spacing w:before="160" w:after="0" w:line="240" w:lineRule="auto"/>
        <w:rPr>
          <w:color w:val="000000"/>
          <w:sz w:val="24"/>
          <w:szCs w:val="24"/>
        </w:rPr>
      </w:pPr>
      <w:r w:rsidRPr="0035513C">
        <w:rPr>
          <w:color w:val="000000"/>
          <w:sz w:val="24"/>
          <w:szCs w:val="24"/>
        </w:rPr>
        <w:t>This scheme of delegation may only be amended by the Board of Trustees.</w:t>
      </w:r>
    </w:p>
    <w:p w14:paraId="6A7216E2" w14:textId="77777777" w:rsidR="004A68BE" w:rsidRDefault="004A68BE" w:rsidP="004A68BE"/>
    <w:p w14:paraId="35E4BA10" w14:textId="77777777" w:rsidR="004D7018" w:rsidRDefault="004D7018"/>
    <w:p w14:paraId="22C2C91D" w14:textId="021FC0C6" w:rsidR="004D7018" w:rsidRPr="0035513C" w:rsidRDefault="0035513C">
      <w:pPr>
        <w:rPr>
          <w:sz w:val="24"/>
          <w:szCs w:val="24"/>
        </w:rPr>
      </w:pPr>
      <w:r w:rsidRPr="0035513C">
        <w:rPr>
          <w:sz w:val="24"/>
          <w:szCs w:val="24"/>
        </w:rPr>
        <w:t xml:space="preserve">The following </w:t>
      </w:r>
      <w:r>
        <w:rPr>
          <w:sz w:val="24"/>
          <w:szCs w:val="24"/>
        </w:rPr>
        <w:t>c</w:t>
      </w:r>
      <w:r w:rsidRPr="0035513C">
        <w:rPr>
          <w:sz w:val="24"/>
          <w:szCs w:val="24"/>
        </w:rPr>
        <w:t xml:space="preserve">ode has been used </w:t>
      </w:r>
      <w:r>
        <w:rPr>
          <w:sz w:val="24"/>
          <w:szCs w:val="24"/>
        </w:rPr>
        <w:t>to determine who is accountable and responsible for decisions and who should be consulted and informed regarding those decisions.</w:t>
      </w:r>
    </w:p>
    <w:p w14:paraId="25AA1416" w14:textId="77777777" w:rsidR="004D7018" w:rsidRDefault="004D7018"/>
    <w:p w14:paraId="08D14C77" w14:textId="77777777" w:rsidR="004D7018" w:rsidRDefault="004D7018"/>
    <w:tbl>
      <w:tblPr>
        <w:tblStyle w:val="TableGrid"/>
        <w:tblW w:w="9351" w:type="dxa"/>
        <w:tblLook w:val="04A0" w:firstRow="1" w:lastRow="0" w:firstColumn="1" w:lastColumn="0" w:noHBand="0" w:noVBand="1"/>
      </w:tblPr>
      <w:tblGrid>
        <w:gridCol w:w="1668"/>
        <w:gridCol w:w="7683"/>
      </w:tblGrid>
      <w:tr w:rsidR="00573179" w14:paraId="29283D45" w14:textId="77777777" w:rsidTr="00573179">
        <w:tc>
          <w:tcPr>
            <w:tcW w:w="1668" w:type="dxa"/>
            <w:shd w:val="clear" w:color="auto" w:fill="auto"/>
          </w:tcPr>
          <w:p w14:paraId="2C6DCDDC" w14:textId="3F18B118" w:rsidR="00573179" w:rsidRPr="00FC75C8" w:rsidRDefault="00573179" w:rsidP="00FC75C8">
            <w:pPr>
              <w:rPr>
                <w:b/>
                <w:sz w:val="32"/>
                <w:szCs w:val="32"/>
              </w:rPr>
            </w:pPr>
            <w:r w:rsidRPr="00FC75C8">
              <w:rPr>
                <w:b/>
                <w:sz w:val="32"/>
                <w:szCs w:val="32"/>
              </w:rPr>
              <w:t>R</w:t>
            </w:r>
            <w:r w:rsidRPr="00FC75C8">
              <w:rPr>
                <w:sz w:val="28"/>
                <w:szCs w:val="28"/>
              </w:rPr>
              <w:t>esponsible</w:t>
            </w:r>
          </w:p>
        </w:tc>
        <w:tc>
          <w:tcPr>
            <w:tcW w:w="7683" w:type="dxa"/>
          </w:tcPr>
          <w:p w14:paraId="0B7F2E84" w14:textId="20288D9B" w:rsidR="00573179" w:rsidRPr="00817D17" w:rsidRDefault="00573179" w:rsidP="0084607C">
            <w:r>
              <w:t>Those responsible for the task who ensure that it is done (Completes)</w:t>
            </w:r>
          </w:p>
        </w:tc>
      </w:tr>
      <w:tr w:rsidR="00FC75C8" w14:paraId="46A6E547" w14:textId="77777777" w:rsidTr="00573179">
        <w:tc>
          <w:tcPr>
            <w:tcW w:w="1668" w:type="dxa"/>
            <w:shd w:val="clear" w:color="auto" w:fill="auto"/>
          </w:tcPr>
          <w:p w14:paraId="606F14BF" w14:textId="77777777" w:rsidR="00FC75C8" w:rsidRPr="00FC75C8" w:rsidRDefault="00FC75C8" w:rsidP="00FC75C8">
            <w:pPr>
              <w:rPr>
                <w:b/>
                <w:sz w:val="28"/>
                <w:szCs w:val="28"/>
              </w:rPr>
            </w:pPr>
            <w:r w:rsidRPr="00FC75C8">
              <w:rPr>
                <w:b/>
                <w:sz w:val="32"/>
                <w:szCs w:val="32"/>
              </w:rPr>
              <w:t>A</w:t>
            </w:r>
            <w:r w:rsidRPr="00FC75C8">
              <w:rPr>
                <w:sz w:val="28"/>
                <w:szCs w:val="28"/>
              </w:rPr>
              <w:t>ccountable</w:t>
            </w:r>
          </w:p>
        </w:tc>
        <w:tc>
          <w:tcPr>
            <w:tcW w:w="7683" w:type="dxa"/>
          </w:tcPr>
          <w:p w14:paraId="207BC0F9" w14:textId="77777777" w:rsidR="00FC75C8" w:rsidRPr="00817D17" w:rsidRDefault="00FC75C8" w:rsidP="0084607C">
            <w:r w:rsidRPr="00817D17">
              <w:t>Those ultimately answerable for the correct and thorough completion of the delivera</w:t>
            </w:r>
            <w:r>
              <w:t>b</w:t>
            </w:r>
            <w:r w:rsidRPr="00817D17">
              <w:t>le task and who delegate the work to those responsible</w:t>
            </w:r>
            <w:r>
              <w:t>. (Approves)</w:t>
            </w:r>
          </w:p>
        </w:tc>
      </w:tr>
      <w:tr w:rsidR="00FC75C8" w14:paraId="31D4A915" w14:textId="77777777" w:rsidTr="00573179">
        <w:tc>
          <w:tcPr>
            <w:tcW w:w="1668" w:type="dxa"/>
            <w:shd w:val="clear" w:color="auto" w:fill="auto"/>
          </w:tcPr>
          <w:p w14:paraId="4A45CD19" w14:textId="77777777" w:rsidR="00FC75C8" w:rsidRPr="00FC75C8" w:rsidRDefault="00FC75C8" w:rsidP="00FC75C8">
            <w:pPr>
              <w:rPr>
                <w:b/>
                <w:sz w:val="28"/>
                <w:szCs w:val="28"/>
              </w:rPr>
            </w:pPr>
            <w:r w:rsidRPr="00FC75C8">
              <w:rPr>
                <w:b/>
                <w:sz w:val="32"/>
                <w:szCs w:val="32"/>
              </w:rPr>
              <w:t>C</w:t>
            </w:r>
            <w:r w:rsidRPr="00FC75C8">
              <w:rPr>
                <w:sz w:val="28"/>
                <w:szCs w:val="28"/>
              </w:rPr>
              <w:t>onsult</w:t>
            </w:r>
          </w:p>
        </w:tc>
        <w:tc>
          <w:tcPr>
            <w:tcW w:w="7683" w:type="dxa"/>
          </w:tcPr>
          <w:p w14:paraId="72DA0A93" w14:textId="77777777" w:rsidR="00FC75C8" w:rsidRPr="00817D17" w:rsidRDefault="00FC75C8" w:rsidP="0084607C">
            <w:r>
              <w:t>Those whose opinions are sought and with whom there is two-way communication</w:t>
            </w:r>
          </w:p>
        </w:tc>
      </w:tr>
      <w:tr w:rsidR="00FC75C8" w14:paraId="175B474E" w14:textId="77777777" w:rsidTr="00573179">
        <w:tc>
          <w:tcPr>
            <w:tcW w:w="1668" w:type="dxa"/>
            <w:shd w:val="clear" w:color="auto" w:fill="auto"/>
          </w:tcPr>
          <w:p w14:paraId="39AA3FA9" w14:textId="77777777" w:rsidR="00FC75C8" w:rsidRPr="00FC75C8" w:rsidRDefault="00FC75C8" w:rsidP="00FC75C8">
            <w:pPr>
              <w:rPr>
                <w:b/>
                <w:sz w:val="28"/>
                <w:szCs w:val="28"/>
              </w:rPr>
            </w:pPr>
            <w:r w:rsidRPr="00FC75C8">
              <w:rPr>
                <w:b/>
                <w:sz w:val="32"/>
                <w:szCs w:val="32"/>
              </w:rPr>
              <w:t>I</w:t>
            </w:r>
            <w:r w:rsidRPr="00FC75C8">
              <w:rPr>
                <w:sz w:val="28"/>
                <w:szCs w:val="28"/>
              </w:rPr>
              <w:t>nform</w:t>
            </w:r>
          </w:p>
        </w:tc>
        <w:tc>
          <w:tcPr>
            <w:tcW w:w="7683" w:type="dxa"/>
          </w:tcPr>
          <w:p w14:paraId="5358F928" w14:textId="77777777" w:rsidR="00FC75C8" w:rsidRPr="00817D17" w:rsidRDefault="00FC75C8" w:rsidP="0084607C">
            <w:r>
              <w:t>Those who are kept up to date on progress and key information</w:t>
            </w:r>
          </w:p>
        </w:tc>
      </w:tr>
      <w:tr w:rsidR="00573179" w14:paraId="67A5F436" w14:textId="77777777" w:rsidTr="00573179">
        <w:tc>
          <w:tcPr>
            <w:tcW w:w="1668" w:type="dxa"/>
            <w:shd w:val="clear" w:color="auto" w:fill="auto"/>
          </w:tcPr>
          <w:p w14:paraId="03948076" w14:textId="11FC0789" w:rsidR="00573179" w:rsidRPr="00FC75C8" w:rsidRDefault="00573179" w:rsidP="00573179">
            <w:pPr>
              <w:rPr>
                <w:b/>
                <w:sz w:val="32"/>
                <w:szCs w:val="32"/>
              </w:rPr>
            </w:pPr>
            <w:r w:rsidRPr="00FC75C8">
              <w:rPr>
                <w:b/>
                <w:sz w:val="32"/>
                <w:szCs w:val="32"/>
              </w:rPr>
              <w:t>S</w:t>
            </w:r>
            <w:r w:rsidRPr="00FC75C8">
              <w:rPr>
                <w:sz w:val="28"/>
                <w:szCs w:val="28"/>
              </w:rPr>
              <w:t>upport</w:t>
            </w:r>
          </w:p>
        </w:tc>
        <w:tc>
          <w:tcPr>
            <w:tcW w:w="7683" w:type="dxa"/>
          </w:tcPr>
          <w:p w14:paraId="7310D41B" w14:textId="79553A52" w:rsidR="00573179" w:rsidRDefault="00573179" w:rsidP="00573179">
            <w:r>
              <w:t>Those who provide to those responsible</w:t>
            </w:r>
          </w:p>
        </w:tc>
      </w:tr>
    </w:tbl>
    <w:p w14:paraId="23CB31A9" w14:textId="77777777" w:rsidR="0084607C" w:rsidRDefault="0084607C" w:rsidP="0084607C"/>
    <w:p w14:paraId="453CEE52" w14:textId="77777777" w:rsidR="004D7018" w:rsidRDefault="004D7018"/>
    <w:p w14:paraId="4D8F9608" w14:textId="77777777" w:rsidR="004D7018" w:rsidRDefault="004D7018"/>
    <w:p w14:paraId="187B8D5F" w14:textId="77777777" w:rsidR="004D7018" w:rsidRDefault="004D7018"/>
    <w:p w14:paraId="56EB2E88" w14:textId="77777777" w:rsidR="004D7018" w:rsidRDefault="004D7018"/>
    <w:p w14:paraId="1764FA04" w14:textId="77777777" w:rsidR="004D7018" w:rsidRDefault="004D7018"/>
    <w:p w14:paraId="17D8206E" w14:textId="77777777" w:rsidR="004D7018" w:rsidRDefault="004D7018"/>
    <w:p w14:paraId="5960DF8C" w14:textId="77777777" w:rsidR="004D7018" w:rsidRDefault="004D7018"/>
    <w:p w14:paraId="746CD18D" w14:textId="77777777" w:rsidR="004D7018" w:rsidRDefault="004D7018">
      <w:pPr>
        <w:sectPr w:rsidR="004D7018" w:rsidSect="004D7018">
          <w:pgSz w:w="11906" w:h="16838"/>
          <w:pgMar w:top="1440" w:right="1440" w:bottom="1440" w:left="1440" w:header="708" w:footer="708" w:gutter="0"/>
          <w:cols w:space="720"/>
          <w:docGrid w:linePitch="299"/>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60"/>
        <w:gridCol w:w="586"/>
        <w:gridCol w:w="626"/>
        <w:gridCol w:w="627"/>
        <w:gridCol w:w="721"/>
        <w:gridCol w:w="627"/>
        <w:gridCol w:w="721"/>
        <w:gridCol w:w="626"/>
        <w:gridCol w:w="4778"/>
      </w:tblGrid>
      <w:tr w:rsidR="004D7018" w14:paraId="74B47ECA" w14:textId="77777777" w:rsidTr="007014E9">
        <w:trPr>
          <w:cantSplit/>
          <w:trHeight w:val="1550"/>
        </w:trPr>
        <w:tc>
          <w:tcPr>
            <w:tcW w:w="0" w:type="auto"/>
            <w:shd w:val="clear" w:color="auto" w:fill="1F4E79"/>
          </w:tcPr>
          <w:p w14:paraId="0DB00A4F" w14:textId="77777777" w:rsidR="004D7018" w:rsidRDefault="004D7018" w:rsidP="004D7018">
            <w:pPr>
              <w:pBdr>
                <w:top w:val="nil"/>
                <w:left w:val="nil"/>
                <w:bottom w:val="nil"/>
                <w:right w:val="nil"/>
                <w:between w:val="nil"/>
              </w:pBdr>
              <w:rPr>
                <w:color w:val="000000"/>
              </w:rPr>
            </w:pPr>
          </w:p>
          <w:p w14:paraId="35882462" w14:textId="77777777" w:rsidR="004D7018" w:rsidRDefault="004D7018" w:rsidP="004D7018">
            <w:pPr>
              <w:rPr>
                <w:b/>
                <w:color w:val="FFFFFF"/>
                <w:sz w:val="28"/>
                <w:szCs w:val="28"/>
              </w:rPr>
            </w:pPr>
            <w:r>
              <w:rPr>
                <w:b/>
                <w:color w:val="FFFFFF"/>
                <w:sz w:val="28"/>
                <w:szCs w:val="28"/>
              </w:rPr>
              <w:t xml:space="preserve">SCHEME OF DELEGATION </w:t>
            </w:r>
          </w:p>
          <w:p w14:paraId="42E89978" w14:textId="77777777" w:rsidR="004D7018" w:rsidRDefault="004D7018" w:rsidP="004D7018">
            <w:r>
              <w:rPr>
                <w:color w:val="FFFFFF"/>
              </w:rPr>
              <w:t>The Manual of Internal Financial Procedures covers the Financial scheme of delegation</w:t>
            </w:r>
          </w:p>
        </w:tc>
        <w:tc>
          <w:tcPr>
            <w:tcW w:w="0" w:type="auto"/>
            <w:textDirection w:val="btLr"/>
          </w:tcPr>
          <w:p w14:paraId="70547093" w14:textId="77777777" w:rsidR="004D7018" w:rsidRDefault="004D7018" w:rsidP="00183E91">
            <w:pPr>
              <w:pBdr>
                <w:top w:val="nil"/>
                <w:left w:val="nil"/>
                <w:bottom w:val="nil"/>
                <w:right w:val="nil"/>
                <w:between w:val="nil"/>
              </w:pBdr>
              <w:spacing w:after="0"/>
              <w:ind w:left="113" w:right="113"/>
              <w:rPr>
                <w:b/>
                <w:color w:val="000000"/>
                <w:sz w:val="18"/>
                <w:szCs w:val="18"/>
              </w:rPr>
            </w:pPr>
            <w:r>
              <w:rPr>
                <w:b/>
                <w:color w:val="000000"/>
                <w:sz w:val="18"/>
                <w:szCs w:val="18"/>
              </w:rPr>
              <w:t>Members</w:t>
            </w:r>
          </w:p>
        </w:tc>
        <w:tc>
          <w:tcPr>
            <w:tcW w:w="0" w:type="auto"/>
            <w:textDirection w:val="btLr"/>
          </w:tcPr>
          <w:p w14:paraId="726FAB63" w14:textId="77777777" w:rsidR="004D7018" w:rsidRDefault="004D7018" w:rsidP="00183E91">
            <w:pPr>
              <w:pBdr>
                <w:top w:val="nil"/>
                <w:left w:val="nil"/>
                <w:bottom w:val="nil"/>
                <w:right w:val="nil"/>
                <w:between w:val="nil"/>
              </w:pBdr>
              <w:ind w:left="113" w:right="113"/>
              <w:rPr>
                <w:b/>
                <w:color w:val="000000"/>
                <w:sz w:val="18"/>
                <w:szCs w:val="18"/>
              </w:rPr>
            </w:pPr>
            <w:r>
              <w:rPr>
                <w:b/>
                <w:color w:val="000000"/>
                <w:sz w:val="18"/>
                <w:szCs w:val="18"/>
              </w:rPr>
              <w:t>Trustees</w:t>
            </w:r>
          </w:p>
        </w:tc>
        <w:tc>
          <w:tcPr>
            <w:tcW w:w="0" w:type="auto"/>
            <w:textDirection w:val="btLr"/>
          </w:tcPr>
          <w:p w14:paraId="410EFC10" w14:textId="77777777" w:rsidR="004D7018" w:rsidRDefault="004D7018" w:rsidP="00183E91">
            <w:pPr>
              <w:pBdr>
                <w:top w:val="nil"/>
                <w:left w:val="nil"/>
                <w:bottom w:val="nil"/>
                <w:right w:val="nil"/>
                <w:between w:val="nil"/>
              </w:pBdr>
              <w:spacing w:before="1"/>
              <w:ind w:left="113" w:right="113"/>
              <w:rPr>
                <w:b/>
                <w:color w:val="000000"/>
                <w:sz w:val="18"/>
                <w:szCs w:val="18"/>
              </w:rPr>
            </w:pPr>
            <w:r>
              <w:rPr>
                <w:b/>
                <w:color w:val="000000"/>
                <w:sz w:val="18"/>
                <w:szCs w:val="18"/>
              </w:rPr>
              <w:t>CEO / AO</w:t>
            </w:r>
          </w:p>
        </w:tc>
        <w:tc>
          <w:tcPr>
            <w:tcW w:w="0" w:type="auto"/>
            <w:textDirection w:val="btLr"/>
          </w:tcPr>
          <w:p w14:paraId="76E8B878" w14:textId="4C1C217E" w:rsidR="004D7018" w:rsidRDefault="00183E91" w:rsidP="00183E91">
            <w:pPr>
              <w:pBdr>
                <w:top w:val="nil"/>
                <w:left w:val="nil"/>
                <w:bottom w:val="nil"/>
                <w:right w:val="nil"/>
                <w:between w:val="nil"/>
              </w:pBdr>
              <w:spacing w:before="108" w:line="246" w:lineRule="auto"/>
              <w:ind w:left="113" w:right="578"/>
              <w:rPr>
                <w:b/>
                <w:color w:val="000000"/>
                <w:sz w:val="18"/>
                <w:szCs w:val="18"/>
              </w:rPr>
            </w:pPr>
            <w:r>
              <w:rPr>
                <w:b/>
                <w:color w:val="000000"/>
                <w:sz w:val="18"/>
                <w:szCs w:val="18"/>
              </w:rPr>
              <w:t>Principal</w:t>
            </w:r>
          </w:p>
        </w:tc>
        <w:tc>
          <w:tcPr>
            <w:tcW w:w="0" w:type="auto"/>
            <w:textDirection w:val="btLr"/>
          </w:tcPr>
          <w:p w14:paraId="58F9B872" w14:textId="77777777" w:rsidR="004D7018" w:rsidRDefault="004D7018" w:rsidP="00183E91">
            <w:pPr>
              <w:pBdr>
                <w:top w:val="nil"/>
                <w:left w:val="nil"/>
                <w:bottom w:val="nil"/>
                <w:right w:val="nil"/>
                <w:between w:val="nil"/>
              </w:pBdr>
              <w:spacing w:before="1"/>
              <w:ind w:left="113" w:right="113"/>
              <w:rPr>
                <w:b/>
                <w:color w:val="000000"/>
                <w:sz w:val="18"/>
                <w:szCs w:val="18"/>
              </w:rPr>
            </w:pPr>
            <w:r>
              <w:rPr>
                <w:b/>
                <w:color w:val="000000"/>
                <w:sz w:val="18"/>
                <w:szCs w:val="18"/>
              </w:rPr>
              <w:t>CFO</w:t>
            </w:r>
          </w:p>
        </w:tc>
        <w:tc>
          <w:tcPr>
            <w:tcW w:w="0" w:type="auto"/>
            <w:textDirection w:val="btLr"/>
          </w:tcPr>
          <w:p w14:paraId="7F25D9FB" w14:textId="77777777" w:rsidR="004D7018" w:rsidRDefault="004D7018" w:rsidP="00183E91">
            <w:pPr>
              <w:pBdr>
                <w:top w:val="nil"/>
                <w:left w:val="nil"/>
                <w:bottom w:val="nil"/>
                <w:right w:val="nil"/>
                <w:between w:val="nil"/>
              </w:pBdr>
              <w:spacing w:before="108" w:line="246" w:lineRule="auto"/>
              <w:ind w:left="113" w:right="24"/>
              <w:rPr>
                <w:b/>
                <w:color w:val="000000"/>
                <w:sz w:val="18"/>
                <w:szCs w:val="18"/>
              </w:rPr>
            </w:pPr>
            <w:r>
              <w:rPr>
                <w:b/>
                <w:color w:val="000000"/>
                <w:sz w:val="18"/>
                <w:szCs w:val="18"/>
              </w:rPr>
              <w:t>Finance Officer/HR Manager</w:t>
            </w:r>
          </w:p>
        </w:tc>
        <w:tc>
          <w:tcPr>
            <w:tcW w:w="0" w:type="auto"/>
            <w:textDirection w:val="btLr"/>
          </w:tcPr>
          <w:p w14:paraId="6A2879F4" w14:textId="77777777" w:rsidR="004D7018" w:rsidRDefault="004D7018" w:rsidP="00183E91">
            <w:pPr>
              <w:pBdr>
                <w:top w:val="nil"/>
                <w:left w:val="nil"/>
                <w:bottom w:val="nil"/>
                <w:right w:val="nil"/>
                <w:between w:val="nil"/>
              </w:pBdr>
              <w:ind w:left="113" w:right="113"/>
              <w:rPr>
                <w:b/>
                <w:color w:val="000000"/>
                <w:sz w:val="18"/>
                <w:szCs w:val="18"/>
              </w:rPr>
            </w:pPr>
            <w:r>
              <w:rPr>
                <w:b/>
                <w:color w:val="000000"/>
                <w:sz w:val="18"/>
                <w:szCs w:val="18"/>
              </w:rPr>
              <w:t>LGB</w:t>
            </w:r>
          </w:p>
        </w:tc>
        <w:tc>
          <w:tcPr>
            <w:tcW w:w="0" w:type="auto"/>
            <w:shd w:val="clear" w:color="auto" w:fill="1F4E79"/>
          </w:tcPr>
          <w:p w14:paraId="2DDB6494"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20"/>
                <w:szCs w:val="20"/>
              </w:rPr>
            </w:pPr>
          </w:p>
          <w:p w14:paraId="54AE3A8F" w14:textId="77777777" w:rsidR="004D7018" w:rsidRDefault="004D7018" w:rsidP="004D7018">
            <w:pPr>
              <w:pBdr>
                <w:top w:val="nil"/>
                <w:left w:val="nil"/>
                <w:bottom w:val="nil"/>
                <w:right w:val="nil"/>
                <w:between w:val="nil"/>
              </w:pBdr>
              <w:spacing w:before="1" w:after="1"/>
              <w:rPr>
                <w:rFonts w:ascii="Times New Roman" w:eastAsia="Times New Roman" w:hAnsi="Times New Roman" w:cs="Times New Roman"/>
                <w:color w:val="000000"/>
                <w:sz w:val="14"/>
                <w:szCs w:val="14"/>
              </w:rPr>
            </w:pPr>
          </w:p>
          <w:p w14:paraId="3B097404" w14:textId="77777777" w:rsidR="004D7018" w:rsidRDefault="004D7018" w:rsidP="004D7018">
            <w:pPr>
              <w:pBdr>
                <w:top w:val="nil"/>
                <w:left w:val="nil"/>
                <w:bottom w:val="nil"/>
                <w:right w:val="nil"/>
                <w:between w:val="nil"/>
              </w:pBdr>
              <w:tabs>
                <w:tab w:val="left" w:pos="2220"/>
              </w:tabs>
              <w:ind w:left="11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tc>
      </w:tr>
      <w:tr w:rsidR="004D7018" w14:paraId="47557397" w14:textId="77777777" w:rsidTr="007014E9">
        <w:trPr>
          <w:trHeight w:val="347"/>
        </w:trPr>
        <w:tc>
          <w:tcPr>
            <w:tcW w:w="0" w:type="auto"/>
            <w:gridSpan w:val="9"/>
            <w:shd w:val="clear" w:color="auto" w:fill="F4AF83"/>
          </w:tcPr>
          <w:p w14:paraId="4B70F435" w14:textId="77777777" w:rsidR="004D7018" w:rsidRDefault="004D7018" w:rsidP="008A78B4">
            <w:pPr>
              <w:pBdr>
                <w:top w:val="nil"/>
                <w:left w:val="nil"/>
                <w:bottom w:val="nil"/>
                <w:right w:val="nil"/>
                <w:between w:val="nil"/>
              </w:pBdr>
              <w:spacing w:after="0" w:line="240" w:lineRule="auto"/>
              <w:ind w:left="107"/>
              <w:rPr>
                <w:highlight w:val="cyan"/>
              </w:rPr>
            </w:pPr>
            <w:r>
              <w:rPr>
                <w:b/>
                <w:color w:val="000000"/>
              </w:rPr>
              <w:t>Strategy and Leadership</w:t>
            </w:r>
          </w:p>
        </w:tc>
      </w:tr>
      <w:tr w:rsidR="004D7018" w14:paraId="54747A32" w14:textId="77777777" w:rsidTr="0006125A">
        <w:trPr>
          <w:trHeight w:val="303"/>
        </w:trPr>
        <w:tc>
          <w:tcPr>
            <w:tcW w:w="0" w:type="auto"/>
          </w:tcPr>
          <w:p w14:paraId="344035A2"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Develop the vision, strategy and key priorities of the Trust and Academi</w:t>
            </w:r>
            <w:r w:rsidR="00286FD2">
              <w:rPr>
                <w:color w:val="000000"/>
              </w:rPr>
              <w:t>es</w:t>
            </w:r>
          </w:p>
        </w:tc>
        <w:tc>
          <w:tcPr>
            <w:tcW w:w="0" w:type="auto"/>
            <w:shd w:val="clear" w:color="auto" w:fill="auto"/>
          </w:tcPr>
          <w:p w14:paraId="1E565029" w14:textId="77777777" w:rsidR="004D7018" w:rsidRPr="00486283" w:rsidRDefault="004D7018" w:rsidP="00FC75C8">
            <w:pPr>
              <w:pBdr>
                <w:top w:val="nil"/>
                <w:left w:val="nil"/>
                <w:bottom w:val="nil"/>
                <w:right w:val="nil"/>
                <w:between w:val="nil"/>
              </w:pBdr>
              <w:spacing w:after="0" w:line="240" w:lineRule="auto"/>
              <w:ind w:left="8"/>
              <w:jc w:val="center"/>
              <w:rPr>
                <w:rFonts w:asciiTheme="minorHAnsi" w:eastAsia="Noto Sans Symbols" w:hAnsiTheme="minorHAnsi" w:cstheme="minorHAnsi"/>
                <w:color w:val="000000"/>
                <w:sz w:val="24"/>
                <w:szCs w:val="24"/>
              </w:rPr>
            </w:pPr>
            <w:r w:rsidRPr="00486283">
              <w:rPr>
                <w:rFonts w:asciiTheme="minorHAnsi" w:eastAsia="Noto Sans Symbols" w:hAnsiTheme="minorHAnsi" w:cstheme="minorHAnsi"/>
                <w:color w:val="000000"/>
                <w:sz w:val="24"/>
                <w:szCs w:val="24"/>
              </w:rPr>
              <w:t>I</w:t>
            </w:r>
          </w:p>
        </w:tc>
        <w:tc>
          <w:tcPr>
            <w:tcW w:w="0" w:type="auto"/>
            <w:shd w:val="clear" w:color="auto" w:fill="auto"/>
          </w:tcPr>
          <w:p w14:paraId="704DF33B" w14:textId="77777777" w:rsidR="004D7018" w:rsidRPr="00486283" w:rsidRDefault="004D7018" w:rsidP="00FC75C8">
            <w:pPr>
              <w:pBdr>
                <w:top w:val="nil"/>
                <w:left w:val="nil"/>
                <w:bottom w:val="nil"/>
                <w:right w:val="nil"/>
                <w:between w:val="nil"/>
              </w:pBdr>
              <w:spacing w:after="0" w:line="240" w:lineRule="auto"/>
              <w:ind w:left="9"/>
              <w:jc w:val="center"/>
              <w:rPr>
                <w:rFonts w:asciiTheme="minorHAnsi" w:eastAsia="Noto Sans Symbols" w:hAnsiTheme="minorHAnsi" w:cstheme="minorHAnsi"/>
                <w:color w:val="000000"/>
                <w:sz w:val="24"/>
                <w:szCs w:val="24"/>
              </w:rPr>
            </w:pPr>
            <w:r w:rsidRPr="00486283">
              <w:rPr>
                <w:rFonts w:asciiTheme="minorHAnsi" w:eastAsia="Noto Sans Symbols" w:hAnsiTheme="minorHAnsi" w:cstheme="minorHAnsi"/>
                <w:color w:val="000000"/>
                <w:sz w:val="24"/>
                <w:szCs w:val="24"/>
              </w:rPr>
              <w:t>A</w:t>
            </w:r>
            <w:r w:rsidR="00E26331" w:rsidRPr="00486283">
              <w:rPr>
                <w:rFonts w:asciiTheme="minorHAnsi" w:eastAsia="Noto Sans Symbols" w:hAnsiTheme="minorHAnsi" w:cstheme="minorHAnsi"/>
                <w:color w:val="000000"/>
                <w:sz w:val="24"/>
                <w:szCs w:val="24"/>
              </w:rPr>
              <w:t>/R</w:t>
            </w:r>
          </w:p>
        </w:tc>
        <w:tc>
          <w:tcPr>
            <w:tcW w:w="0" w:type="auto"/>
            <w:shd w:val="clear" w:color="auto" w:fill="auto"/>
          </w:tcPr>
          <w:p w14:paraId="7979236E" w14:textId="77777777" w:rsidR="004D7018" w:rsidRPr="00486283" w:rsidRDefault="004D7018" w:rsidP="00FC75C8">
            <w:pPr>
              <w:pBdr>
                <w:top w:val="nil"/>
                <w:left w:val="nil"/>
                <w:bottom w:val="nil"/>
                <w:right w:val="nil"/>
                <w:between w:val="nil"/>
              </w:pBdr>
              <w:spacing w:after="0" w:line="240" w:lineRule="auto"/>
              <w:ind w:left="221"/>
              <w:jc w:val="center"/>
              <w:rPr>
                <w:rFonts w:asciiTheme="minorHAnsi" w:eastAsia="Noto Sans Symbols" w:hAnsiTheme="minorHAnsi" w:cstheme="minorHAnsi"/>
                <w:color w:val="000000"/>
                <w:sz w:val="24"/>
                <w:szCs w:val="24"/>
              </w:rPr>
            </w:pPr>
            <w:r w:rsidRPr="00486283">
              <w:rPr>
                <w:rFonts w:asciiTheme="minorHAnsi" w:eastAsia="Noto Sans Symbols" w:hAnsiTheme="minorHAnsi" w:cstheme="minorHAnsi"/>
                <w:color w:val="000000"/>
                <w:sz w:val="24"/>
                <w:szCs w:val="24"/>
              </w:rPr>
              <w:t>R</w:t>
            </w:r>
          </w:p>
        </w:tc>
        <w:tc>
          <w:tcPr>
            <w:tcW w:w="0" w:type="auto"/>
            <w:shd w:val="clear" w:color="auto" w:fill="auto"/>
          </w:tcPr>
          <w:p w14:paraId="37511CB0" w14:textId="77777777" w:rsidR="004D7018" w:rsidRPr="00486283" w:rsidRDefault="004D7018" w:rsidP="00FC75C8">
            <w:pPr>
              <w:pBdr>
                <w:top w:val="nil"/>
                <w:left w:val="nil"/>
                <w:bottom w:val="nil"/>
                <w:right w:val="nil"/>
                <w:between w:val="nil"/>
              </w:pBdr>
              <w:spacing w:after="0" w:line="240" w:lineRule="auto"/>
              <w:ind w:left="13"/>
              <w:jc w:val="center"/>
              <w:rPr>
                <w:rFonts w:asciiTheme="minorHAnsi" w:eastAsia="Noto Sans Symbols" w:hAnsiTheme="minorHAnsi" w:cstheme="minorHAnsi"/>
                <w:color w:val="000000"/>
                <w:sz w:val="24"/>
                <w:szCs w:val="24"/>
              </w:rPr>
            </w:pPr>
            <w:r w:rsidRPr="00486283">
              <w:rPr>
                <w:rFonts w:asciiTheme="minorHAnsi" w:eastAsia="Noto Sans Symbols" w:hAnsiTheme="minorHAnsi" w:cstheme="minorHAnsi"/>
                <w:color w:val="000000"/>
                <w:sz w:val="24"/>
                <w:szCs w:val="24"/>
              </w:rPr>
              <w:t>C</w:t>
            </w:r>
          </w:p>
        </w:tc>
        <w:tc>
          <w:tcPr>
            <w:tcW w:w="0" w:type="auto"/>
            <w:shd w:val="clear" w:color="auto" w:fill="auto"/>
          </w:tcPr>
          <w:p w14:paraId="3DC64ACE" w14:textId="02A8DE98" w:rsidR="004D7018" w:rsidRPr="00486283" w:rsidRDefault="00E27B5D" w:rsidP="008A78B4">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C</w:t>
            </w:r>
          </w:p>
        </w:tc>
        <w:tc>
          <w:tcPr>
            <w:tcW w:w="0" w:type="auto"/>
            <w:shd w:val="clear" w:color="auto" w:fill="auto"/>
          </w:tcPr>
          <w:p w14:paraId="7B308385" w14:textId="77777777" w:rsidR="004D7018" w:rsidRPr="00486283" w:rsidRDefault="004D7018" w:rsidP="008A78B4">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0F32787C" w14:textId="77777777" w:rsidR="004D7018" w:rsidRPr="00486283" w:rsidRDefault="004D7018" w:rsidP="008A78B4">
            <w:pPr>
              <w:pBdr>
                <w:top w:val="nil"/>
                <w:left w:val="nil"/>
                <w:bottom w:val="nil"/>
                <w:right w:val="nil"/>
                <w:between w:val="nil"/>
              </w:pBdr>
              <w:spacing w:after="0" w:line="240" w:lineRule="auto"/>
              <w:ind w:left="16"/>
              <w:jc w:val="center"/>
              <w:rPr>
                <w:rFonts w:asciiTheme="minorHAnsi" w:eastAsia="Noto Sans Symbols" w:hAnsiTheme="minorHAnsi" w:cstheme="minorHAnsi"/>
                <w:color w:val="000000"/>
                <w:sz w:val="24"/>
                <w:szCs w:val="24"/>
              </w:rPr>
            </w:pPr>
            <w:r w:rsidRPr="00486283">
              <w:rPr>
                <w:rFonts w:asciiTheme="minorHAnsi" w:eastAsia="Noto Sans Symbols" w:hAnsiTheme="minorHAnsi" w:cstheme="minorHAnsi"/>
                <w:color w:val="000000"/>
                <w:sz w:val="24"/>
                <w:szCs w:val="24"/>
              </w:rPr>
              <w:t>C</w:t>
            </w:r>
          </w:p>
        </w:tc>
        <w:tc>
          <w:tcPr>
            <w:tcW w:w="0" w:type="auto"/>
          </w:tcPr>
          <w:p w14:paraId="1E44E791" w14:textId="77777777" w:rsidR="004D7018" w:rsidRDefault="004D7018" w:rsidP="008A78B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4D7018" w14:paraId="4898348A" w14:textId="77777777" w:rsidTr="0006125A">
        <w:trPr>
          <w:trHeight w:val="268"/>
        </w:trPr>
        <w:tc>
          <w:tcPr>
            <w:tcW w:w="0" w:type="auto"/>
          </w:tcPr>
          <w:p w14:paraId="1380A5CF" w14:textId="77777777" w:rsidR="00B374AF" w:rsidRDefault="004D7018" w:rsidP="008A78B4">
            <w:pPr>
              <w:pBdr>
                <w:top w:val="nil"/>
                <w:left w:val="nil"/>
                <w:bottom w:val="nil"/>
                <w:right w:val="nil"/>
                <w:between w:val="nil"/>
              </w:pBdr>
              <w:spacing w:after="0" w:line="240" w:lineRule="auto"/>
              <w:ind w:left="108"/>
              <w:rPr>
                <w:color w:val="000000"/>
              </w:rPr>
            </w:pPr>
            <w:r>
              <w:rPr>
                <w:color w:val="000000"/>
              </w:rPr>
              <w:t>Review and approve the Trust Development Plan</w:t>
            </w:r>
          </w:p>
        </w:tc>
        <w:tc>
          <w:tcPr>
            <w:tcW w:w="0" w:type="auto"/>
            <w:shd w:val="clear" w:color="auto" w:fill="auto"/>
          </w:tcPr>
          <w:p w14:paraId="4965C147"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5FB49AC8" w14:textId="77777777" w:rsidR="004D7018" w:rsidRPr="00486283" w:rsidRDefault="004D7018" w:rsidP="00FC75C8">
            <w:pPr>
              <w:pBdr>
                <w:top w:val="nil"/>
                <w:left w:val="nil"/>
                <w:bottom w:val="nil"/>
                <w:right w:val="nil"/>
                <w:between w:val="nil"/>
              </w:pBdr>
              <w:spacing w:before="7" w:after="0" w:line="240" w:lineRule="auto"/>
              <w:ind w:left="9"/>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A</w:t>
            </w:r>
            <w:r w:rsidR="00E819E7" w:rsidRPr="00486283">
              <w:rPr>
                <w:rFonts w:asciiTheme="minorHAnsi" w:hAnsiTheme="minorHAnsi" w:cstheme="minorHAnsi"/>
                <w:color w:val="000000"/>
                <w:sz w:val="24"/>
                <w:szCs w:val="24"/>
              </w:rPr>
              <w:t>/R</w:t>
            </w:r>
          </w:p>
        </w:tc>
        <w:tc>
          <w:tcPr>
            <w:tcW w:w="0" w:type="auto"/>
            <w:shd w:val="clear" w:color="auto" w:fill="auto"/>
          </w:tcPr>
          <w:p w14:paraId="2EA2CA44" w14:textId="77777777" w:rsidR="004D7018" w:rsidRPr="00486283" w:rsidRDefault="004D7018" w:rsidP="00FC75C8">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R</w:t>
            </w:r>
          </w:p>
        </w:tc>
        <w:tc>
          <w:tcPr>
            <w:tcW w:w="0" w:type="auto"/>
            <w:shd w:val="clear" w:color="auto" w:fill="auto"/>
          </w:tcPr>
          <w:p w14:paraId="363663DA"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5FA1712B"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4F7F69B1"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66069ACB"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tcPr>
          <w:p w14:paraId="266D4260" w14:textId="77777777" w:rsidR="004D7018" w:rsidRDefault="00FC75C8" w:rsidP="00286FD2">
            <w:pPr>
              <w:pBdr>
                <w:top w:val="nil"/>
                <w:left w:val="nil"/>
                <w:bottom w:val="nil"/>
                <w:right w:val="nil"/>
                <w:between w:val="nil"/>
              </w:pBdr>
              <w:spacing w:after="0" w:line="240" w:lineRule="auto"/>
              <w:rPr>
                <w:color w:val="000000"/>
                <w:sz w:val="21"/>
                <w:szCs w:val="21"/>
              </w:rPr>
            </w:pPr>
            <w:r>
              <w:rPr>
                <w:color w:val="000000"/>
                <w:sz w:val="21"/>
                <w:szCs w:val="21"/>
              </w:rPr>
              <w:t>CEO</w:t>
            </w:r>
            <w:r w:rsidR="004D7018">
              <w:rPr>
                <w:color w:val="000000"/>
                <w:sz w:val="21"/>
                <w:szCs w:val="21"/>
              </w:rPr>
              <w:t xml:space="preserve"> to circulate Trust Development Plan</w:t>
            </w:r>
          </w:p>
        </w:tc>
      </w:tr>
      <w:tr w:rsidR="004D7018" w14:paraId="7BD85BCA" w14:textId="77777777" w:rsidTr="0006125A">
        <w:trPr>
          <w:trHeight w:val="268"/>
        </w:trPr>
        <w:tc>
          <w:tcPr>
            <w:tcW w:w="0" w:type="auto"/>
          </w:tcPr>
          <w:p w14:paraId="12247FE8" w14:textId="2F587996" w:rsidR="004D7018" w:rsidRDefault="004D7018" w:rsidP="008A78B4">
            <w:pPr>
              <w:pBdr>
                <w:top w:val="nil"/>
                <w:left w:val="nil"/>
                <w:bottom w:val="nil"/>
                <w:right w:val="nil"/>
                <w:between w:val="nil"/>
              </w:pBdr>
              <w:spacing w:after="0" w:line="240" w:lineRule="auto"/>
              <w:ind w:left="108"/>
              <w:rPr>
                <w:color w:val="000000"/>
              </w:rPr>
            </w:pPr>
            <w:r>
              <w:rPr>
                <w:color w:val="000000"/>
              </w:rPr>
              <w:t xml:space="preserve">Deliver </w:t>
            </w:r>
            <w:r w:rsidR="00E27B5D">
              <w:rPr>
                <w:color w:val="000000"/>
              </w:rPr>
              <w:t xml:space="preserve">and monitor performance against </w:t>
            </w:r>
            <w:r>
              <w:rPr>
                <w:color w:val="000000"/>
              </w:rPr>
              <w:t>the strategic objectives of the Trust</w:t>
            </w:r>
            <w:r w:rsidR="00E27B5D">
              <w:rPr>
                <w:color w:val="000000"/>
              </w:rPr>
              <w:t>.</w:t>
            </w:r>
          </w:p>
        </w:tc>
        <w:tc>
          <w:tcPr>
            <w:tcW w:w="0" w:type="auto"/>
            <w:shd w:val="clear" w:color="auto" w:fill="auto"/>
          </w:tcPr>
          <w:p w14:paraId="1D4B9EBB"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79152F4A" w14:textId="77777777" w:rsidR="004D7018" w:rsidRPr="00486283" w:rsidRDefault="00E819E7"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A</w:t>
            </w:r>
          </w:p>
        </w:tc>
        <w:tc>
          <w:tcPr>
            <w:tcW w:w="0" w:type="auto"/>
            <w:shd w:val="clear" w:color="auto" w:fill="auto"/>
          </w:tcPr>
          <w:p w14:paraId="3CC43566" w14:textId="77777777" w:rsidR="004D7018" w:rsidRPr="00486283" w:rsidRDefault="00E819E7" w:rsidP="00FC75C8">
            <w:pPr>
              <w:pBdr>
                <w:top w:val="nil"/>
                <w:left w:val="nil"/>
                <w:bottom w:val="nil"/>
                <w:right w:val="nil"/>
                <w:between w:val="nil"/>
              </w:pBdr>
              <w:spacing w:before="10" w:after="0" w:line="240" w:lineRule="auto"/>
              <w:ind w:left="221"/>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R</w:t>
            </w:r>
          </w:p>
        </w:tc>
        <w:tc>
          <w:tcPr>
            <w:tcW w:w="0" w:type="auto"/>
            <w:shd w:val="clear" w:color="auto" w:fill="auto"/>
          </w:tcPr>
          <w:p w14:paraId="4E416C23" w14:textId="1A69231F" w:rsidR="004D7018" w:rsidRPr="00486283" w:rsidRDefault="00E27B5D" w:rsidP="00286FD2">
            <w:pPr>
              <w:pBdr>
                <w:top w:val="nil"/>
                <w:left w:val="nil"/>
                <w:bottom w:val="nil"/>
                <w:right w:val="nil"/>
                <w:between w:val="nil"/>
              </w:pBdr>
              <w:spacing w:before="10" w:after="0" w:line="240" w:lineRule="auto"/>
              <w:ind w:left="13"/>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C</w:t>
            </w:r>
          </w:p>
        </w:tc>
        <w:tc>
          <w:tcPr>
            <w:tcW w:w="0" w:type="auto"/>
            <w:shd w:val="clear" w:color="auto" w:fill="auto"/>
          </w:tcPr>
          <w:p w14:paraId="3EDE4BA3" w14:textId="433CA64A" w:rsidR="004D7018" w:rsidRPr="00486283" w:rsidRDefault="00E27B5D"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C</w:t>
            </w:r>
          </w:p>
        </w:tc>
        <w:tc>
          <w:tcPr>
            <w:tcW w:w="0" w:type="auto"/>
            <w:shd w:val="clear" w:color="auto" w:fill="auto"/>
          </w:tcPr>
          <w:p w14:paraId="71088CA5"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70088D60" w14:textId="77777777" w:rsidR="004D7018" w:rsidRPr="00486283" w:rsidRDefault="00E819E7"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C</w:t>
            </w:r>
          </w:p>
        </w:tc>
        <w:tc>
          <w:tcPr>
            <w:tcW w:w="0" w:type="auto"/>
          </w:tcPr>
          <w:p w14:paraId="13248A3F" w14:textId="77777777" w:rsidR="004D7018" w:rsidRDefault="004D7018" w:rsidP="00286FD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4D7018" w14:paraId="00B7DDBE" w14:textId="77777777" w:rsidTr="0006125A">
        <w:trPr>
          <w:trHeight w:val="268"/>
        </w:trPr>
        <w:tc>
          <w:tcPr>
            <w:tcW w:w="0" w:type="auto"/>
          </w:tcPr>
          <w:p w14:paraId="36464A79" w14:textId="1AC6B71C" w:rsidR="004D7018" w:rsidRDefault="00E27B5D" w:rsidP="008A78B4">
            <w:pPr>
              <w:pBdr>
                <w:top w:val="nil"/>
                <w:left w:val="nil"/>
                <w:bottom w:val="nil"/>
                <w:right w:val="nil"/>
                <w:between w:val="nil"/>
              </w:pBdr>
              <w:spacing w:after="0" w:line="240" w:lineRule="auto"/>
              <w:ind w:left="108"/>
              <w:rPr>
                <w:color w:val="000000"/>
              </w:rPr>
            </w:pPr>
            <w:r>
              <w:rPr>
                <w:color w:val="000000"/>
              </w:rPr>
              <w:t>Deliver and monitor performance against the strategic objectives of the Academies</w:t>
            </w:r>
          </w:p>
        </w:tc>
        <w:tc>
          <w:tcPr>
            <w:tcW w:w="0" w:type="auto"/>
            <w:shd w:val="clear" w:color="auto" w:fill="auto"/>
          </w:tcPr>
          <w:p w14:paraId="41A3C1A0"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4247DD68" w14:textId="7E847953" w:rsidR="004D7018" w:rsidRPr="00486283" w:rsidRDefault="004D7018" w:rsidP="00286FD2">
            <w:pPr>
              <w:pBdr>
                <w:top w:val="nil"/>
                <w:left w:val="nil"/>
                <w:bottom w:val="nil"/>
                <w:right w:val="nil"/>
                <w:between w:val="nil"/>
              </w:pBdr>
              <w:spacing w:before="10" w:after="0" w:line="240" w:lineRule="auto"/>
              <w:ind w:left="9"/>
              <w:jc w:val="center"/>
              <w:rPr>
                <w:rFonts w:asciiTheme="minorHAnsi" w:hAnsiTheme="minorHAnsi" w:cstheme="minorHAnsi"/>
                <w:color w:val="000000"/>
                <w:sz w:val="24"/>
                <w:szCs w:val="24"/>
              </w:rPr>
            </w:pPr>
          </w:p>
        </w:tc>
        <w:tc>
          <w:tcPr>
            <w:tcW w:w="0" w:type="auto"/>
            <w:shd w:val="clear" w:color="auto" w:fill="auto"/>
          </w:tcPr>
          <w:p w14:paraId="5A05C728" w14:textId="5721407A" w:rsidR="004D7018" w:rsidRPr="00486283" w:rsidRDefault="00E27B5D" w:rsidP="00FC75C8">
            <w:pPr>
              <w:pBdr>
                <w:top w:val="nil"/>
                <w:left w:val="nil"/>
                <w:bottom w:val="nil"/>
                <w:right w:val="nil"/>
                <w:between w:val="nil"/>
              </w:pBdr>
              <w:spacing w:before="10" w:after="0" w:line="240" w:lineRule="auto"/>
              <w:ind w:left="221"/>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C</w:t>
            </w:r>
          </w:p>
        </w:tc>
        <w:tc>
          <w:tcPr>
            <w:tcW w:w="0" w:type="auto"/>
            <w:shd w:val="clear" w:color="auto" w:fill="auto"/>
          </w:tcPr>
          <w:p w14:paraId="2AB62459" w14:textId="237031DB" w:rsidR="004D7018" w:rsidRPr="00486283" w:rsidRDefault="00E27B5D"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R</w:t>
            </w:r>
          </w:p>
        </w:tc>
        <w:tc>
          <w:tcPr>
            <w:tcW w:w="0" w:type="auto"/>
            <w:shd w:val="clear" w:color="auto" w:fill="auto"/>
          </w:tcPr>
          <w:p w14:paraId="289D2381" w14:textId="6D677CB4" w:rsidR="004D7018" w:rsidRPr="00486283" w:rsidRDefault="00E27B5D"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C</w:t>
            </w:r>
          </w:p>
        </w:tc>
        <w:tc>
          <w:tcPr>
            <w:tcW w:w="0" w:type="auto"/>
            <w:shd w:val="clear" w:color="auto" w:fill="auto"/>
          </w:tcPr>
          <w:p w14:paraId="2F67D60B"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3D8B3718" w14:textId="24B1E169" w:rsidR="004D7018" w:rsidRPr="00486283" w:rsidRDefault="00E27B5D" w:rsidP="00286FD2">
            <w:pPr>
              <w:pBdr>
                <w:top w:val="nil"/>
                <w:left w:val="nil"/>
                <w:bottom w:val="nil"/>
                <w:right w:val="nil"/>
                <w:between w:val="nil"/>
              </w:pBdr>
              <w:spacing w:before="10" w:after="0" w:line="240" w:lineRule="auto"/>
              <w:ind w:left="16"/>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A</w:t>
            </w:r>
          </w:p>
        </w:tc>
        <w:tc>
          <w:tcPr>
            <w:tcW w:w="0" w:type="auto"/>
          </w:tcPr>
          <w:p w14:paraId="20CD580E" w14:textId="77777777" w:rsidR="004D7018" w:rsidRDefault="004D7018" w:rsidP="00286FD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4D7018" w14:paraId="22CF4205" w14:textId="77777777" w:rsidTr="0006125A">
        <w:trPr>
          <w:trHeight w:val="268"/>
        </w:trPr>
        <w:tc>
          <w:tcPr>
            <w:tcW w:w="0" w:type="auto"/>
          </w:tcPr>
          <w:p w14:paraId="28C26E88"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Agree to other Academies to join the Trust</w:t>
            </w:r>
          </w:p>
        </w:tc>
        <w:tc>
          <w:tcPr>
            <w:tcW w:w="0" w:type="auto"/>
            <w:shd w:val="clear" w:color="auto" w:fill="auto"/>
          </w:tcPr>
          <w:p w14:paraId="46172D33"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022DE20C" w14:textId="77777777" w:rsidR="004D7018" w:rsidRPr="00486283" w:rsidRDefault="004D7018" w:rsidP="00286FD2">
            <w:pPr>
              <w:pBdr>
                <w:top w:val="nil"/>
                <w:left w:val="nil"/>
                <w:bottom w:val="nil"/>
                <w:right w:val="nil"/>
                <w:between w:val="nil"/>
              </w:pBdr>
              <w:spacing w:before="10" w:after="0" w:line="240" w:lineRule="auto"/>
              <w:ind w:left="9"/>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A</w:t>
            </w:r>
          </w:p>
        </w:tc>
        <w:tc>
          <w:tcPr>
            <w:tcW w:w="0" w:type="auto"/>
            <w:shd w:val="clear" w:color="auto" w:fill="auto"/>
          </w:tcPr>
          <w:p w14:paraId="3545A06E"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C</w:t>
            </w:r>
          </w:p>
        </w:tc>
        <w:tc>
          <w:tcPr>
            <w:tcW w:w="0" w:type="auto"/>
            <w:shd w:val="clear" w:color="auto" w:fill="auto"/>
          </w:tcPr>
          <w:p w14:paraId="4B286D09"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68EBD147"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39C876EC" w14:textId="77777777" w:rsidR="004D7018" w:rsidRPr="00486283" w:rsidRDefault="004D7018"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5A870550" w14:textId="3627E812" w:rsidR="004D7018" w:rsidRPr="00486283" w:rsidRDefault="00E27B5D" w:rsidP="00286FD2">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486283">
              <w:rPr>
                <w:rFonts w:asciiTheme="minorHAnsi" w:eastAsia="Times New Roman" w:hAnsiTheme="minorHAnsi" w:cstheme="minorHAnsi"/>
                <w:color w:val="000000"/>
                <w:sz w:val="24"/>
                <w:szCs w:val="24"/>
              </w:rPr>
              <w:t>I</w:t>
            </w:r>
          </w:p>
        </w:tc>
        <w:tc>
          <w:tcPr>
            <w:tcW w:w="0" w:type="auto"/>
          </w:tcPr>
          <w:p w14:paraId="08E3B624" w14:textId="77777777" w:rsidR="004D7018" w:rsidRDefault="004D7018" w:rsidP="00286FD2">
            <w:pPr>
              <w:pBdr>
                <w:top w:val="nil"/>
                <w:left w:val="nil"/>
                <w:bottom w:val="nil"/>
                <w:right w:val="nil"/>
                <w:between w:val="nil"/>
              </w:pBdr>
              <w:spacing w:after="0" w:line="240" w:lineRule="auto"/>
              <w:ind w:left="112"/>
              <w:rPr>
                <w:color w:val="000000"/>
                <w:sz w:val="21"/>
                <w:szCs w:val="21"/>
              </w:rPr>
            </w:pPr>
            <w:r>
              <w:rPr>
                <w:color w:val="000000"/>
                <w:sz w:val="21"/>
                <w:szCs w:val="21"/>
              </w:rPr>
              <w:t>CEO recommendation post due diligence</w:t>
            </w:r>
          </w:p>
        </w:tc>
      </w:tr>
      <w:tr w:rsidR="004D7018" w14:paraId="16B010E9" w14:textId="77777777" w:rsidTr="0006125A">
        <w:trPr>
          <w:trHeight w:val="270"/>
        </w:trPr>
        <w:tc>
          <w:tcPr>
            <w:tcW w:w="0" w:type="auto"/>
          </w:tcPr>
          <w:p w14:paraId="0424837A"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Review and agree Articles of Association</w:t>
            </w:r>
          </w:p>
        </w:tc>
        <w:tc>
          <w:tcPr>
            <w:tcW w:w="0" w:type="auto"/>
            <w:shd w:val="clear" w:color="auto" w:fill="auto"/>
          </w:tcPr>
          <w:p w14:paraId="07D481A4" w14:textId="77777777" w:rsidR="004D7018" w:rsidRPr="00486283" w:rsidRDefault="004D7018" w:rsidP="00286FD2">
            <w:pPr>
              <w:pBdr>
                <w:top w:val="nil"/>
                <w:left w:val="nil"/>
                <w:bottom w:val="nil"/>
                <w:right w:val="nil"/>
                <w:between w:val="nil"/>
              </w:pBdr>
              <w:spacing w:before="10" w:after="0" w:line="240" w:lineRule="auto"/>
              <w:ind w:left="8"/>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A</w:t>
            </w:r>
            <w:r w:rsidR="00E819E7" w:rsidRPr="00486283">
              <w:rPr>
                <w:rFonts w:asciiTheme="minorHAnsi" w:hAnsiTheme="minorHAnsi" w:cstheme="minorHAnsi"/>
                <w:color w:val="000000"/>
                <w:sz w:val="24"/>
                <w:szCs w:val="24"/>
              </w:rPr>
              <w:t>/R</w:t>
            </w:r>
          </w:p>
        </w:tc>
        <w:tc>
          <w:tcPr>
            <w:tcW w:w="0" w:type="auto"/>
            <w:shd w:val="clear" w:color="auto" w:fill="auto"/>
          </w:tcPr>
          <w:p w14:paraId="7E7E2B65" w14:textId="77777777" w:rsidR="004D7018" w:rsidRPr="00486283" w:rsidRDefault="004D7018" w:rsidP="00286FD2">
            <w:pPr>
              <w:pBdr>
                <w:top w:val="nil"/>
                <w:left w:val="nil"/>
                <w:bottom w:val="nil"/>
                <w:right w:val="nil"/>
                <w:between w:val="nil"/>
              </w:pBdr>
              <w:spacing w:before="10" w:after="0" w:line="240" w:lineRule="auto"/>
              <w:ind w:left="9"/>
              <w:jc w:val="center"/>
              <w:rPr>
                <w:rFonts w:asciiTheme="minorHAnsi" w:hAnsiTheme="minorHAnsi" w:cstheme="minorHAnsi"/>
                <w:color w:val="000000"/>
                <w:sz w:val="24"/>
                <w:szCs w:val="24"/>
                <w:highlight w:val="green"/>
              </w:rPr>
            </w:pPr>
          </w:p>
        </w:tc>
        <w:tc>
          <w:tcPr>
            <w:tcW w:w="0" w:type="auto"/>
            <w:shd w:val="clear" w:color="auto" w:fill="auto"/>
          </w:tcPr>
          <w:p w14:paraId="4953B215"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highlight w:val="green"/>
              </w:rPr>
            </w:pPr>
          </w:p>
        </w:tc>
        <w:tc>
          <w:tcPr>
            <w:tcW w:w="0" w:type="auto"/>
            <w:shd w:val="clear" w:color="auto" w:fill="auto"/>
          </w:tcPr>
          <w:p w14:paraId="2AE3BB27"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highlight w:val="green"/>
              </w:rPr>
            </w:pPr>
          </w:p>
        </w:tc>
        <w:tc>
          <w:tcPr>
            <w:tcW w:w="0" w:type="auto"/>
            <w:shd w:val="clear" w:color="auto" w:fill="auto"/>
          </w:tcPr>
          <w:p w14:paraId="7D8F93BE"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highlight w:val="green"/>
              </w:rPr>
            </w:pPr>
          </w:p>
        </w:tc>
        <w:tc>
          <w:tcPr>
            <w:tcW w:w="0" w:type="auto"/>
            <w:shd w:val="clear" w:color="auto" w:fill="auto"/>
          </w:tcPr>
          <w:p w14:paraId="0823D24B"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highlight w:val="green"/>
              </w:rPr>
            </w:pPr>
          </w:p>
        </w:tc>
        <w:tc>
          <w:tcPr>
            <w:tcW w:w="0" w:type="auto"/>
            <w:shd w:val="clear" w:color="auto" w:fill="auto"/>
          </w:tcPr>
          <w:p w14:paraId="61473ADF"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highlight w:val="green"/>
              </w:rPr>
            </w:pPr>
          </w:p>
        </w:tc>
        <w:tc>
          <w:tcPr>
            <w:tcW w:w="0" w:type="auto"/>
          </w:tcPr>
          <w:p w14:paraId="04AA5CA0" w14:textId="77777777" w:rsidR="004D7018" w:rsidRDefault="004D7018" w:rsidP="00286FD2">
            <w:pPr>
              <w:pBdr>
                <w:top w:val="nil"/>
                <w:left w:val="nil"/>
                <w:bottom w:val="nil"/>
                <w:right w:val="nil"/>
                <w:between w:val="nil"/>
              </w:pBdr>
              <w:spacing w:after="0" w:line="240" w:lineRule="auto"/>
              <w:ind w:left="112"/>
              <w:rPr>
                <w:color w:val="000000"/>
                <w:sz w:val="21"/>
                <w:szCs w:val="21"/>
                <w:highlight w:val="green"/>
              </w:rPr>
            </w:pPr>
          </w:p>
        </w:tc>
      </w:tr>
      <w:tr w:rsidR="004D7018" w14:paraId="2B072895" w14:textId="77777777" w:rsidTr="0006125A">
        <w:trPr>
          <w:trHeight w:val="268"/>
        </w:trPr>
        <w:tc>
          <w:tcPr>
            <w:tcW w:w="0" w:type="auto"/>
          </w:tcPr>
          <w:p w14:paraId="7B85899E"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Enter into funding agreements for new partner academies</w:t>
            </w:r>
          </w:p>
        </w:tc>
        <w:tc>
          <w:tcPr>
            <w:tcW w:w="0" w:type="auto"/>
            <w:shd w:val="clear" w:color="auto" w:fill="auto"/>
          </w:tcPr>
          <w:p w14:paraId="4CFD5D78"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2EF7B42A" w14:textId="77777777" w:rsidR="004D7018" w:rsidRPr="00486283" w:rsidRDefault="004D7018" w:rsidP="00286FD2">
            <w:pPr>
              <w:pBdr>
                <w:top w:val="nil"/>
                <w:left w:val="nil"/>
                <w:bottom w:val="nil"/>
                <w:right w:val="nil"/>
                <w:between w:val="nil"/>
              </w:pBdr>
              <w:spacing w:before="7" w:after="0" w:line="240" w:lineRule="auto"/>
              <w:ind w:left="9"/>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A</w:t>
            </w:r>
          </w:p>
        </w:tc>
        <w:tc>
          <w:tcPr>
            <w:tcW w:w="0" w:type="auto"/>
            <w:shd w:val="clear" w:color="auto" w:fill="auto"/>
          </w:tcPr>
          <w:p w14:paraId="6FC7747D" w14:textId="77777777" w:rsidR="004D7018" w:rsidRPr="00486283" w:rsidRDefault="004D7018" w:rsidP="00286FD2">
            <w:pPr>
              <w:pBdr>
                <w:top w:val="nil"/>
                <w:left w:val="nil"/>
                <w:bottom w:val="nil"/>
                <w:right w:val="nil"/>
                <w:between w:val="nil"/>
              </w:pBdr>
              <w:spacing w:before="7" w:after="0" w:line="240" w:lineRule="auto"/>
              <w:ind w:left="221"/>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R</w:t>
            </w:r>
          </w:p>
        </w:tc>
        <w:tc>
          <w:tcPr>
            <w:tcW w:w="0" w:type="auto"/>
            <w:shd w:val="clear" w:color="auto" w:fill="auto"/>
          </w:tcPr>
          <w:p w14:paraId="51CCD951"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3AB9E6A5" w14:textId="0774B024" w:rsidR="004D7018" w:rsidRPr="00486283" w:rsidRDefault="00E27D73"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C</w:t>
            </w:r>
          </w:p>
        </w:tc>
        <w:tc>
          <w:tcPr>
            <w:tcW w:w="0" w:type="auto"/>
            <w:shd w:val="clear" w:color="auto" w:fill="auto"/>
          </w:tcPr>
          <w:p w14:paraId="08D22934"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01835A87"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tcPr>
          <w:p w14:paraId="2734AE15" w14:textId="77777777" w:rsidR="004D7018" w:rsidRDefault="004D7018" w:rsidP="00286FD2">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4D7018" w14:paraId="30EF254F" w14:textId="77777777" w:rsidTr="0006125A">
        <w:trPr>
          <w:trHeight w:val="268"/>
        </w:trPr>
        <w:tc>
          <w:tcPr>
            <w:tcW w:w="0" w:type="auto"/>
          </w:tcPr>
          <w:p w14:paraId="4CACB003"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Determine the scope of any central services (Top slice)</w:t>
            </w:r>
          </w:p>
        </w:tc>
        <w:tc>
          <w:tcPr>
            <w:tcW w:w="0" w:type="auto"/>
            <w:shd w:val="clear" w:color="auto" w:fill="auto"/>
          </w:tcPr>
          <w:p w14:paraId="17E9370D"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68F1A252" w14:textId="77777777" w:rsidR="004D7018" w:rsidRPr="00486283" w:rsidRDefault="004D7018" w:rsidP="00286FD2">
            <w:pPr>
              <w:pBdr>
                <w:top w:val="nil"/>
                <w:left w:val="nil"/>
                <w:bottom w:val="nil"/>
                <w:right w:val="nil"/>
                <w:between w:val="nil"/>
              </w:pBdr>
              <w:spacing w:before="7" w:after="0" w:line="240" w:lineRule="auto"/>
              <w:ind w:left="9"/>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A</w:t>
            </w:r>
          </w:p>
        </w:tc>
        <w:tc>
          <w:tcPr>
            <w:tcW w:w="0" w:type="auto"/>
            <w:shd w:val="clear" w:color="auto" w:fill="auto"/>
          </w:tcPr>
          <w:p w14:paraId="18ED1143" w14:textId="77777777" w:rsidR="004D7018" w:rsidRPr="00486283" w:rsidRDefault="004D7018" w:rsidP="00286FD2">
            <w:pPr>
              <w:pBdr>
                <w:top w:val="nil"/>
                <w:left w:val="nil"/>
                <w:bottom w:val="nil"/>
                <w:right w:val="nil"/>
                <w:between w:val="nil"/>
              </w:pBdr>
              <w:spacing w:before="7" w:after="0" w:line="240" w:lineRule="auto"/>
              <w:ind w:left="221"/>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R</w:t>
            </w:r>
          </w:p>
        </w:tc>
        <w:tc>
          <w:tcPr>
            <w:tcW w:w="0" w:type="auto"/>
            <w:shd w:val="clear" w:color="auto" w:fill="auto"/>
          </w:tcPr>
          <w:p w14:paraId="59BBF947"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1B56ECA4" w14:textId="22961358" w:rsidR="004D7018" w:rsidRPr="00486283" w:rsidRDefault="00E27D73"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C</w:t>
            </w:r>
          </w:p>
        </w:tc>
        <w:tc>
          <w:tcPr>
            <w:tcW w:w="0" w:type="auto"/>
            <w:shd w:val="clear" w:color="auto" w:fill="auto"/>
          </w:tcPr>
          <w:p w14:paraId="70C10CDE"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p>
        </w:tc>
        <w:tc>
          <w:tcPr>
            <w:tcW w:w="0" w:type="auto"/>
            <w:shd w:val="clear" w:color="auto" w:fill="auto"/>
          </w:tcPr>
          <w:p w14:paraId="391790D1" w14:textId="77777777" w:rsidR="004D7018" w:rsidRPr="00486283" w:rsidRDefault="004D7018" w:rsidP="00286FD2">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486283">
              <w:rPr>
                <w:rFonts w:asciiTheme="minorHAnsi" w:hAnsiTheme="minorHAnsi" w:cstheme="minorHAnsi"/>
                <w:color w:val="000000"/>
                <w:sz w:val="24"/>
                <w:szCs w:val="24"/>
              </w:rPr>
              <w:t>C</w:t>
            </w:r>
          </w:p>
        </w:tc>
        <w:tc>
          <w:tcPr>
            <w:tcW w:w="0" w:type="auto"/>
          </w:tcPr>
          <w:p w14:paraId="581B789E" w14:textId="77777777" w:rsidR="004D7018" w:rsidRDefault="004D7018" w:rsidP="00286FD2">
            <w:pPr>
              <w:pBdr>
                <w:top w:val="nil"/>
                <w:left w:val="nil"/>
                <w:bottom w:val="nil"/>
                <w:right w:val="nil"/>
                <w:between w:val="nil"/>
              </w:pBdr>
              <w:spacing w:after="0" w:line="240" w:lineRule="auto"/>
              <w:ind w:left="112"/>
              <w:rPr>
                <w:color w:val="000000"/>
                <w:sz w:val="21"/>
                <w:szCs w:val="21"/>
              </w:rPr>
            </w:pPr>
            <w:r>
              <w:rPr>
                <w:color w:val="000000"/>
                <w:sz w:val="21"/>
                <w:szCs w:val="21"/>
              </w:rPr>
              <w:t>Consult with LGBs</w:t>
            </w:r>
          </w:p>
        </w:tc>
      </w:tr>
      <w:tr w:rsidR="004D7018" w14:paraId="2F6E9DEA" w14:textId="77777777" w:rsidTr="007014E9">
        <w:trPr>
          <w:trHeight w:val="347"/>
        </w:trPr>
        <w:tc>
          <w:tcPr>
            <w:tcW w:w="0" w:type="auto"/>
            <w:gridSpan w:val="9"/>
            <w:shd w:val="clear" w:color="auto" w:fill="A8D08D"/>
          </w:tcPr>
          <w:p w14:paraId="61770E5B" w14:textId="77777777" w:rsidR="004D7018" w:rsidRDefault="004D7018" w:rsidP="008A78B4">
            <w:pPr>
              <w:pBdr>
                <w:top w:val="nil"/>
                <w:left w:val="nil"/>
                <w:bottom w:val="nil"/>
                <w:right w:val="nil"/>
                <w:between w:val="nil"/>
              </w:pBdr>
              <w:spacing w:after="0" w:line="240" w:lineRule="auto"/>
              <w:ind w:left="107"/>
              <w:rPr>
                <w:b/>
                <w:color w:val="000000"/>
              </w:rPr>
            </w:pPr>
            <w:r>
              <w:rPr>
                <w:b/>
                <w:color w:val="000000"/>
              </w:rPr>
              <w:t>Governance</w:t>
            </w:r>
          </w:p>
        </w:tc>
      </w:tr>
      <w:tr w:rsidR="004D7018" w14:paraId="59C062F7" w14:textId="77777777" w:rsidTr="0006125A">
        <w:trPr>
          <w:trHeight w:val="268"/>
        </w:trPr>
        <w:tc>
          <w:tcPr>
            <w:tcW w:w="0" w:type="auto"/>
          </w:tcPr>
          <w:p w14:paraId="41ACE037" w14:textId="77777777" w:rsidR="004D7018" w:rsidRDefault="004D7018" w:rsidP="008A78B4">
            <w:pPr>
              <w:pBdr>
                <w:top w:val="nil"/>
                <w:left w:val="nil"/>
                <w:bottom w:val="nil"/>
                <w:right w:val="nil"/>
                <w:between w:val="nil"/>
              </w:pBdr>
              <w:spacing w:after="0" w:line="240" w:lineRule="auto"/>
              <w:ind w:left="107"/>
              <w:rPr>
                <w:color w:val="000000"/>
              </w:rPr>
            </w:pPr>
            <w:r>
              <w:rPr>
                <w:color w:val="000000"/>
              </w:rPr>
              <w:t>Appointment of Members</w:t>
            </w:r>
          </w:p>
        </w:tc>
        <w:tc>
          <w:tcPr>
            <w:tcW w:w="0" w:type="auto"/>
            <w:shd w:val="clear" w:color="auto" w:fill="auto"/>
          </w:tcPr>
          <w:p w14:paraId="20227F64" w14:textId="77777777" w:rsidR="004D7018" w:rsidRPr="0035513C" w:rsidRDefault="00E819E7" w:rsidP="008A78B4">
            <w:pPr>
              <w:pBdr>
                <w:top w:val="nil"/>
                <w:left w:val="nil"/>
                <w:bottom w:val="nil"/>
                <w:right w:val="nil"/>
                <w:between w:val="nil"/>
              </w:pBdr>
              <w:spacing w:after="0" w:line="240" w:lineRule="auto"/>
              <w:ind w:left="8"/>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r w:rsidR="004D7018" w:rsidRPr="0035513C">
              <w:rPr>
                <w:rFonts w:asciiTheme="minorHAnsi" w:hAnsiTheme="minorHAnsi" w:cstheme="minorHAnsi"/>
                <w:color w:val="000000"/>
                <w:sz w:val="24"/>
                <w:szCs w:val="24"/>
              </w:rPr>
              <w:t>R</w:t>
            </w:r>
          </w:p>
        </w:tc>
        <w:tc>
          <w:tcPr>
            <w:tcW w:w="0" w:type="auto"/>
            <w:shd w:val="clear" w:color="auto" w:fill="auto"/>
          </w:tcPr>
          <w:p w14:paraId="667DD7E6" w14:textId="77777777" w:rsidR="004D7018" w:rsidRPr="0035513C" w:rsidRDefault="004D7018" w:rsidP="008A78B4">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04D071B8" w14:textId="77777777" w:rsidR="004D7018" w:rsidRPr="0035513C" w:rsidRDefault="004D7018" w:rsidP="008A78B4">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4BA7472E"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6B629769"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40577FF8"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77D52B6D"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tcPr>
          <w:p w14:paraId="47EFE8BD" w14:textId="77777777" w:rsidR="004D7018" w:rsidRDefault="004D7018" w:rsidP="008A78B4">
            <w:pPr>
              <w:pBdr>
                <w:top w:val="nil"/>
                <w:left w:val="nil"/>
                <w:bottom w:val="nil"/>
                <w:right w:val="nil"/>
                <w:between w:val="nil"/>
              </w:pBdr>
              <w:spacing w:after="0" w:line="240" w:lineRule="auto"/>
              <w:ind w:left="112"/>
              <w:rPr>
                <w:color w:val="000000"/>
                <w:sz w:val="21"/>
                <w:szCs w:val="21"/>
              </w:rPr>
            </w:pPr>
            <w:r>
              <w:rPr>
                <w:color w:val="000000"/>
                <w:sz w:val="21"/>
                <w:szCs w:val="21"/>
              </w:rPr>
              <w:t>CEO &amp; Trustees can recommend</w:t>
            </w:r>
          </w:p>
        </w:tc>
      </w:tr>
      <w:tr w:rsidR="004D7018" w14:paraId="04DB7441" w14:textId="77777777" w:rsidTr="0006125A">
        <w:trPr>
          <w:trHeight w:val="268"/>
        </w:trPr>
        <w:tc>
          <w:tcPr>
            <w:tcW w:w="0" w:type="auto"/>
          </w:tcPr>
          <w:p w14:paraId="44A1826F" w14:textId="786D4B30" w:rsidR="004D7018" w:rsidRDefault="004D7018" w:rsidP="008A78B4">
            <w:pPr>
              <w:pBdr>
                <w:top w:val="nil"/>
                <w:left w:val="nil"/>
                <w:bottom w:val="nil"/>
                <w:right w:val="nil"/>
                <w:between w:val="nil"/>
              </w:pBdr>
              <w:spacing w:after="0" w:line="240" w:lineRule="auto"/>
              <w:ind w:left="108"/>
              <w:rPr>
                <w:color w:val="000000"/>
              </w:rPr>
            </w:pPr>
            <w:r>
              <w:rPr>
                <w:color w:val="000000"/>
              </w:rPr>
              <w:t>Appointment of Trustees</w:t>
            </w:r>
            <w:r w:rsidR="00E27D73">
              <w:rPr>
                <w:color w:val="000000"/>
              </w:rPr>
              <w:t xml:space="preserve"> appointed by </w:t>
            </w:r>
            <w:r>
              <w:rPr>
                <w:color w:val="000000"/>
              </w:rPr>
              <w:t>Member</w:t>
            </w:r>
            <w:r w:rsidR="00E27D73">
              <w:rPr>
                <w:color w:val="000000"/>
              </w:rPr>
              <w:t>s (up to 10)</w:t>
            </w:r>
          </w:p>
        </w:tc>
        <w:tc>
          <w:tcPr>
            <w:tcW w:w="0" w:type="auto"/>
            <w:shd w:val="clear" w:color="auto" w:fill="auto"/>
          </w:tcPr>
          <w:p w14:paraId="0315BAF6" w14:textId="77777777" w:rsidR="004D7018" w:rsidRPr="0035513C" w:rsidRDefault="00E819E7" w:rsidP="008A78B4">
            <w:pPr>
              <w:pBdr>
                <w:top w:val="nil"/>
                <w:left w:val="nil"/>
                <w:bottom w:val="nil"/>
                <w:right w:val="nil"/>
                <w:between w:val="nil"/>
              </w:pBdr>
              <w:spacing w:after="0" w:line="240" w:lineRule="auto"/>
              <w:ind w:left="8"/>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r w:rsidR="004D7018" w:rsidRPr="0035513C">
              <w:rPr>
                <w:rFonts w:asciiTheme="minorHAnsi" w:hAnsiTheme="minorHAnsi" w:cstheme="minorHAnsi"/>
                <w:color w:val="000000"/>
                <w:sz w:val="24"/>
                <w:szCs w:val="24"/>
              </w:rPr>
              <w:t>R</w:t>
            </w:r>
          </w:p>
        </w:tc>
        <w:tc>
          <w:tcPr>
            <w:tcW w:w="0" w:type="auto"/>
            <w:shd w:val="clear" w:color="auto" w:fill="auto"/>
          </w:tcPr>
          <w:p w14:paraId="73B232A6" w14:textId="1D7E71B6" w:rsidR="004D7018" w:rsidRPr="0035513C" w:rsidRDefault="00E27D73" w:rsidP="008A78B4">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164E0EDC" w14:textId="16DD14C2" w:rsidR="004D7018" w:rsidRPr="0035513C" w:rsidRDefault="00E27D73" w:rsidP="008A78B4">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4B9CBE66"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57413CE6"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7CCA2854"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727A2A7B"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tcPr>
          <w:p w14:paraId="53BC9636" w14:textId="77777777" w:rsidR="004D7018" w:rsidRDefault="004D7018" w:rsidP="008A78B4">
            <w:pPr>
              <w:pBdr>
                <w:top w:val="nil"/>
                <w:left w:val="nil"/>
                <w:bottom w:val="nil"/>
                <w:right w:val="nil"/>
                <w:between w:val="nil"/>
              </w:pBdr>
              <w:spacing w:after="0" w:line="240" w:lineRule="auto"/>
              <w:ind w:left="112"/>
              <w:rPr>
                <w:color w:val="000000"/>
                <w:sz w:val="21"/>
                <w:szCs w:val="21"/>
              </w:rPr>
            </w:pPr>
            <w:r>
              <w:rPr>
                <w:color w:val="000000"/>
                <w:sz w:val="21"/>
                <w:szCs w:val="21"/>
              </w:rPr>
              <w:t>CEO &amp; Trustees can recommend</w:t>
            </w:r>
          </w:p>
        </w:tc>
      </w:tr>
      <w:tr w:rsidR="004D7018" w14:paraId="75E34769" w14:textId="77777777" w:rsidTr="0006125A">
        <w:trPr>
          <w:trHeight w:val="268"/>
        </w:trPr>
        <w:tc>
          <w:tcPr>
            <w:tcW w:w="0" w:type="auto"/>
          </w:tcPr>
          <w:p w14:paraId="7207A4E5"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Appointment of Trustees appointed by Trustees (Any number - Co-opted)</w:t>
            </w:r>
          </w:p>
        </w:tc>
        <w:tc>
          <w:tcPr>
            <w:tcW w:w="0" w:type="auto"/>
            <w:shd w:val="clear" w:color="auto" w:fill="auto"/>
          </w:tcPr>
          <w:p w14:paraId="2A4DE9BE"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0A0CDDF1" w14:textId="77777777" w:rsidR="004D7018" w:rsidRPr="0035513C" w:rsidRDefault="00E819E7" w:rsidP="008A78B4">
            <w:pPr>
              <w:pBdr>
                <w:top w:val="nil"/>
                <w:left w:val="nil"/>
                <w:bottom w:val="nil"/>
                <w:right w:val="nil"/>
                <w:between w:val="nil"/>
              </w:pBdr>
              <w:spacing w:after="0" w:line="240"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r w:rsidR="004D7018" w:rsidRPr="0035513C">
              <w:rPr>
                <w:rFonts w:asciiTheme="minorHAnsi" w:hAnsiTheme="minorHAnsi" w:cstheme="minorHAnsi"/>
                <w:color w:val="000000"/>
                <w:sz w:val="24"/>
                <w:szCs w:val="24"/>
              </w:rPr>
              <w:t>R</w:t>
            </w:r>
          </w:p>
        </w:tc>
        <w:tc>
          <w:tcPr>
            <w:tcW w:w="0" w:type="auto"/>
            <w:shd w:val="clear" w:color="auto" w:fill="auto"/>
          </w:tcPr>
          <w:p w14:paraId="2AAB17B5" w14:textId="77777777" w:rsidR="004D7018" w:rsidRPr="0035513C" w:rsidRDefault="004D7018" w:rsidP="008A78B4">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00B9343A"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5C1554C2" w14:textId="77777777" w:rsidR="004D7018" w:rsidRPr="0035513C" w:rsidRDefault="004D7018" w:rsidP="008A78B4">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39617F74"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6C63566F"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tcPr>
          <w:p w14:paraId="39F7E399" w14:textId="77777777" w:rsidR="004D7018" w:rsidRDefault="004D7018" w:rsidP="008A78B4">
            <w:pPr>
              <w:pBdr>
                <w:top w:val="nil"/>
                <w:left w:val="nil"/>
                <w:bottom w:val="nil"/>
                <w:right w:val="nil"/>
                <w:between w:val="nil"/>
              </w:pBdr>
              <w:spacing w:after="0" w:line="240" w:lineRule="auto"/>
              <w:ind w:left="112"/>
              <w:rPr>
                <w:color w:val="000000"/>
                <w:sz w:val="21"/>
                <w:szCs w:val="21"/>
              </w:rPr>
            </w:pPr>
            <w:r>
              <w:rPr>
                <w:color w:val="000000"/>
                <w:sz w:val="21"/>
                <w:szCs w:val="21"/>
              </w:rPr>
              <w:t>CEO &amp; Trustees can recommend</w:t>
            </w:r>
          </w:p>
        </w:tc>
      </w:tr>
      <w:tr w:rsidR="004D7018" w14:paraId="1101EE17" w14:textId="77777777" w:rsidTr="0006125A">
        <w:trPr>
          <w:trHeight w:val="427"/>
        </w:trPr>
        <w:tc>
          <w:tcPr>
            <w:tcW w:w="0" w:type="auto"/>
          </w:tcPr>
          <w:p w14:paraId="2B377764" w14:textId="198BC67E" w:rsidR="004D7018" w:rsidRDefault="004D7018" w:rsidP="008A78B4">
            <w:pPr>
              <w:pBdr>
                <w:top w:val="nil"/>
                <w:left w:val="nil"/>
                <w:bottom w:val="nil"/>
                <w:right w:val="nil"/>
                <w:between w:val="nil"/>
              </w:pBdr>
              <w:spacing w:after="0" w:line="240" w:lineRule="auto"/>
              <w:ind w:left="108"/>
              <w:rPr>
                <w:color w:val="000000"/>
              </w:rPr>
            </w:pPr>
            <w:r>
              <w:rPr>
                <w:color w:val="000000"/>
              </w:rPr>
              <w:t>Appointment of Parent Governors (appoint when elected)</w:t>
            </w:r>
          </w:p>
        </w:tc>
        <w:tc>
          <w:tcPr>
            <w:tcW w:w="0" w:type="auto"/>
            <w:shd w:val="clear" w:color="auto" w:fill="auto"/>
          </w:tcPr>
          <w:p w14:paraId="09EBEE8E" w14:textId="77777777" w:rsidR="004D7018" w:rsidRPr="0035513C" w:rsidRDefault="004D7018" w:rsidP="008A78B4">
            <w:pPr>
              <w:pBdr>
                <w:top w:val="nil"/>
                <w:left w:val="nil"/>
                <w:bottom w:val="nil"/>
                <w:right w:val="nil"/>
                <w:between w:val="nil"/>
              </w:pBdr>
              <w:spacing w:after="0" w:line="240" w:lineRule="auto"/>
              <w:rPr>
                <w:rFonts w:asciiTheme="minorHAnsi" w:eastAsia="Noto Sans Symbols" w:hAnsiTheme="minorHAnsi" w:cstheme="minorHAnsi"/>
                <w:color w:val="000000"/>
                <w:sz w:val="24"/>
                <w:szCs w:val="24"/>
              </w:rPr>
            </w:pPr>
          </w:p>
        </w:tc>
        <w:tc>
          <w:tcPr>
            <w:tcW w:w="0" w:type="auto"/>
            <w:shd w:val="clear" w:color="auto" w:fill="auto"/>
          </w:tcPr>
          <w:p w14:paraId="3B2B6C0B" w14:textId="224A8127" w:rsidR="004D7018" w:rsidRPr="0035513C" w:rsidRDefault="004D7018" w:rsidP="008A78B4">
            <w:pPr>
              <w:pBdr>
                <w:top w:val="nil"/>
                <w:left w:val="nil"/>
                <w:bottom w:val="nil"/>
                <w:right w:val="nil"/>
                <w:between w:val="nil"/>
              </w:pBdr>
              <w:spacing w:after="0" w:line="240" w:lineRule="auto"/>
              <w:ind w:left="9"/>
              <w:jc w:val="center"/>
              <w:rPr>
                <w:rFonts w:asciiTheme="minorHAnsi" w:eastAsia="Noto Sans Symbols" w:hAnsiTheme="minorHAnsi" w:cstheme="minorHAnsi"/>
                <w:color w:val="000000"/>
                <w:sz w:val="24"/>
                <w:szCs w:val="24"/>
              </w:rPr>
            </w:pPr>
          </w:p>
        </w:tc>
        <w:tc>
          <w:tcPr>
            <w:tcW w:w="0" w:type="auto"/>
            <w:shd w:val="clear" w:color="auto" w:fill="auto"/>
          </w:tcPr>
          <w:p w14:paraId="0BDCAD27" w14:textId="77777777" w:rsidR="004D7018" w:rsidRPr="0035513C" w:rsidRDefault="004D7018" w:rsidP="008A78B4">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p>
        </w:tc>
        <w:tc>
          <w:tcPr>
            <w:tcW w:w="0" w:type="auto"/>
            <w:shd w:val="clear" w:color="auto" w:fill="auto"/>
          </w:tcPr>
          <w:p w14:paraId="2BEB6BC3" w14:textId="1F49838C" w:rsidR="004D7018" w:rsidRPr="0035513C" w:rsidRDefault="00E27D73"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C</w:t>
            </w:r>
          </w:p>
        </w:tc>
        <w:tc>
          <w:tcPr>
            <w:tcW w:w="0" w:type="auto"/>
            <w:shd w:val="clear" w:color="auto" w:fill="auto"/>
          </w:tcPr>
          <w:p w14:paraId="0191F355"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5730AF09"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01B7DE17" w14:textId="77777777" w:rsidR="004D7018" w:rsidRPr="0035513C" w:rsidRDefault="004D7018" w:rsidP="008A78B4">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tcPr>
          <w:p w14:paraId="05CFD3ED" w14:textId="77777777" w:rsidR="004D7018" w:rsidRDefault="004D7018" w:rsidP="008A78B4">
            <w:pPr>
              <w:pBdr>
                <w:top w:val="nil"/>
                <w:left w:val="nil"/>
                <w:bottom w:val="nil"/>
                <w:right w:val="nil"/>
                <w:between w:val="nil"/>
              </w:pBdr>
              <w:spacing w:after="0" w:line="240" w:lineRule="auto"/>
              <w:rPr>
                <w:color w:val="000000"/>
                <w:sz w:val="21"/>
                <w:szCs w:val="21"/>
              </w:rPr>
            </w:pPr>
          </w:p>
        </w:tc>
      </w:tr>
      <w:tr w:rsidR="004D7018" w14:paraId="1499F931" w14:textId="77777777" w:rsidTr="0006125A">
        <w:trPr>
          <w:trHeight w:val="268"/>
        </w:trPr>
        <w:tc>
          <w:tcPr>
            <w:tcW w:w="0" w:type="auto"/>
          </w:tcPr>
          <w:p w14:paraId="12179B4E"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Removal of Trustees</w:t>
            </w:r>
          </w:p>
        </w:tc>
        <w:tc>
          <w:tcPr>
            <w:tcW w:w="0" w:type="auto"/>
            <w:shd w:val="clear" w:color="auto" w:fill="auto"/>
          </w:tcPr>
          <w:p w14:paraId="2EADBEF8" w14:textId="77777777" w:rsidR="004D7018" w:rsidRPr="0035513C" w:rsidRDefault="004D7018" w:rsidP="008A78B4">
            <w:pPr>
              <w:pBdr>
                <w:top w:val="nil"/>
                <w:left w:val="nil"/>
                <w:bottom w:val="nil"/>
                <w:right w:val="nil"/>
                <w:between w:val="nil"/>
              </w:pBdr>
              <w:spacing w:after="0" w:line="240" w:lineRule="auto"/>
              <w:ind w:left="8"/>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A/R</w:t>
            </w:r>
          </w:p>
        </w:tc>
        <w:tc>
          <w:tcPr>
            <w:tcW w:w="0" w:type="auto"/>
            <w:shd w:val="clear" w:color="auto" w:fill="auto"/>
          </w:tcPr>
          <w:p w14:paraId="5A840A40" w14:textId="77777777" w:rsidR="004D7018" w:rsidRPr="0035513C" w:rsidRDefault="004D7018" w:rsidP="008A78B4">
            <w:pPr>
              <w:pBdr>
                <w:top w:val="nil"/>
                <w:left w:val="nil"/>
                <w:bottom w:val="nil"/>
                <w:right w:val="nil"/>
                <w:between w:val="nil"/>
              </w:pBdr>
              <w:spacing w:after="0" w:line="240"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A/R</w:t>
            </w:r>
          </w:p>
        </w:tc>
        <w:tc>
          <w:tcPr>
            <w:tcW w:w="0" w:type="auto"/>
            <w:shd w:val="clear" w:color="auto" w:fill="auto"/>
          </w:tcPr>
          <w:p w14:paraId="168A1EF8" w14:textId="49B8D52C" w:rsidR="004D7018" w:rsidRPr="0035513C" w:rsidRDefault="00E27D73" w:rsidP="00E27D73">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C</w:t>
            </w:r>
          </w:p>
        </w:tc>
        <w:tc>
          <w:tcPr>
            <w:tcW w:w="0" w:type="auto"/>
            <w:shd w:val="clear" w:color="auto" w:fill="auto"/>
          </w:tcPr>
          <w:p w14:paraId="4BD2C691"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70188489"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77A17021"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0757A5A4" w14:textId="52D6C7CF" w:rsidR="004D7018" w:rsidRPr="0035513C" w:rsidRDefault="00E27D73" w:rsidP="0035513C">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I</w:t>
            </w:r>
          </w:p>
        </w:tc>
        <w:tc>
          <w:tcPr>
            <w:tcW w:w="0" w:type="auto"/>
          </w:tcPr>
          <w:p w14:paraId="487A3D99" w14:textId="77777777" w:rsidR="004D7018" w:rsidRDefault="004D7018" w:rsidP="008A78B4">
            <w:pPr>
              <w:pBdr>
                <w:top w:val="nil"/>
                <w:left w:val="nil"/>
                <w:bottom w:val="nil"/>
                <w:right w:val="nil"/>
                <w:between w:val="nil"/>
              </w:pBdr>
              <w:spacing w:after="0" w:line="240" w:lineRule="auto"/>
              <w:ind w:left="112"/>
              <w:rPr>
                <w:color w:val="000000"/>
                <w:sz w:val="21"/>
                <w:szCs w:val="21"/>
              </w:rPr>
            </w:pPr>
            <w:r>
              <w:rPr>
                <w:color w:val="000000"/>
                <w:sz w:val="21"/>
                <w:szCs w:val="21"/>
              </w:rPr>
              <w:t>CEO &amp; Trustees can recommend</w:t>
            </w:r>
          </w:p>
        </w:tc>
      </w:tr>
      <w:tr w:rsidR="004D7018" w14:paraId="3BDB82BE" w14:textId="77777777" w:rsidTr="0006125A">
        <w:trPr>
          <w:trHeight w:val="268"/>
        </w:trPr>
        <w:tc>
          <w:tcPr>
            <w:tcW w:w="0" w:type="auto"/>
          </w:tcPr>
          <w:p w14:paraId="71F981C6"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Appointment &amp; removal of Trust Clerk</w:t>
            </w:r>
          </w:p>
        </w:tc>
        <w:tc>
          <w:tcPr>
            <w:tcW w:w="0" w:type="auto"/>
            <w:shd w:val="clear" w:color="auto" w:fill="auto"/>
          </w:tcPr>
          <w:p w14:paraId="0BF472E2"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3BE7F56F" w14:textId="77777777" w:rsidR="004D7018" w:rsidRPr="0035513C" w:rsidRDefault="00E819E7" w:rsidP="008A78B4">
            <w:pPr>
              <w:pBdr>
                <w:top w:val="nil"/>
                <w:left w:val="nil"/>
                <w:bottom w:val="nil"/>
                <w:right w:val="nil"/>
                <w:between w:val="nil"/>
              </w:pBdr>
              <w:spacing w:after="0" w:line="240"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shd w:val="clear" w:color="auto" w:fill="auto"/>
          </w:tcPr>
          <w:p w14:paraId="4CBF790B" w14:textId="77777777" w:rsidR="004D7018" w:rsidRPr="0035513C" w:rsidRDefault="00E819E7" w:rsidP="008A78B4">
            <w:pPr>
              <w:pBdr>
                <w:top w:val="nil"/>
                <w:left w:val="nil"/>
                <w:bottom w:val="nil"/>
                <w:right w:val="nil"/>
                <w:between w:val="nil"/>
              </w:pBdr>
              <w:spacing w:after="0" w:line="240" w:lineRule="auto"/>
              <w:jc w:val="center"/>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R</w:t>
            </w:r>
          </w:p>
        </w:tc>
        <w:tc>
          <w:tcPr>
            <w:tcW w:w="0" w:type="auto"/>
            <w:shd w:val="clear" w:color="auto" w:fill="auto"/>
          </w:tcPr>
          <w:p w14:paraId="68936D0A" w14:textId="3735505D"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7ACB14DC"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5BEC4244"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11B71EC5"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tcPr>
          <w:p w14:paraId="39242CE8" w14:textId="77777777" w:rsidR="004D7018" w:rsidRDefault="004D7018" w:rsidP="008A78B4">
            <w:pPr>
              <w:pBdr>
                <w:top w:val="nil"/>
                <w:left w:val="nil"/>
                <w:bottom w:val="nil"/>
                <w:right w:val="nil"/>
                <w:between w:val="nil"/>
              </w:pBdr>
              <w:spacing w:after="0" w:line="240" w:lineRule="auto"/>
              <w:ind w:left="112"/>
              <w:rPr>
                <w:color w:val="000000"/>
                <w:sz w:val="21"/>
                <w:szCs w:val="21"/>
              </w:rPr>
            </w:pPr>
            <w:r>
              <w:rPr>
                <w:color w:val="000000"/>
                <w:sz w:val="21"/>
                <w:szCs w:val="21"/>
              </w:rPr>
              <w:t>Recommendation by CEO</w:t>
            </w:r>
          </w:p>
        </w:tc>
      </w:tr>
      <w:tr w:rsidR="004D7018" w14:paraId="05801096" w14:textId="77777777" w:rsidTr="0006125A">
        <w:trPr>
          <w:trHeight w:val="268"/>
        </w:trPr>
        <w:tc>
          <w:tcPr>
            <w:tcW w:w="0" w:type="auto"/>
          </w:tcPr>
          <w:p w14:paraId="6F339148"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Appointment of Chair and Vice Chair of Trust, Committees and LGB</w:t>
            </w:r>
          </w:p>
        </w:tc>
        <w:tc>
          <w:tcPr>
            <w:tcW w:w="0" w:type="auto"/>
            <w:shd w:val="clear" w:color="auto" w:fill="auto"/>
          </w:tcPr>
          <w:p w14:paraId="28596454"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086AB705" w14:textId="77777777" w:rsidR="004D7018" w:rsidRPr="0035513C" w:rsidRDefault="00E819E7" w:rsidP="008A78B4">
            <w:pPr>
              <w:pBdr>
                <w:top w:val="nil"/>
                <w:left w:val="nil"/>
                <w:bottom w:val="nil"/>
                <w:right w:val="nil"/>
                <w:between w:val="nil"/>
              </w:pBdr>
              <w:spacing w:after="0" w:line="240"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A/R</w:t>
            </w:r>
          </w:p>
        </w:tc>
        <w:tc>
          <w:tcPr>
            <w:tcW w:w="0" w:type="auto"/>
            <w:shd w:val="clear" w:color="auto" w:fill="auto"/>
          </w:tcPr>
          <w:p w14:paraId="00FBFFC1"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5E8F46C9"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399B6549"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198985C7" w14:textId="77777777" w:rsidR="004D7018" w:rsidRPr="0035513C" w:rsidRDefault="004D7018" w:rsidP="008A78B4">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4BDDD81E" w14:textId="77777777" w:rsidR="004D7018" w:rsidRPr="0035513C" w:rsidRDefault="004D7018" w:rsidP="008A78B4">
            <w:pPr>
              <w:pBdr>
                <w:top w:val="nil"/>
                <w:left w:val="nil"/>
                <w:bottom w:val="nil"/>
                <w:right w:val="nil"/>
                <w:between w:val="nil"/>
              </w:pBdr>
              <w:spacing w:after="0" w:line="240"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tcPr>
          <w:p w14:paraId="18B8D2EA" w14:textId="77777777" w:rsidR="004D7018" w:rsidRDefault="004D7018" w:rsidP="008A78B4">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855FEB" w14:paraId="3326ABDE" w14:textId="77777777" w:rsidTr="0006125A">
        <w:trPr>
          <w:trHeight w:val="270"/>
        </w:trPr>
        <w:tc>
          <w:tcPr>
            <w:tcW w:w="0" w:type="auto"/>
          </w:tcPr>
          <w:p w14:paraId="1D08F91A"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Recruitment and Appointment of LGB members</w:t>
            </w:r>
          </w:p>
        </w:tc>
        <w:tc>
          <w:tcPr>
            <w:tcW w:w="0" w:type="auto"/>
            <w:shd w:val="clear" w:color="auto" w:fill="auto"/>
          </w:tcPr>
          <w:p w14:paraId="7C490D2B" w14:textId="77777777" w:rsidR="00855FEB" w:rsidRPr="0035513C" w:rsidRDefault="00855FEB" w:rsidP="00855FE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198B29B4" w14:textId="77777777" w:rsidR="00855FEB" w:rsidRPr="0035513C" w:rsidRDefault="00855FEB" w:rsidP="00855FEB">
            <w:pPr>
              <w:pBdr>
                <w:top w:val="nil"/>
                <w:left w:val="nil"/>
                <w:bottom w:val="nil"/>
                <w:right w:val="nil"/>
                <w:between w:val="nil"/>
              </w:pBdr>
              <w:spacing w:after="0" w:line="240"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shd w:val="clear" w:color="auto" w:fill="auto"/>
          </w:tcPr>
          <w:p w14:paraId="0ACB9445" w14:textId="77777777" w:rsidR="00855FEB" w:rsidRPr="0035513C" w:rsidRDefault="00855FEB" w:rsidP="00855FEB">
            <w:pPr>
              <w:pBdr>
                <w:top w:val="nil"/>
                <w:left w:val="nil"/>
                <w:bottom w:val="nil"/>
                <w:right w:val="nil"/>
                <w:between w:val="nil"/>
              </w:pBdr>
              <w:spacing w:after="0" w:line="240" w:lineRule="auto"/>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0" w:type="auto"/>
            <w:shd w:val="clear" w:color="auto" w:fill="auto"/>
          </w:tcPr>
          <w:p w14:paraId="3F03BF2F" w14:textId="77777777" w:rsidR="00855FEB" w:rsidRPr="0035513C" w:rsidRDefault="00855FEB" w:rsidP="00855FEB">
            <w:pPr>
              <w:pBdr>
                <w:top w:val="nil"/>
                <w:left w:val="nil"/>
                <w:bottom w:val="nil"/>
                <w:right w:val="nil"/>
                <w:between w:val="nil"/>
              </w:pBdr>
              <w:spacing w:after="0" w:line="240" w:lineRule="auto"/>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0DCA36AF" w14:textId="77777777" w:rsidR="00855FEB" w:rsidRPr="0035513C" w:rsidRDefault="00855FEB" w:rsidP="00855FEB">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21A08B6D" w14:textId="77777777" w:rsidR="00855FEB" w:rsidRPr="0035513C" w:rsidRDefault="00855FEB" w:rsidP="00855FEB">
            <w:pPr>
              <w:pBdr>
                <w:top w:val="nil"/>
                <w:left w:val="nil"/>
                <w:bottom w:val="nil"/>
                <w:right w:val="nil"/>
                <w:between w:val="nil"/>
              </w:pBdr>
              <w:spacing w:after="0" w:line="240" w:lineRule="auto"/>
              <w:rPr>
                <w:rFonts w:asciiTheme="minorHAnsi" w:hAnsiTheme="minorHAnsi" w:cstheme="minorHAnsi"/>
                <w:color w:val="000000"/>
                <w:sz w:val="24"/>
                <w:szCs w:val="24"/>
              </w:rPr>
            </w:pPr>
          </w:p>
        </w:tc>
        <w:tc>
          <w:tcPr>
            <w:tcW w:w="0" w:type="auto"/>
            <w:shd w:val="clear" w:color="auto" w:fill="auto"/>
          </w:tcPr>
          <w:p w14:paraId="2711A2C0" w14:textId="77777777" w:rsidR="00855FEB" w:rsidRPr="0035513C" w:rsidRDefault="00855FEB" w:rsidP="00855FEB">
            <w:pPr>
              <w:pBdr>
                <w:top w:val="nil"/>
                <w:left w:val="nil"/>
                <w:bottom w:val="nil"/>
                <w:right w:val="nil"/>
                <w:between w:val="nil"/>
              </w:pBdr>
              <w:spacing w:after="0" w:line="240"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tcPr>
          <w:p w14:paraId="6A9D6488" w14:textId="77777777" w:rsidR="00855FEB" w:rsidRDefault="00855FEB" w:rsidP="00855FE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855FEB" w14:paraId="518355F2" w14:textId="77777777" w:rsidTr="0006125A">
        <w:trPr>
          <w:trHeight w:val="293"/>
        </w:trPr>
        <w:tc>
          <w:tcPr>
            <w:tcW w:w="0" w:type="auto"/>
          </w:tcPr>
          <w:p w14:paraId="6D9C4427"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Appointment of LGB Clerk</w:t>
            </w:r>
          </w:p>
        </w:tc>
        <w:tc>
          <w:tcPr>
            <w:tcW w:w="0" w:type="auto"/>
            <w:shd w:val="clear" w:color="auto" w:fill="auto"/>
          </w:tcPr>
          <w:p w14:paraId="1EEF8A93" w14:textId="77777777" w:rsidR="00855FEB" w:rsidRPr="0035513C" w:rsidRDefault="00855FEB" w:rsidP="00855FE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66A3ED5C" w14:textId="77777777" w:rsidR="00855FEB" w:rsidRPr="0035513C" w:rsidRDefault="00855FEB" w:rsidP="00855FE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A/R</w:t>
            </w:r>
          </w:p>
        </w:tc>
        <w:tc>
          <w:tcPr>
            <w:tcW w:w="0" w:type="auto"/>
            <w:shd w:val="clear" w:color="auto" w:fill="auto"/>
          </w:tcPr>
          <w:p w14:paraId="39D5D8F6" w14:textId="77777777" w:rsidR="00855FEB" w:rsidRPr="0035513C" w:rsidRDefault="00855FEB" w:rsidP="00855FEB">
            <w:pPr>
              <w:pBdr>
                <w:top w:val="nil"/>
                <w:left w:val="nil"/>
                <w:bottom w:val="nil"/>
                <w:right w:val="nil"/>
                <w:between w:val="nil"/>
              </w:pBdr>
              <w:spacing w:after="0" w:line="240" w:lineRule="auto"/>
              <w:ind w:left="221"/>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shd w:val="clear" w:color="auto" w:fill="auto"/>
          </w:tcPr>
          <w:p w14:paraId="5BF1167A" w14:textId="77777777" w:rsidR="00855FEB" w:rsidRPr="0035513C" w:rsidRDefault="00855FEB" w:rsidP="00855FE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4AF8409A" w14:textId="77777777" w:rsidR="00855FEB" w:rsidRPr="0035513C" w:rsidRDefault="00855FEB" w:rsidP="00855FE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30D33E92" w14:textId="77777777" w:rsidR="00855FEB" w:rsidRPr="0035513C" w:rsidRDefault="00855FEB" w:rsidP="00855FEB">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tc>
        <w:tc>
          <w:tcPr>
            <w:tcW w:w="0" w:type="auto"/>
            <w:shd w:val="clear" w:color="auto" w:fill="auto"/>
          </w:tcPr>
          <w:p w14:paraId="33142CB9" w14:textId="77777777" w:rsidR="00855FEB" w:rsidRPr="0035513C" w:rsidRDefault="00855FEB" w:rsidP="00855FEB">
            <w:pPr>
              <w:pBdr>
                <w:top w:val="nil"/>
                <w:left w:val="nil"/>
                <w:bottom w:val="nil"/>
                <w:right w:val="nil"/>
                <w:between w:val="nil"/>
              </w:pBdr>
              <w:spacing w:after="0" w:line="240" w:lineRule="auto"/>
              <w:ind w:left="16"/>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tcPr>
          <w:p w14:paraId="28048C33" w14:textId="77777777" w:rsidR="00855FEB" w:rsidRDefault="00855FEB" w:rsidP="00855FE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tc>
      </w:tr>
      <w:tr w:rsidR="00855FEB" w14:paraId="4B452908" w14:textId="77777777" w:rsidTr="0006125A">
        <w:trPr>
          <w:trHeight w:val="268"/>
        </w:trPr>
        <w:tc>
          <w:tcPr>
            <w:tcW w:w="0" w:type="auto"/>
          </w:tcPr>
          <w:p w14:paraId="36850174"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Maintaining Companies House information</w:t>
            </w:r>
          </w:p>
        </w:tc>
        <w:tc>
          <w:tcPr>
            <w:tcW w:w="0" w:type="auto"/>
            <w:shd w:val="clear" w:color="auto" w:fill="auto"/>
          </w:tcPr>
          <w:p w14:paraId="27957F22"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2D3AF379"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499B44AB" w14:textId="77777777" w:rsidR="00855FEB" w:rsidRPr="0035513C" w:rsidRDefault="00855FEB" w:rsidP="00855FEB">
            <w:pPr>
              <w:pBdr>
                <w:top w:val="nil"/>
                <w:left w:val="nil"/>
                <w:bottom w:val="nil"/>
                <w:right w:val="nil"/>
                <w:between w:val="nil"/>
              </w:pBdr>
              <w:spacing w:after="0" w:line="241" w:lineRule="auto"/>
              <w:ind w:left="221"/>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shd w:val="clear" w:color="auto" w:fill="auto"/>
          </w:tcPr>
          <w:p w14:paraId="64A63A8C" w14:textId="77777777" w:rsidR="00855FEB" w:rsidRPr="0035513C" w:rsidRDefault="00855FEB" w:rsidP="00855FEB">
            <w:pPr>
              <w:pBdr>
                <w:top w:val="nil"/>
                <w:left w:val="nil"/>
                <w:bottom w:val="nil"/>
                <w:right w:val="nil"/>
                <w:between w:val="nil"/>
              </w:pBdr>
              <w:spacing w:after="0"/>
              <w:rPr>
                <w:rFonts w:asciiTheme="minorHAnsi" w:hAnsiTheme="minorHAnsi" w:cstheme="minorHAnsi"/>
                <w:color w:val="000000"/>
                <w:sz w:val="24"/>
                <w:szCs w:val="24"/>
              </w:rPr>
            </w:pPr>
          </w:p>
        </w:tc>
        <w:tc>
          <w:tcPr>
            <w:tcW w:w="0" w:type="auto"/>
            <w:shd w:val="clear" w:color="auto" w:fill="auto"/>
          </w:tcPr>
          <w:p w14:paraId="5820F250"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0" w:type="auto"/>
            <w:shd w:val="clear" w:color="auto" w:fill="auto"/>
          </w:tcPr>
          <w:p w14:paraId="02FCBEA8"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52AF378"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4BCB2487" w14:textId="77777777" w:rsidR="00855FEB" w:rsidRDefault="00855FEB" w:rsidP="00855FEB">
            <w:pPr>
              <w:pBdr>
                <w:top w:val="nil"/>
                <w:left w:val="nil"/>
                <w:bottom w:val="nil"/>
                <w:right w:val="nil"/>
                <w:between w:val="nil"/>
              </w:pBdr>
              <w:spacing w:after="0" w:line="242" w:lineRule="auto"/>
              <w:ind w:left="112"/>
              <w:rPr>
                <w:color w:val="000000"/>
                <w:sz w:val="21"/>
                <w:szCs w:val="21"/>
              </w:rPr>
            </w:pPr>
            <w:r>
              <w:rPr>
                <w:color w:val="000000"/>
                <w:sz w:val="21"/>
                <w:szCs w:val="21"/>
              </w:rPr>
              <w:t>CFO responsibility with clerk</w:t>
            </w:r>
          </w:p>
        </w:tc>
      </w:tr>
      <w:tr w:rsidR="00855FEB" w14:paraId="07D8BFD8" w14:textId="77777777" w:rsidTr="0006125A">
        <w:trPr>
          <w:trHeight w:val="268"/>
        </w:trPr>
        <w:tc>
          <w:tcPr>
            <w:tcW w:w="0" w:type="auto"/>
          </w:tcPr>
          <w:p w14:paraId="3743F784"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Maintain a People with Significant Control register</w:t>
            </w:r>
          </w:p>
        </w:tc>
        <w:tc>
          <w:tcPr>
            <w:tcW w:w="0" w:type="auto"/>
            <w:shd w:val="clear" w:color="auto" w:fill="auto"/>
          </w:tcPr>
          <w:p w14:paraId="457B541A"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2756386C"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1BF4BF2" w14:textId="77777777" w:rsidR="00855FEB" w:rsidRPr="0035513C" w:rsidRDefault="00855FEB" w:rsidP="00855FEB">
            <w:pPr>
              <w:pBdr>
                <w:top w:val="nil"/>
                <w:left w:val="nil"/>
                <w:bottom w:val="nil"/>
                <w:right w:val="nil"/>
                <w:between w:val="nil"/>
              </w:pBdr>
              <w:spacing w:after="0" w:line="241" w:lineRule="auto"/>
              <w:ind w:left="221"/>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shd w:val="clear" w:color="auto" w:fill="auto"/>
          </w:tcPr>
          <w:p w14:paraId="12D14C0C" w14:textId="77777777" w:rsidR="00855FEB" w:rsidRPr="0035513C" w:rsidRDefault="00855FEB" w:rsidP="00855FEB">
            <w:pPr>
              <w:pBdr>
                <w:top w:val="nil"/>
                <w:left w:val="nil"/>
                <w:bottom w:val="nil"/>
                <w:right w:val="nil"/>
                <w:between w:val="nil"/>
              </w:pBdr>
              <w:spacing w:after="0"/>
              <w:rPr>
                <w:rFonts w:asciiTheme="minorHAnsi" w:hAnsiTheme="minorHAnsi" w:cstheme="minorHAnsi"/>
                <w:color w:val="000000"/>
                <w:sz w:val="24"/>
                <w:szCs w:val="24"/>
              </w:rPr>
            </w:pPr>
          </w:p>
        </w:tc>
        <w:tc>
          <w:tcPr>
            <w:tcW w:w="0" w:type="auto"/>
            <w:shd w:val="clear" w:color="auto" w:fill="auto"/>
          </w:tcPr>
          <w:p w14:paraId="025F26A1"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0" w:type="auto"/>
            <w:shd w:val="clear" w:color="auto" w:fill="auto"/>
          </w:tcPr>
          <w:p w14:paraId="17599FCB"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6453F627"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04172AFC" w14:textId="77777777" w:rsidR="00855FEB" w:rsidRDefault="00855FEB" w:rsidP="00855FEB">
            <w:pPr>
              <w:pBdr>
                <w:top w:val="nil"/>
                <w:left w:val="nil"/>
                <w:bottom w:val="nil"/>
                <w:right w:val="nil"/>
                <w:between w:val="nil"/>
              </w:pBdr>
              <w:spacing w:after="0" w:line="242" w:lineRule="auto"/>
              <w:ind w:left="112"/>
              <w:rPr>
                <w:color w:val="000000"/>
                <w:sz w:val="21"/>
                <w:szCs w:val="21"/>
              </w:rPr>
            </w:pPr>
            <w:r>
              <w:rPr>
                <w:color w:val="000000"/>
                <w:sz w:val="21"/>
                <w:szCs w:val="21"/>
              </w:rPr>
              <w:t>CFO responsibility with clerk</w:t>
            </w:r>
          </w:p>
        </w:tc>
      </w:tr>
      <w:tr w:rsidR="00855FEB" w14:paraId="60F883EE" w14:textId="77777777" w:rsidTr="0006125A">
        <w:trPr>
          <w:trHeight w:val="268"/>
        </w:trPr>
        <w:tc>
          <w:tcPr>
            <w:tcW w:w="0" w:type="auto"/>
          </w:tcPr>
          <w:p w14:paraId="21448116"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Maintain governance on Get Information for Schools</w:t>
            </w:r>
          </w:p>
        </w:tc>
        <w:tc>
          <w:tcPr>
            <w:tcW w:w="0" w:type="auto"/>
            <w:shd w:val="clear" w:color="auto" w:fill="auto"/>
          </w:tcPr>
          <w:p w14:paraId="5C18E4A2"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42080B2B"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49A1552D" w14:textId="77777777" w:rsidR="00855FEB" w:rsidRPr="0035513C" w:rsidRDefault="00855FEB" w:rsidP="00855FEB">
            <w:pPr>
              <w:pBdr>
                <w:top w:val="nil"/>
                <w:left w:val="nil"/>
                <w:bottom w:val="nil"/>
                <w:right w:val="nil"/>
                <w:between w:val="nil"/>
              </w:pBdr>
              <w:spacing w:after="0" w:line="241" w:lineRule="auto"/>
              <w:ind w:left="221"/>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shd w:val="clear" w:color="auto" w:fill="auto"/>
          </w:tcPr>
          <w:p w14:paraId="4D4D700C" w14:textId="77777777" w:rsidR="00855FEB" w:rsidRPr="0035513C" w:rsidRDefault="00855FEB" w:rsidP="00855FEB">
            <w:pPr>
              <w:pBdr>
                <w:top w:val="nil"/>
                <w:left w:val="nil"/>
                <w:bottom w:val="nil"/>
                <w:right w:val="nil"/>
                <w:between w:val="nil"/>
              </w:pBdr>
              <w:spacing w:after="0"/>
              <w:rPr>
                <w:rFonts w:asciiTheme="minorHAnsi" w:hAnsiTheme="minorHAnsi" w:cstheme="minorHAnsi"/>
                <w:color w:val="000000"/>
                <w:sz w:val="24"/>
                <w:szCs w:val="24"/>
              </w:rPr>
            </w:pPr>
          </w:p>
        </w:tc>
        <w:tc>
          <w:tcPr>
            <w:tcW w:w="0" w:type="auto"/>
            <w:shd w:val="clear" w:color="auto" w:fill="auto"/>
          </w:tcPr>
          <w:p w14:paraId="2ED047E3"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0" w:type="auto"/>
            <w:shd w:val="clear" w:color="auto" w:fill="auto"/>
          </w:tcPr>
          <w:p w14:paraId="0762ACE7"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6F8FE0CC"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7DAFEBDD" w14:textId="77777777" w:rsidR="00855FEB" w:rsidRDefault="00855FEB" w:rsidP="00855FEB">
            <w:pPr>
              <w:pBdr>
                <w:top w:val="nil"/>
                <w:left w:val="nil"/>
                <w:bottom w:val="nil"/>
                <w:right w:val="nil"/>
                <w:between w:val="nil"/>
              </w:pBdr>
              <w:spacing w:after="0" w:line="242" w:lineRule="auto"/>
              <w:ind w:left="112"/>
              <w:rPr>
                <w:color w:val="000000"/>
                <w:sz w:val="21"/>
                <w:szCs w:val="21"/>
              </w:rPr>
            </w:pPr>
            <w:r>
              <w:rPr>
                <w:color w:val="000000"/>
                <w:sz w:val="21"/>
                <w:szCs w:val="21"/>
              </w:rPr>
              <w:t>CFO responsibility with clerk</w:t>
            </w:r>
          </w:p>
        </w:tc>
      </w:tr>
      <w:tr w:rsidR="00855FEB" w14:paraId="16184641" w14:textId="77777777" w:rsidTr="0006125A">
        <w:trPr>
          <w:trHeight w:val="268"/>
        </w:trPr>
        <w:tc>
          <w:tcPr>
            <w:tcW w:w="0" w:type="auto"/>
          </w:tcPr>
          <w:p w14:paraId="38EA2B09"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Review of Trust governance structure - annual</w:t>
            </w:r>
          </w:p>
        </w:tc>
        <w:tc>
          <w:tcPr>
            <w:tcW w:w="0" w:type="auto"/>
            <w:shd w:val="clear" w:color="auto" w:fill="auto"/>
          </w:tcPr>
          <w:p w14:paraId="0A81CF7D"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101B25F" w14:textId="77777777" w:rsidR="00855FEB" w:rsidRPr="0035513C" w:rsidRDefault="00855FEB" w:rsidP="00855FEB">
            <w:pPr>
              <w:pBdr>
                <w:top w:val="nil"/>
                <w:left w:val="nil"/>
                <w:bottom w:val="nil"/>
                <w:right w:val="nil"/>
                <w:between w:val="nil"/>
              </w:pBdr>
              <w:spacing w:after="0" w:line="241" w:lineRule="auto"/>
              <w:ind w:left="9"/>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A/R</w:t>
            </w:r>
          </w:p>
        </w:tc>
        <w:tc>
          <w:tcPr>
            <w:tcW w:w="0" w:type="auto"/>
            <w:shd w:val="clear" w:color="auto" w:fill="auto"/>
          </w:tcPr>
          <w:p w14:paraId="2924B6B0" w14:textId="77777777" w:rsidR="00855FEB" w:rsidRPr="0035513C" w:rsidRDefault="00855FEB" w:rsidP="00855FEB">
            <w:pPr>
              <w:pBdr>
                <w:top w:val="nil"/>
                <w:left w:val="nil"/>
                <w:bottom w:val="nil"/>
                <w:right w:val="nil"/>
                <w:between w:val="nil"/>
              </w:pBdr>
              <w:spacing w:after="0" w:line="241" w:lineRule="auto"/>
              <w:ind w:left="221"/>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shd w:val="clear" w:color="auto" w:fill="auto"/>
          </w:tcPr>
          <w:p w14:paraId="00813F0E" w14:textId="77777777" w:rsidR="00855FEB" w:rsidRPr="0035513C" w:rsidRDefault="00855FEB" w:rsidP="00855FEB">
            <w:pPr>
              <w:pBdr>
                <w:top w:val="nil"/>
                <w:left w:val="nil"/>
                <w:bottom w:val="nil"/>
                <w:right w:val="nil"/>
                <w:between w:val="nil"/>
              </w:pBdr>
              <w:spacing w:after="0" w:line="241" w:lineRule="auto"/>
              <w:ind w:left="13"/>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shd w:val="clear" w:color="auto" w:fill="auto"/>
          </w:tcPr>
          <w:p w14:paraId="795CA9A4"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72E4E333"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51ED130A"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0F0035AF" w14:textId="77777777" w:rsidR="00855FEB" w:rsidRDefault="00855FEB" w:rsidP="00855FEB">
            <w:pPr>
              <w:pBdr>
                <w:top w:val="nil"/>
                <w:left w:val="nil"/>
                <w:bottom w:val="nil"/>
                <w:right w:val="nil"/>
                <w:between w:val="nil"/>
              </w:pBdr>
              <w:spacing w:after="0" w:line="242" w:lineRule="auto"/>
              <w:ind w:left="112"/>
              <w:rPr>
                <w:color w:val="000000"/>
                <w:sz w:val="21"/>
                <w:szCs w:val="21"/>
              </w:rPr>
            </w:pPr>
            <w:r>
              <w:rPr>
                <w:color w:val="000000"/>
                <w:sz w:val="21"/>
                <w:szCs w:val="21"/>
              </w:rPr>
              <w:t xml:space="preserve">CEO/CFO responsibility </w:t>
            </w:r>
          </w:p>
        </w:tc>
      </w:tr>
      <w:tr w:rsidR="00855FEB" w14:paraId="78C5D226" w14:textId="77777777" w:rsidTr="0006125A">
        <w:trPr>
          <w:trHeight w:val="268"/>
        </w:trPr>
        <w:tc>
          <w:tcPr>
            <w:tcW w:w="0" w:type="auto"/>
          </w:tcPr>
          <w:p w14:paraId="3C4BF09F"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Determine the Scheme of Delegation</w:t>
            </w:r>
          </w:p>
        </w:tc>
        <w:tc>
          <w:tcPr>
            <w:tcW w:w="0" w:type="auto"/>
            <w:shd w:val="clear" w:color="auto" w:fill="auto"/>
          </w:tcPr>
          <w:p w14:paraId="485AE8C4"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62A07B59" w14:textId="77777777" w:rsidR="00855FEB" w:rsidRPr="0035513C" w:rsidRDefault="00855FEB" w:rsidP="00855FEB">
            <w:pPr>
              <w:pBdr>
                <w:top w:val="nil"/>
                <w:left w:val="nil"/>
                <w:bottom w:val="nil"/>
                <w:right w:val="nil"/>
                <w:between w:val="nil"/>
              </w:pBdr>
              <w:spacing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0" w:type="auto"/>
            <w:shd w:val="clear" w:color="auto" w:fill="auto"/>
          </w:tcPr>
          <w:p w14:paraId="41A8DE7F" w14:textId="77777777" w:rsidR="00855FEB" w:rsidRPr="0035513C" w:rsidRDefault="00855FEB" w:rsidP="00855FEB">
            <w:pPr>
              <w:pBdr>
                <w:top w:val="nil"/>
                <w:left w:val="nil"/>
                <w:bottom w:val="nil"/>
                <w:right w:val="nil"/>
                <w:between w:val="nil"/>
              </w:pBdr>
              <w:spacing w:after="0"/>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0" w:type="auto"/>
            <w:shd w:val="clear" w:color="auto" w:fill="auto"/>
          </w:tcPr>
          <w:p w14:paraId="066C8DD3" w14:textId="77777777" w:rsidR="00855FEB" w:rsidRPr="0035513C" w:rsidRDefault="00855FEB" w:rsidP="00855FEB">
            <w:pPr>
              <w:pBdr>
                <w:top w:val="nil"/>
                <w:left w:val="nil"/>
                <w:bottom w:val="nil"/>
                <w:right w:val="nil"/>
                <w:between w:val="nil"/>
              </w:pBdr>
              <w:spacing w:after="0"/>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0D898968" w14:textId="77777777" w:rsidR="00855FEB" w:rsidRPr="0035513C" w:rsidRDefault="00855FEB" w:rsidP="00855FEB">
            <w:pPr>
              <w:pBdr>
                <w:top w:val="nil"/>
                <w:left w:val="nil"/>
                <w:bottom w:val="nil"/>
                <w:right w:val="nil"/>
                <w:between w:val="nil"/>
              </w:pBdr>
              <w:spacing w:after="0"/>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706925A2" w14:textId="77777777" w:rsidR="00855FEB" w:rsidRPr="0035513C" w:rsidRDefault="00855FEB" w:rsidP="00855FEB">
            <w:pPr>
              <w:pBdr>
                <w:top w:val="nil"/>
                <w:left w:val="nil"/>
                <w:bottom w:val="nil"/>
                <w:right w:val="nil"/>
                <w:between w:val="nil"/>
              </w:pBdr>
              <w:spacing w:after="0"/>
              <w:jc w:val="center"/>
              <w:rPr>
                <w:rFonts w:asciiTheme="minorHAnsi" w:eastAsia="Times New Roman" w:hAnsiTheme="minorHAnsi" w:cstheme="minorHAnsi"/>
                <w:color w:val="000000"/>
                <w:sz w:val="24"/>
                <w:szCs w:val="24"/>
              </w:rPr>
            </w:pPr>
          </w:p>
        </w:tc>
        <w:tc>
          <w:tcPr>
            <w:tcW w:w="0" w:type="auto"/>
            <w:shd w:val="clear" w:color="auto" w:fill="auto"/>
          </w:tcPr>
          <w:p w14:paraId="0CD5A34D" w14:textId="77777777" w:rsidR="00855FEB" w:rsidRPr="0035513C" w:rsidRDefault="00855FEB" w:rsidP="00855FEB">
            <w:pPr>
              <w:pBdr>
                <w:top w:val="nil"/>
                <w:left w:val="nil"/>
                <w:bottom w:val="nil"/>
                <w:right w:val="nil"/>
                <w:between w:val="nil"/>
              </w:pBdr>
              <w:spacing w:after="0"/>
              <w:jc w:val="center"/>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C</w:t>
            </w:r>
          </w:p>
        </w:tc>
        <w:tc>
          <w:tcPr>
            <w:tcW w:w="0" w:type="auto"/>
          </w:tcPr>
          <w:p w14:paraId="7AE68694" w14:textId="77777777" w:rsidR="00855FEB" w:rsidRDefault="00855FEB" w:rsidP="00855FEB">
            <w:pPr>
              <w:pBdr>
                <w:top w:val="nil"/>
                <w:left w:val="nil"/>
                <w:bottom w:val="nil"/>
                <w:right w:val="nil"/>
                <w:between w:val="nil"/>
              </w:pBdr>
              <w:spacing w:after="0" w:line="242" w:lineRule="auto"/>
              <w:ind w:left="112"/>
              <w:rPr>
                <w:color w:val="000000"/>
                <w:sz w:val="21"/>
                <w:szCs w:val="21"/>
              </w:rPr>
            </w:pPr>
            <w:r>
              <w:rPr>
                <w:color w:val="000000"/>
                <w:sz w:val="21"/>
                <w:szCs w:val="21"/>
              </w:rPr>
              <w:t>In consultation with CEO/CFO/LGB</w:t>
            </w:r>
          </w:p>
        </w:tc>
      </w:tr>
      <w:tr w:rsidR="00855FEB" w14:paraId="14CF8BD5" w14:textId="77777777" w:rsidTr="00E27B5D">
        <w:trPr>
          <w:trHeight w:val="268"/>
        </w:trPr>
        <w:tc>
          <w:tcPr>
            <w:tcW w:w="0" w:type="auto"/>
          </w:tcPr>
          <w:p w14:paraId="581BFBB5"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Terms of Reference for Committees</w:t>
            </w:r>
          </w:p>
        </w:tc>
        <w:tc>
          <w:tcPr>
            <w:tcW w:w="0" w:type="auto"/>
            <w:shd w:val="clear" w:color="auto" w:fill="auto"/>
          </w:tcPr>
          <w:p w14:paraId="44942AFE"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03421CC2" w14:textId="77777777" w:rsidR="00855FEB" w:rsidRPr="0035513C" w:rsidRDefault="00855FEB" w:rsidP="00855FEB">
            <w:pPr>
              <w:pBdr>
                <w:top w:val="nil"/>
                <w:left w:val="nil"/>
                <w:bottom w:val="nil"/>
                <w:right w:val="nil"/>
                <w:between w:val="nil"/>
              </w:pBdr>
              <w:spacing w:after="0" w:line="241" w:lineRule="auto"/>
              <w:ind w:left="9"/>
              <w:jc w:val="center"/>
              <w:rPr>
                <w:rFonts w:asciiTheme="minorHAnsi" w:hAnsiTheme="minorHAnsi" w:cstheme="minorHAnsi"/>
                <w:color w:val="9966FF"/>
                <w:sz w:val="24"/>
                <w:szCs w:val="24"/>
              </w:rPr>
            </w:pPr>
            <w:r w:rsidRPr="0035513C">
              <w:rPr>
                <w:rFonts w:asciiTheme="minorHAnsi" w:hAnsiTheme="minorHAnsi" w:cstheme="minorHAnsi"/>
                <w:color w:val="000000"/>
                <w:sz w:val="24"/>
                <w:szCs w:val="24"/>
              </w:rPr>
              <w:t>A/R</w:t>
            </w:r>
          </w:p>
        </w:tc>
        <w:tc>
          <w:tcPr>
            <w:tcW w:w="0" w:type="auto"/>
            <w:shd w:val="clear" w:color="auto" w:fill="auto"/>
          </w:tcPr>
          <w:p w14:paraId="1A55E0B9" w14:textId="77777777" w:rsidR="00855FEB" w:rsidRPr="0035513C" w:rsidRDefault="00855FEB" w:rsidP="00855FEB">
            <w:pPr>
              <w:pBdr>
                <w:top w:val="nil"/>
                <w:left w:val="nil"/>
                <w:bottom w:val="nil"/>
                <w:right w:val="nil"/>
                <w:between w:val="nil"/>
              </w:pBdr>
              <w:spacing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6B9ACD0F" w14:textId="77777777" w:rsidR="00855FEB" w:rsidRPr="0035513C" w:rsidRDefault="00855FEB" w:rsidP="00855FEB">
            <w:pPr>
              <w:pBdr>
                <w:top w:val="nil"/>
                <w:left w:val="nil"/>
                <w:bottom w:val="nil"/>
                <w:right w:val="nil"/>
                <w:between w:val="nil"/>
              </w:pBdr>
              <w:spacing w:after="0"/>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0" w:type="auto"/>
            <w:shd w:val="clear" w:color="auto" w:fill="auto"/>
          </w:tcPr>
          <w:p w14:paraId="2CB99D9B" w14:textId="77777777" w:rsidR="00855FEB" w:rsidRPr="0035513C" w:rsidRDefault="00855FEB" w:rsidP="00855FEB">
            <w:pPr>
              <w:pBdr>
                <w:top w:val="nil"/>
                <w:left w:val="nil"/>
                <w:bottom w:val="nil"/>
                <w:right w:val="nil"/>
                <w:between w:val="nil"/>
              </w:pBdr>
              <w:spacing w:after="0"/>
              <w:rPr>
                <w:rFonts w:asciiTheme="minorHAnsi" w:hAnsiTheme="minorHAnsi" w:cstheme="minorHAnsi"/>
                <w:color w:val="000000"/>
                <w:sz w:val="24"/>
                <w:szCs w:val="24"/>
              </w:rPr>
            </w:pPr>
          </w:p>
        </w:tc>
        <w:tc>
          <w:tcPr>
            <w:tcW w:w="0" w:type="auto"/>
            <w:shd w:val="clear" w:color="auto" w:fill="auto"/>
          </w:tcPr>
          <w:p w14:paraId="67DFFF06" w14:textId="77777777" w:rsidR="00855FEB" w:rsidRPr="0035513C" w:rsidRDefault="00855FEB" w:rsidP="00855FEB">
            <w:pPr>
              <w:pBdr>
                <w:top w:val="nil"/>
                <w:left w:val="nil"/>
                <w:bottom w:val="nil"/>
                <w:right w:val="nil"/>
                <w:between w:val="nil"/>
              </w:pBdr>
              <w:spacing w:after="0"/>
              <w:rPr>
                <w:rFonts w:asciiTheme="minorHAnsi" w:hAnsiTheme="minorHAnsi" w:cstheme="minorHAnsi"/>
                <w:color w:val="000000"/>
                <w:sz w:val="24"/>
                <w:szCs w:val="24"/>
              </w:rPr>
            </w:pPr>
          </w:p>
        </w:tc>
        <w:tc>
          <w:tcPr>
            <w:tcW w:w="626" w:type="dxa"/>
            <w:shd w:val="clear" w:color="auto" w:fill="auto"/>
          </w:tcPr>
          <w:p w14:paraId="17478078" w14:textId="77777777" w:rsidR="00855FEB" w:rsidRPr="0035513C" w:rsidRDefault="00855FEB" w:rsidP="00855FEB">
            <w:pPr>
              <w:pBdr>
                <w:top w:val="nil"/>
                <w:left w:val="nil"/>
                <w:bottom w:val="nil"/>
                <w:right w:val="nil"/>
                <w:between w:val="nil"/>
              </w:pBdr>
              <w:spacing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4778" w:type="dxa"/>
          </w:tcPr>
          <w:p w14:paraId="2D1835AA"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855FEB" w14:paraId="1F34CAE0" w14:textId="77777777" w:rsidTr="0006125A">
        <w:trPr>
          <w:trHeight w:val="268"/>
        </w:trPr>
        <w:tc>
          <w:tcPr>
            <w:tcW w:w="0" w:type="auto"/>
          </w:tcPr>
          <w:p w14:paraId="79343262"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Maintain and publish register of business and pecuniary interests</w:t>
            </w:r>
          </w:p>
        </w:tc>
        <w:tc>
          <w:tcPr>
            <w:tcW w:w="0" w:type="auto"/>
            <w:shd w:val="clear" w:color="auto" w:fill="auto"/>
          </w:tcPr>
          <w:p w14:paraId="627DC8CB"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0E8D02DE" w14:textId="77777777" w:rsidR="00855FEB" w:rsidRPr="0035513C" w:rsidRDefault="00855FEB" w:rsidP="00855FEB">
            <w:pPr>
              <w:pBdr>
                <w:top w:val="nil"/>
                <w:left w:val="nil"/>
                <w:bottom w:val="nil"/>
                <w:right w:val="nil"/>
                <w:between w:val="nil"/>
              </w:pBdr>
              <w:spacing w:after="0" w:line="241" w:lineRule="auto"/>
              <w:ind w:left="9"/>
              <w:jc w:val="center"/>
              <w:rPr>
                <w:rFonts w:asciiTheme="minorHAnsi" w:eastAsia="Noto Sans Symbols" w:hAnsiTheme="minorHAnsi" w:cstheme="minorHAnsi"/>
                <w:color w:val="000000" w:themeColor="text1"/>
                <w:sz w:val="24"/>
                <w:szCs w:val="24"/>
              </w:rPr>
            </w:pPr>
            <w:r w:rsidRPr="0035513C">
              <w:rPr>
                <w:rFonts w:asciiTheme="minorHAnsi" w:eastAsia="Noto Sans Symbols" w:hAnsiTheme="minorHAnsi" w:cstheme="minorHAnsi"/>
                <w:color w:val="000000" w:themeColor="text1"/>
                <w:sz w:val="24"/>
                <w:szCs w:val="24"/>
              </w:rPr>
              <w:t>A</w:t>
            </w:r>
          </w:p>
        </w:tc>
        <w:tc>
          <w:tcPr>
            <w:tcW w:w="0" w:type="auto"/>
            <w:shd w:val="clear" w:color="auto" w:fill="auto"/>
          </w:tcPr>
          <w:p w14:paraId="52B3C06F"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54EA4E98"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BD6091E"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R</w:t>
            </w:r>
          </w:p>
        </w:tc>
        <w:tc>
          <w:tcPr>
            <w:tcW w:w="0" w:type="auto"/>
            <w:shd w:val="clear" w:color="auto" w:fill="auto"/>
          </w:tcPr>
          <w:p w14:paraId="1D288CF5" w14:textId="77777777" w:rsidR="00855FEB" w:rsidRPr="0035513C" w:rsidRDefault="00855FEB" w:rsidP="00855FEB">
            <w:pPr>
              <w:pBdr>
                <w:top w:val="nil"/>
                <w:left w:val="nil"/>
                <w:bottom w:val="nil"/>
                <w:right w:val="nil"/>
                <w:between w:val="nil"/>
              </w:pBdr>
              <w:spacing w:after="0" w:line="241" w:lineRule="auto"/>
              <w:ind w:left="219"/>
              <w:rPr>
                <w:rFonts w:asciiTheme="minorHAnsi" w:eastAsia="Noto Sans Symbols" w:hAnsiTheme="minorHAnsi" w:cstheme="minorHAnsi"/>
                <w:color w:val="000000"/>
                <w:sz w:val="24"/>
                <w:szCs w:val="24"/>
              </w:rPr>
            </w:pPr>
          </w:p>
        </w:tc>
        <w:tc>
          <w:tcPr>
            <w:tcW w:w="0" w:type="auto"/>
            <w:shd w:val="clear" w:color="auto" w:fill="auto"/>
          </w:tcPr>
          <w:p w14:paraId="37B44A4D" w14:textId="77777777" w:rsidR="00855FEB" w:rsidRPr="0035513C" w:rsidRDefault="00855FEB" w:rsidP="00855FEB">
            <w:pPr>
              <w:pBdr>
                <w:top w:val="nil"/>
                <w:left w:val="nil"/>
                <w:bottom w:val="nil"/>
                <w:right w:val="nil"/>
                <w:between w:val="nil"/>
              </w:pBdr>
              <w:spacing w:after="0" w:line="241" w:lineRule="auto"/>
              <w:ind w:left="16"/>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tcPr>
          <w:p w14:paraId="1A9347C3" w14:textId="77777777" w:rsidR="00855FEB" w:rsidRDefault="00855FEB" w:rsidP="00855FEB">
            <w:pPr>
              <w:pBdr>
                <w:top w:val="nil"/>
                <w:left w:val="nil"/>
                <w:bottom w:val="nil"/>
                <w:right w:val="nil"/>
                <w:between w:val="nil"/>
              </w:pBdr>
              <w:spacing w:after="0" w:line="242" w:lineRule="auto"/>
              <w:ind w:left="112"/>
              <w:rPr>
                <w:color w:val="000000"/>
                <w:sz w:val="21"/>
                <w:szCs w:val="21"/>
              </w:rPr>
            </w:pPr>
            <w:r>
              <w:rPr>
                <w:color w:val="000000"/>
                <w:sz w:val="21"/>
                <w:szCs w:val="21"/>
              </w:rPr>
              <w:t>CFO responsibility with clerk</w:t>
            </w:r>
          </w:p>
        </w:tc>
      </w:tr>
      <w:tr w:rsidR="00855FEB" w14:paraId="69B61CA9" w14:textId="77777777" w:rsidTr="0006125A">
        <w:trPr>
          <w:trHeight w:val="268"/>
        </w:trPr>
        <w:tc>
          <w:tcPr>
            <w:tcW w:w="0" w:type="auto"/>
          </w:tcPr>
          <w:p w14:paraId="4757AE58" w14:textId="77777777" w:rsidR="00855FEB" w:rsidRDefault="00855FEB" w:rsidP="00855FEB">
            <w:pPr>
              <w:pBdr>
                <w:top w:val="nil"/>
                <w:left w:val="nil"/>
                <w:bottom w:val="nil"/>
                <w:right w:val="nil"/>
                <w:between w:val="nil"/>
              </w:pBdr>
              <w:spacing w:after="0" w:line="240" w:lineRule="auto"/>
              <w:ind w:left="108"/>
              <w:rPr>
                <w:color w:val="000000"/>
              </w:rPr>
            </w:pPr>
            <w:r>
              <w:rPr>
                <w:color w:val="000000"/>
              </w:rPr>
              <w:t>Approval of connected party transactions over £2.5k per supplier</w:t>
            </w:r>
          </w:p>
        </w:tc>
        <w:tc>
          <w:tcPr>
            <w:tcW w:w="0" w:type="auto"/>
            <w:shd w:val="clear" w:color="auto" w:fill="auto"/>
          </w:tcPr>
          <w:p w14:paraId="09C83DF0"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61FCDD1A" w14:textId="77777777" w:rsidR="00855FEB" w:rsidRPr="0035513C" w:rsidRDefault="00855FEB" w:rsidP="00855FEB">
            <w:pPr>
              <w:pBdr>
                <w:top w:val="nil"/>
                <w:left w:val="nil"/>
                <w:bottom w:val="nil"/>
                <w:right w:val="nil"/>
                <w:between w:val="nil"/>
              </w:pBdr>
              <w:spacing w:after="0" w:line="241" w:lineRule="auto"/>
              <w:ind w:left="9"/>
              <w:jc w:val="center"/>
              <w:rPr>
                <w:rFonts w:asciiTheme="minorHAnsi" w:eastAsia="Noto Sans Symbols" w:hAnsiTheme="minorHAnsi" w:cstheme="minorHAnsi"/>
                <w:color w:val="000000" w:themeColor="text1"/>
                <w:sz w:val="24"/>
                <w:szCs w:val="24"/>
              </w:rPr>
            </w:pPr>
            <w:r w:rsidRPr="0035513C">
              <w:rPr>
                <w:rFonts w:asciiTheme="minorHAnsi" w:eastAsia="Noto Sans Symbols" w:hAnsiTheme="minorHAnsi" w:cstheme="minorHAnsi"/>
                <w:color w:val="000000" w:themeColor="text1"/>
                <w:sz w:val="24"/>
                <w:szCs w:val="24"/>
              </w:rPr>
              <w:t>A</w:t>
            </w:r>
          </w:p>
        </w:tc>
        <w:tc>
          <w:tcPr>
            <w:tcW w:w="0" w:type="auto"/>
            <w:shd w:val="clear" w:color="auto" w:fill="auto"/>
          </w:tcPr>
          <w:p w14:paraId="3CBB2223"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72195D92"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5227A778"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R</w:t>
            </w:r>
          </w:p>
        </w:tc>
        <w:tc>
          <w:tcPr>
            <w:tcW w:w="0" w:type="auto"/>
            <w:shd w:val="clear" w:color="auto" w:fill="auto"/>
          </w:tcPr>
          <w:p w14:paraId="565082FB"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69BDAF99"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2D06674F"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855FEB" w14:paraId="5ECBE75A" w14:textId="77777777" w:rsidTr="0006125A">
        <w:trPr>
          <w:trHeight w:val="268"/>
        </w:trPr>
        <w:tc>
          <w:tcPr>
            <w:tcW w:w="0" w:type="auto"/>
          </w:tcPr>
          <w:p w14:paraId="0A766CDE" w14:textId="77777777" w:rsidR="00855FEB" w:rsidRDefault="00855FEB" w:rsidP="00855FEB">
            <w:pPr>
              <w:pBdr>
                <w:top w:val="nil"/>
                <w:left w:val="nil"/>
                <w:bottom w:val="nil"/>
                <w:right w:val="nil"/>
                <w:between w:val="nil"/>
              </w:pBdr>
              <w:spacing w:after="0" w:line="240" w:lineRule="auto"/>
              <w:ind w:left="107"/>
              <w:rPr>
                <w:color w:val="000000"/>
              </w:rPr>
            </w:pPr>
            <w:r>
              <w:rPr>
                <w:color w:val="000000"/>
              </w:rPr>
              <w:lastRenderedPageBreak/>
              <w:t>Maintain a record of connected party transactions over £2.5k per supplier</w:t>
            </w:r>
          </w:p>
        </w:tc>
        <w:tc>
          <w:tcPr>
            <w:tcW w:w="0" w:type="auto"/>
            <w:shd w:val="clear" w:color="auto" w:fill="auto"/>
          </w:tcPr>
          <w:p w14:paraId="7C3B4295"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08764857"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CC1EEF9"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76F9973A"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602B84EE"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sz w:val="24"/>
                <w:szCs w:val="24"/>
              </w:rPr>
              <w:t>R</w:t>
            </w:r>
          </w:p>
        </w:tc>
        <w:tc>
          <w:tcPr>
            <w:tcW w:w="0" w:type="auto"/>
            <w:shd w:val="clear" w:color="auto" w:fill="auto"/>
          </w:tcPr>
          <w:p w14:paraId="009777DB" w14:textId="77777777" w:rsidR="00855FEB" w:rsidRPr="0035513C" w:rsidRDefault="00855FEB" w:rsidP="00855FEB">
            <w:pPr>
              <w:pBdr>
                <w:top w:val="nil"/>
                <w:left w:val="nil"/>
                <w:bottom w:val="nil"/>
                <w:right w:val="nil"/>
                <w:between w:val="nil"/>
              </w:pBdr>
              <w:spacing w:after="0" w:line="241" w:lineRule="auto"/>
              <w:ind w:left="219"/>
              <w:rPr>
                <w:rFonts w:asciiTheme="minorHAnsi" w:eastAsia="Noto Sans Symbols" w:hAnsiTheme="minorHAnsi" w:cstheme="minorHAnsi"/>
                <w:color w:val="000000" w:themeColor="text1"/>
                <w:sz w:val="24"/>
                <w:szCs w:val="24"/>
              </w:rPr>
            </w:pPr>
            <w:r w:rsidRPr="0035513C">
              <w:rPr>
                <w:rFonts w:asciiTheme="minorHAnsi" w:eastAsia="Noto Sans Symbols" w:hAnsiTheme="minorHAnsi" w:cstheme="minorHAnsi"/>
                <w:color w:val="000000" w:themeColor="text1"/>
                <w:sz w:val="24"/>
                <w:szCs w:val="24"/>
              </w:rPr>
              <w:t>S</w:t>
            </w:r>
          </w:p>
        </w:tc>
        <w:tc>
          <w:tcPr>
            <w:tcW w:w="0" w:type="auto"/>
            <w:shd w:val="clear" w:color="auto" w:fill="auto"/>
          </w:tcPr>
          <w:p w14:paraId="4DDDB46C"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4D5F5EFD"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855FEB" w14:paraId="74089A97" w14:textId="77777777" w:rsidTr="0006125A">
        <w:trPr>
          <w:trHeight w:val="268"/>
        </w:trPr>
        <w:tc>
          <w:tcPr>
            <w:tcW w:w="0" w:type="auto"/>
          </w:tcPr>
          <w:p w14:paraId="4F77408F" w14:textId="77777777" w:rsidR="00855FEB" w:rsidRDefault="00855FEB" w:rsidP="00855FEB">
            <w:pPr>
              <w:pBdr>
                <w:top w:val="nil"/>
                <w:left w:val="nil"/>
                <w:bottom w:val="nil"/>
                <w:right w:val="nil"/>
                <w:between w:val="nil"/>
              </w:pBdr>
              <w:spacing w:after="0" w:line="240" w:lineRule="auto"/>
              <w:ind w:left="107"/>
              <w:rPr>
                <w:color w:val="000000"/>
              </w:rPr>
            </w:pPr>
            <w:r>
              <w:rPr>
                <w:color w:val="000000"/>
              </w:rPr>
              <w:t>Review connected party transactions over £2.5k per supplier</w:t>
            </w:r>
          </w:p>
        </w:tc>
        <w:tc>
          <w:tcPr>
            <w:tcW w:w="0" w:type="auto"/>
            <w:shd w:val="clear" w:color="auto" w:fill="auto"/>
          </w:tcPr>
          <w:p w14:paraId="2CF49820"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highlight w:val="magenta"/>
              </w:rPr>
            </w:pPr>
          </w:p>
        </w:tc>
        <w:tc>
          <w:tcPr>
            <w:tcW w:w="0" w:type="auto"/>
            <w:shd w:val="clear" w:color="auto" w:fill="auto"/>
          </w:tcPr>
          <w:p w14:paraId="3E7CC5DD"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53BF78A4"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7383FEBF"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29D0D70E" w14:textId="77777777" w:rsidR="00855FEB" w:rsidRPr="0035513C" w:rsidRDefault="00855FEB" w:rsidP="00855FEB">
            <w:pPr>
              <w:pBdr>
                <w:top w:val="nil"/>
                <w:left w:val="nil"/>
                <w:bottom w:val="nil"/>
                <w:right w:val="nil"/>
                <w:between w:val="nil"/>
              </w:pBdr>
              <w:spacing w:after="0" w:line="241" w:lineRule="auto"/>
              <w:ind w:left="11"/>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R</w:t>
            </w:r>
          </w:p>
        </w:tc>
        <w:tc>
          <w:tcPr>
            <w:tcW w:w="0" w:type="auto"/>
            <w:shd w:val="clear" w:color="auto" w:fill="auto"/>
          </w:tcPr>
          <w:p w14:paraId="4BD6FCB1"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11A8EC85"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highlight w:val="magenta"/>
              </w:rPr>
            </w:pPr>
          </w:p>
        </w:tc>
        <w:tc>
          <w:tcPr>
            <w:tcW w:w="0" w:type="auto"/>
          </w:tcPr>
          <w:p w14:paraId="1886521B"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highlight w:val="magenta"/>
              </w:rPr>
            </w:pPr>
          </w:p>
        </w:tc>
      </w:tr>
      <w:tr w:rsidR="00855FEB" w14:paraId="387E1AFF" w14:textId="77777777" w:rsidTr="0006125A">
        <w:trPr>
          <w:trHeight w:val="268"/>
        </w:trPr>
        <w:tc>
          <w:tcPr>
            <w:tcW w:w="0" w:type="auto"/>
          </w:tcPr>
          <w:p w14:paraId="091F8952" w14:textId="77777777" w:rsidR="00855FEB" w:rsidRDefault="00855FEB" w:rsidP="00855FEB">
            <w:pPr>
              <w:pBdr>
                <w:top w:val="nil"/>
                <w:left w:val="nil"/>
                <w:bottom w:val="nil"/>
                <w:right w:val="nil"/>
                <w:between w:val="nil"/>
              </w:pBdr>
              <w:spacing w:after="0" w:line="240" w:lineRule="auto"/>
              <w:ind w:left="107"/>
              <w:rPr>
                <w:color w:val="000000"/>
              </w:rPr>
            </w:pPr>
            <w:r>
              <w:rPr>
                <w:color w:val="000000"/>
              </w:rPr>
              <w:t>Gifts and hospitality policy and register</w:t>
            </w:r>
          </w:p>
        </w:tc>
        <w:tc>
          <w:tcPr>
            <w:tcW w:w="0" w:type="auto"/>
            <w:shd w:val="clear" w:color="auto" w:fill="auto"/>
          </w:tcPr>
          <w:p w14:paraId="19E3C903"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0" w:type="auto"/>
            <w:shd w:val="clear" w:color="auto" w:fill="auto"/>
          </w:tcPr>
          <w:p w14:paraId="52A330BC" w14:textId="77777777" w:rsidR="00855FEB" w:rsidRPr="0035513C" w:rsidRDefault="00855FEB" w:rsidP="00855FEB">
            <w:pPr>
              <w:pBdr>
                <w:top w:val="nil"/>
                <w:left w:val="nil"/>
                <w:bottom w:val="nil"/>
                <w:right w:val="nil"/>
                <w:between w:val="nil"/>
              </w:pBdr>
              <w:spacing w:after="0"/>
              <w:jc w:val="center"/>
              <w:rPr>
                <w:rFonts w:asciiTheme="minorHAnsi" w:eastAsia="Times New Roman" w:hAnsiTheme="minorHAnsi" w:cstheme="minorHAnsi"/>
                <w:color w:val="000000"/>
                <w:sz w:val="24"/>
                <w:szCs w:val="24"/>
              </w:rPr>
            </w:pPr>
            <w:r w:rsidRPr="0035513C">
              <w:rPr>
                <w:rFonts w:asciiTheme="minorHAnsi" w:eastAsia="Noto Sans Symbols" w:hAnsiTheme="minorHAnsi" w:cstheme="minorHAnsi"/>
                <w:color w:val="000000"/>
                <w:sz w:val="24"/>
                <w:szCs w:val="24"/>
              </w:rPr>
              <w:t>A</w:t>
            </w:r>
          </w:p>
        </w:tc>
        <w:tc>
          <w:tcPr>
            <w:tcW w:w="0" w:type="auto"/>
            <w:shd w:val="clear" w:color="auto" w:fill="auto"/>
          </w:tcPr>
          <w:p w14:paraId="5991826C"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E45592D"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057AFB6D" w14:textId="77777777" w:rsidR="00855FEB" w:rsidRPr="0035513C" w:rsidRDefault="00855FEB" w:rsidP="00855FEB">
            <w:pPr>
              <w:pBdr>
                <w:top w:val="nil"/>
                <w:left w:val="nil"/>
                <w:bottom w:val="nil"/>
                <w:right w:val="nil"/>
                <w:between w:val="nil"/>
              </w:pBdr>
              <w:spacing w:after="0" w:line="238" w:lineRule="auto"/>
              <w:ind w:left="11"/>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R</w:t>
            </w:r>
          </w:p>
        </w:tc>
        <w:tc>
          <w:tcPr>
            <w:tcW w:w="0" w:type="auto"/>
            <w:shd w:val="clear" w:color="auto" w:fill="auto"/>
          </w:tcPr>
          <w:p w14:paraId="5A0C4389" w14:textId="77777777" w:rsidR="00855FEB" w:rsidRPr="0035513C" w:rsidRDefault="00855FEB" w:rsidP="00855FEB">
            <w:pPr>
              <w:pBdr>
                <w:top w:val="nil"/>
                <w:left w:val="nil"/>
                <w:bottom w:val="nil"/>
                <w:right w:val="nil"/>
                <w:between w:val="nil"/>
              </w:pBdr>
              <w:spacing w:after="0" w:line="238" w:lineRule="auto"/>
              <w:ind w:left="219"/>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S</w:t>
            </w:r>
          </w:p>
        </w:tc>
        <w:tc>
          <w:tcPr>
            <w:tcW w:w="0" w:type="auto"/>
            <w:shd w:val="clear" w:color="auto" w:fill="auto"/>
          </w:tcPr>
          <w:p w14:paraId="2387CECA" w14:textId="77777777" w:rsidR="00855FEB" w:rsidRPr="0035513C" w:rsidRDefault="00855FEB" w:rsidP="00855FEB">
            <w:pPr>
              <w:pBdr>
                <w:top w:val="nil"/>
                <w:left w:val="nil"/>
                <w:bottom w:val="nil"/>
                <w:right w:val="nil"/>
                <w:between w:val="nil"/>
              </w:pBdr>
              <w:spacing w:after="0" w:line="238" w:lineRule="auto"/>
              <w:ind w:left="16"/>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tcPr>
          <w:p w14:paraId="2C14E411" w14:textId="77777777" w:rsidR="00855FEB" w:rsidRDefault="00855FEB" w:rsidP="00855FEB">
            <w:pPr>
              <w:pBdr>
                <w:top w:val="nil"/>
                <w:left w:val="nil"/>
                <w:bottom w:val="nil"/>
                <w:right w:val="nil"/>
                <w:between w:val="nil"/>
              </w:pBdr>
              <w:spacing w:after="0"/>
              <w:rPr>
                <w:color w:val="000000"/>
                <w:sz w:val="21"/>
                <w:szCs w:val="21"/>
              </w:rPr>
            </w:pPr>
            <w:r>
              <w:rPr>
                <w:color w:val="000000"/>
                <w:sz w:val="21"/>
                <w:szCs w:val="21"/>
              </w:rPr>
              <w:t>ZH to create and maintain gift and hospitality register</w:t>
            </w:r>
          </w:p>
        </w:tc>
      </w:tr>
      <w:tr w:rsidR="00855FEB" w14:paraId="42D0F1EF" w14:textId="77777777" w:rsidTr="0006125A">
        <w:trPr>
          <w:trHeight w:val="268"/>
        </w:trPr>
        <w:tc>
          <w:tcPr>
            <w:tcW w:w="0" w:type="auto"/>
          </w:tcPr>
          <w:p w14:paraId="58DE72AA" w14:textId="77777777" w:rsidR="00855FEB" w:rsidRDefault="00855FEB" w:rsidP="00855FEB">
            <w:pPr>
              <w:pBdr>
                <w:top w:val="nil"/>
                <w:left w:val="nil"/>
                <w:bottom w:val="nil"/>
                <w:right w:val="nil"/>
                <w:between w:val="nil"/>
              </w:pBdr>
              <w:spacing w:after="0" w:line="240" w:lineRule="auto"/>
              <w:ind w:left="107"/>
              <w:rPr>
                <w:color w:val="000000"/>
              </w:rPr>
            </w:pPr>
            <w:r>
              <w:rPr>
                <w:color w:val="000000"/>
              </w:rPr>
              <w:t>Publish proposals to change category of school</w:t>
            </w:r>
          </w:p>
        </w:tc>
        <w:tc>
          <w:tcPr>
            <w:tcW w:w="0" w:type="auto"/>
            <w:shd w:val="clear" w:color="auto" w:fill="auto"/>
          </w:tcPr>
          <w:p w14:paraId="68E1CF47"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0" w:type="auto"/>
            <w:shd w:val="clear" w:color="auto" w:fill="auto"/>
          </w:tcPr>
          <w:p w14:paraId="39D9C9BC" w14:textId="77777777" w:rsidR="00855FEB" w:rsidRPr="0035513C" w:rsidRDefault="00855FEB" w:rsidP="00855FEB">
            <w:pPr>
              <w:pBdr>
                <w:top w:val="nil"/>
                <w:left w:val="nil"/>
                <w:bottom w:val="nil"/>
                <w:right w:val="nil"/>
                <w:between w:val="nil"/>
              </w:pBdr>
              <w:spacing w:after="0" w:line="238" w:lineRule="auto"/>
              <w:ind w:left="9"/>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A</w:t>
            </w:r>
          </w:p>
        </w:tc>
        <w:tc>
          <w:tcPr>
            <w:tcW w:w="0" w:type="auto"/>
            <w:shd w:val="clear" w:color="auto" w:fill="auto"/>
          </w:tcPr>
          <w:p w14:paraId="731CFD32" w14:textId="77777777" w:rsidR="00855FEB" w:rsidRPr="0035513C" w:rsidRDefault="00855FEB" w:rsidP="00855FEB">
            <w:pPr>
              <w:pBdr>
                <w:top w:val="nil"/>
                <w:left w:val="nil"/>
                <w:bottom w:val="nil"/>
                <w:right w:val="nil"/>
                <w:between w:val="nil"/>
              </w:pBdr>
              <w:spacing w:after="0" w:line="238" w:lineRule="auto"/>
              <w:ind w:left="221"/>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R</w:t>
            </w:r>
          </w:p>
        </w:tc>
        <w:tc>
          <w:tcPr>
            <w:tcW w:w="0" w:type="auto"/>
            <w:shd w:val="clear" w:color="auto" w:fill="auto"/>
          </w:tcPr>
          <w:p w14:paraId="3A2A6771" w14:textId="77777777" w:rsidR="00855FEB" w:rsidRPr="0035513C" w:rsidRDefault="00855FEB" w:rsidP="00855FEB">
            <w:pPr>
              <w:pBdr>
                <w:top w:val="nil"/>
                <w:left w:val="nil"/>
                <w:bottom w:val="nil"/>
                <w:right w:val="nil"/>
                <w:between w:val="nil"/>
              </w:pBdr>
              <w:spacing w:after="0" w:line="238" w:lineRule="auto"/>
              <w:ind w:left="13"/>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shd w:val="clear" w:color="auto" w:fill="auto"/>
          </w:tcPr>
          <w:p w14:paraId="07CF32B2" w14:textId="226FC9B5" w:rsidR="00855FEB" w:rsidRPr="0035513C" w:rsidRDefault="00340276" w:rsidP="00855FEB">
            <w:pPr>
              <w:pBdr>
                <w:top w:val="nil"/>
                <w:left w:val="nil"/>
                <w:bottom w:val="nil"/>
                <w:right w:val="nil"/>
                <w:between w:val="nil"/>
              </w:pBdr>
              <w:spacing w:after="0"/>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C</w:t>
            </w:r>
          </w:p>
        </w:tc>
        <w:tc>
          <w:tcPr>
            <w:tcW w:w="0" w:type="auto"/>
            <w:shd w:val="clear" w:color="auto" w:fill="auto"/>
          </w:tcPr>
          <w:p w14:paraId="32D88592"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shd w:val="clear" w:color="auto" w:fill="auto"/>
          </w:tcPr>
          <w:p w14:paraId="378900A4" w14:textId="77777777" w:rsidR="00855FEB" w:rsidRPr="0035513C" w:rsidRDefault="00855FEB" w:rsidP="00855FEB">
            <w:pPr>
              <w:pBdr>
                <w:top w:val="nil"/>
                <w:left w:val="nil"/>
                <w:bottom w:val="nil"/>
                <w:right w:val="nil"/>
                <w:between w:val="nil"/>
              </w:pBdr>
              <w:spacing w:after="0" w:line="238" w:lineRule="auto"/>
              <w:ind w:left="16"/>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color w:val="000000"/>
                <w:sz w:val="24"/>
                <w:szCs w:val="24"/>
              </w:rPr>
              <w:t>C</w:t>
            </w:r>
          </w:p>
        </w:tc>
        <w:tc>
          <w:tcPr>
            <w:tcW w:w="0" w:type="auto"/>
          </w:tcPr>
          <w:p w14:paraId="1DEA5BD0"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855FEB" w14:paraId="08A67F43" w14:textId="77777777" w:rsidTr="007014E9">
        <w:trPr>
          <w:trHeight w:val="270"/>
        </w:trPr>
        <w:tc>
          <w:tcPr>
            <w:tcW w:w="0" w:type="auto"/>
          </w:tcPr>
          <w:p w14:paraId="64DE4094" w14:textId="77777777" w:rsidR="00855FEB" w:rsidRDefault="00855FEB" w:rsidP="00855FEB">
            <w:pPr>
              <w:pBdr>
                <w:top w:val="nil"/>
                <w:left w:val="nil"/>
                <w:bottom w:val="nil"/>
                <w:right w:val="nil"/>
                <w:between w:val="nil"/>
              </w:pBdr>
              <w:spacing w:after="0" w:line="240" w:lineRule="auto"/>
              <w:ind w:left="107"/>
              <w:rPr>
                <w:color w:val="000000"/>
              </w:rPr>
            </w:pPr>
            <w:r>
              <w:rPr>
                <w:color w:val="000000"/>
              </w:rPr>
              <w:t>Complete annual skills audit and appropriate training programme</w:t>
            </w:r>
          </w:p>
        </w:tc>
        <w:tc>
          <w:tcPr>
            <w:tcW w:w="0" w:type="auto"/>
          </w:tcPr>
          <w:p w14:paraId="3D60570A" w14:textId="77777777" w:rsidR="00855FEB" w:rsidRDefault="00855FEB" w:rsidP="00855FEB">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0" w:type="auto"/>
          </w:tcPr>
          <w:p w14:paraId="33F7FC57" w14:textId="77777777" w:rsidR="00855FEB" w:rsidRPr="0035513C" w:rsidRDefault="00855FEB" w:rsidP="00855FEB">
            <w:pPr>
              <w:pBdr>
                <w:top w:val="nil"/>
                <w:left w:val="nil"/>
                <w:bottom w:val="nil"/>
                <w:right w:val="nil"/>
                <w:between w:val="nil"/>
              </w:pBdr>
              <w:spacing w:before="10" w:after="0" w:line="241" w:lineRule="auto"/>
              <w:ind w:left="9"/>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sz w:val="24"/>
                <w:szCs w:val="24"/>
              </w:rPr>
              <w:t>A/R</w:t>
            </w:r>
          </w:p>
        </w:tc>
        <w:tc>
          <w:tcPr>
            <w:tcW w:w="0" w:type="auto"/>
          </w:tcPr>
          <w:p w14:paraId="4B986A0D"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31294366" w14:textId="77777777" w:rsidR="00855FEB" w:rsidRPr="0035513C" w:rsidRDefault="00855FEB" w:rsidP="00855FEB">
            <w:pPr>
              <w:pBdr>
                <w:top w:val="nil"/>
                <w:left w:val="nil"/>
                <w:bottom w:val="nil"/>
                <w:right w:val="nil"/>
                <w:between w:val="nil"/>
              </w:pBdr>
              <w:spacing w:after="0"/>
              <w:rPr>
                <w:rFonts w:asciiTheme="minorHAnsi" w:eastAsia="Times New Roman" w:hAnsiTheme="minorHAnsi" w:cstheme="minorHAnsi"/>
                <w:color w:val="000000"/>
                <w:sz w:val="24"/>
                <w:szCs w:val="24"/>
              </w:rPr>
            </w:pPr>
          </w:p>
        </w:tc>
        <w:tc>
          <w:tcPr>
            <w:tcW w:w="0" w:type="auto"/>
          </w:tcPr>
          <w:p w14:paraId="170B6F42" w14:textId="106C11B0" w:rsidR="00855FEB" w:rsidRPr="0035513C" w:rsidRDefault="00340276" w:rsidP="00855FEB">
            <w:pPr>
              <w:pBdr>
                <w:top w:val="nil"/>
                <w:left w:val="nil"/>
                <w:bottom w:val="nil"/>
                <w:right w:val="nil"/>
                <w:between w:val="nil"/>
              </w:pBdr>
              <w:spacing w:after="0"/>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C</w:t>
            </w:r>
          </w:p>
        </w:tc>
        <w:tc>
          <w:tcPr>
            <w:tcW w:w="0" w:type="auto"/>
          </w:tcPr>
          <w:p w14:paraId="2CB7EA3B" w14:textId="1CEF467C" w:rsidR="00855FEB" w:rsidRPr="0035513C" w:rsidRDefault="00340276" w:rsidP="00855FEB">
            <w:pPr>
              <w:pBdr>
                <w:top w:val="nil"/>
                <w:left w:val="nil"/>
                <w:bottom w:val="nil"/>
                <w:right w:val="nil"/>
                <w:between w:val="nil"/>
              </w:pBdr>
              <w:spacing w:after="0"/>
              <w:rPr>
                <w:rFonts w:asciiTheme="minorHAnsi" w:eastAsia="Times New Roman" w:hAnsiTheme="minorHAnsi" w:cstheme="minorHAnsi"/>
                <w:color w:val="000000"/>
                <w:sz w:val="24"/>
                <w:szCs w:val="24"/>
              </w:rPr>
            </w:pPr>
            <w:r w:rsidRPr="0035513C">
              <w:rPr>
                <w:rFonts w:asciiTheme="minorHAnsi" w:eastAsia="Times New Roman" w:hAnsiTheme="minorHAnsi" w:cstheme="minorHAnsi"/>
                <w:color w:val="000000"/>
                <w:sz w:val="24"/>
                <w:szCs w:val="24"/>
              </w:rPr>
              <w:t>S</w:t>
            </w:r>
          </w:p>
        </w:tc>
        <w:tc>
          <w:tcPr>
            <w:tcW w:w="0" w:type="auto"/>
          </w:tcPr>
          <w:p w14:paraId="26A19634" w14:textId="77777777" w:rsidR="00855FEB" w:rsidRPr="0035513C" w:rsidRDefault="00855FEB" w:rsidP="00855FEB">
            <w:pPr>
              <w:pBdr>
                <w:top w:val="nil"/>
                <w:left w:val="nil"/>
                <w:bottom w:val="nil"/>
                <w:right w:val="nil"/>
                <w:between w:val="nil"/>
              </w:pBdr>
              <w:spacing w:before="10" w:after="0" w:line="241" w:lineRule="auto"/>
              <w:ind w:left="16"/>
              <w:jc w:val="center"/>
              <w:rPr>
                <w:rFonts w:asciiTheme="minorHAnsi" w:eastAsia="Noto Sans Symbols" w:hAnsiTheme="minorHAnsi" w:cstheme="minorHAnsi"/>
                <w:color w:val="000000"/>
                <w:sz w:val="24"/>
                <w:szCs w:val="24"/>
              </w:rPr>
            </w:pPr>
            <w:r w:rsidRPr="0035513C">
              <w:rPr>
                <w:rFonts w:asciiTheme="minorHAnsi" w:eastAsia="Noto Sans Symbols" w:hAnsiTheme="minorHAnsi" w:cstheme="minorHAnsi"/>
                <w:sz w:val="24"/>
                <w:szCs w:val="24"/>
              </w:rPr>
              <w:t>A/R</w:t>
            </w:r>
          </w:p>
        </w:tc>
        <w:tc>
          <w:tcPr>
            <w:tcW w:w="0" w:type="auto"/>
          </w:tcPr>
          <w:p w14:paraId="200C0848" w14:textId="77777777" w:rsidR="00855FEB" w:rsidRDefault="00855FEB" w:rsidP="00855FEB">
            <w:pPr>
              <w:pBdr>
                <w:top w:val="nil"/>
                <w:left w:val="nil"/>
                <w:bottom w:val="nil"/>
                <w:right w:val="nil"/>
                <w:between w:val="nil"/>
              </w:pBdr>
              <w:spacing w:before="8" w:after="0" w:line="242" w:lineRule="auto"/>
              <w:ind w:left="112"/>
              <w:rPr>
                <w:color w:val="000000"/>
                <w:sz w:val="21"/>
                <w:szCs w:val="21"/>
              </w:rPr>
            </w:pPr>
            <w:r>
              <w:rPr>
                <w:color w:val="000000"/>
                <w:sz w:val="21"/>
                <w:szCs w:val="21"/>
              </w:rPr>
              <w:t>CFO responsibility with clerk</w:t>
            </w:r>
          </w:p>
        </w:tc>
      </w:tr>
    </w:tbl>
    <w:p w14:paraId="766CDD4A" w14:textId="77777777" w:rsidR="004D7018" w:rsidRDefault="004D7018" w:rsidP="004D7018">
      <w:pPr>
        <w:rPr>
          <w:sz w:val="2"/>
          <w:szCs w:val="2"/>
        </w:rPr>
        <w:sectPr w:rsidR="004D7018">
          <w:headerReference w:type="even" r:id="rId14"/>
          <w:headerReference w:type="default" r:id="rId15"/>
          <w:footerReference w:type="default" r:id="rId16"/>
          <w:headerReference w:type="first" r:id="rId17"/>
          <w:pgSz w:w="16840" w:h="11910" w:orient="landscape"/>
          <w:pgMar w:top="280" w:right="160" w:bottom="520" w:left="180" w:header="0" w:footer="340" w:gutter="0"/>
          <w:pgNumType w:start="1"/>
          <w:cols w:space="720"/>
          <w:titlePg/>
        </w:sectPr>
      </w:pPr>
    </w:p>
    <w:p w14:paraId="497269AD" w14:textId="77777777" w:rsidR="004D7018" w:rsidRDefault="004D7018" w:rsidP="004D7018">
      <w:pPr>
        <w:pBdr>
          <w:top w:val="nil"/>
          <w:left w:val="nil"/>
          <w:bottom w:val="nil"/>
          <w:right w:val="nil"/>
          <w:between w:val="nil"/>
        </w:pBdr>
        <w:spacing w:line="276" w:lineRule="auto"/>
        <w:rPr>
          <w:sz w:val="2"/>
          <w:szCs w:val="2"/>
        </w:rPr>
      </w:pPr>
    </w:p>
    <w:tbl>
      <w:tblPr>
        <w:tblW w:w="1687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7"/>
        <w:gridCol w:w="567"/>
        <w:gridCol w:w="567"/>
        <w:gridCol w:w="708"/>
        <w:gridCol w:w="709"/>
        <w:gridCol w:w="567"/>
        <w:gridCol w:w="709"/>
        <w:gridCol w:w="709"/>
        <w:gridCol w:w="4744"/>
        <w:gridCol w:w="484"/>
      </w:tblGrid>
      <w:tr w:rsidR="00BA4AB7" w14:paraId="0697F3DD" w14:textId="77777777" w:rsidTr="00BA4AB7">
        <w:trPr>
          <w:gridAfter w:val="1"/>
          <w:wAfter w:w="484" w:type="dxa"/>
          <w:cantSplit/>
          <w:trHeight w:val="1541"/>
        </w:trPr>
        <w:tc>
          <w:tcPr>
            <w:tcW w:w="7107" w:type="dxa"/>
          </w:tcPr>
          <w:p w14:paraId="454CED2F"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28"/>
                <w:szCs w:val="28"/>
              </w:rPr>
            </w:pPr>
          </w:p>
          <w:p w14:paraId="33340E06" w14:textId="77777777" w:rsidR="004D7018" w:rsidRDefault="004D7018" w:rsidP="004D7018">
            <w:pPr>
              <w:pBdr>
                <w:top w:val="nil"/>
                <w:left w:val="nil"/>
                <w:bottom w:val="nil"/>
                <w:right w:val="nil"/>
                <w:between w:val="nil"/>
              </w:pBdr>
              <w:spacing w:before="3"/>
              <w:rPr>
                <w:rFonts w:ascii="Times New Roman" w:eastAsia="Times New Roman" w:hAnsi="Times New Roman" w:cs="Times New Roman"/>
                <w:color w:val="000000"/>
                <w:sz w:val="24"/>
                <w:szCs w:val="24"/>
              </w:rPr>
            </w:pPr>
          </w:p>
          <w:p w14:paraId="6F0ACFDF" w14:textId="77777777" w:rsidR="004D7018" w:rsidRDefault="004D7018" w:rsidP="004D7018">
            <w:pPr>
              <w:pBdr>
                <w:top w:val="nil"/>
                <w:left w:val="nil"/>
                <w:bottom w:val="nil"/>
                <w:right w:val="nil"/>
                <w:between w:val="nil"/>
              </w:pBdr>
              <w:ind w:left="2343" w:right="2338"/>
              <w:jc w:val="center"/>
              <w:rPr>
                <w:b/>
                <w:color w:val="000000"/>
                <w:sz w:val="28"/>
                <w:szCs w:val="28"/>
              </w:rPr>
            </w:pPr>
            <w:r>
              <w:rPr>
                <w:b/>
                <w:color w:val="A6A6A6"/>
                <w:sz w:val="28"/>
                <w:szCs w:val="28"/>
              </w:rPr>
              <w:t>SCHEME OF DELEGATION</w:t>
            </w:r>
          </w:p>
        </w:tc>
        <w:tc>
          <w:tcPr>
            <w:tcW w:w="567" w:type="dxa"/>
            <w:textDirection w:val="btLr"/>
          </w:tcPr>
          <w:p w14:paraId="0CD59A19" w14:textId="2A0847A7" w:rsidR="004D7018" w:rsidRPr="00BA4AB7" w:rsidRDefault="00BA4AB7" w:rsidP="00BA4AB7">
            <w:pPr>
              <w:pBdr>
                <w:top w:val="nil"/>
                <w:left w:val="nil"/>
                <w:bottom w:val="nil"/>
                <w:right w:val="nil"/>
                <w:between w:val="nil"/>
              </w:pBdr>
              <w:spacing w:before="9"/>
              <w:ind w:left="113" w:right="113"/>
              <w:rPr>
                <w:rFonts w:asciiTheme="minorHAnsi" w:eastAsia="Times New Roman" w:hAnsiTheme="minorHAnsi" w:cstheme="minorHAnsi"/>
                <w:color w:val="000000"/>
                <w:sz w:val="18"/>
                <w:szCs w:val="18"/>
              </w:rPr>
            </w:pPr>
            <w:r w:rsidRPr="00BA4AB7">
              <w:rPr>
                <w:rFonts w:asciiTheme="minorHAnsi" w:eastAsia="Times New Roman" w:hAnsiTheme="minorHAnsi" w:cstheme="minorHAnsi"/>
                <w:color w:val="000000"/>
                <w:sz w:val="18"/>
                <w:szCs w:val="18"/>
              </w:rPr>
              <w:t>Members</w:t>
            </w:r>
          </w:p>
          <w:p w14:paraId="79855CC3" w14:textId="5C2EE311" w:rsidR="004D7018" w:rsidRPr="00BA4AB7" w:rsidRDefault="004D7018" w:rsidP="00EF1FE8">
            <w:pPr>
              <w:pBdr>
                <w:top w:val="nil"/>
                <w:left w:val="nil"/>
                <w:bottom w:val="nil"/>
                <w:right w:val="nil"/>
                <w:between w:val="nil"/>
              </w:pBdr>
              <w:ind w:left="2" w:right="113"/>
              <w:jc w:val="center"/>
              <w:rPr>
                <w:rFonts w:asciiTheme="minorHAnsi" w:hAnsiTheme="minorHAnsi" w:cstheme="minorHAnsi"/>
                <w:b/>
                <w:color w:val="000000"/>
                <w:sz w:val="18"/>
                <w:szCs w:val="18"/>
              </w:rPr>
            </w:pPr>
          </w:p>
        </w:tc>
        <w:tc>
          <w:tcPr>
            <w:tcW w:w="567" w:type="dxa"/>
            <w:textDirection w:val="btLr"/>
          </w:tcPr>
          <w:p w14:paraId="3FE40F86" w14:textId="70ADF59B" w:rsidR="004D7018" w:rsidRPr="00BA4AB7" w:rsidRDefault="00BA4AB7" w:rsidP="00BA4AB7">
            <w:pPr>
              <w:pBdr>
                <w:top w:val="nil"/>
                <w:left w:val="nil"/>
                <w:bottom w:val="nil"/>
                <w:right w:val="nil"/>
                <w:between w:val="nil"/>
              </w:pBdr>
              <w:spacing w:before="10"/>
              <w:ind w:left="113" w:right="113"/>
              <w:rPr>
                <w:rFonts w:asciiTheme="minorHAnsi" w:hAnsiTheme="minorHAnsi" w:cstheme="minorHAnsi"/>
                <w:b/>
                <w:color w:val="000000"/>
                <w:sz w:val="18"/>
                <w:szCs w:val="18"/>
              </w:rPr>
            </w:pPr>
            <w:r w:rsidRPr="00BA4AB7">
              <w:rPr>
                <w:rFonts w:asciiTheme="minorHAnsi" w:eastAsia="Times New Roman" w:hAnsiTheme="minorHAnsi" w:cstheme="minorHAnsi"/>
                <w:color w:val="000000"/>
                <w:sz w:val="18"/>
                <w:szCs w:val="18"/>
              </w:rPr>
              <w:t>Trustees</w:t>
            </w:r>
          </w:p>
        </w:tc>
        <w:tc>
          <w:tcPr>
            <w:tcW w:w="708" w:type="dxa"/>
            <w:textDirection w:val="btLr"/>
          </w:tcPr>
          <w:p w14:paraId="11B97212" w14:textId="77777777" w:rsidR="004D7018" w:rsidRPr="00BA4AB7" w:rsidRDefault="004D7018" w:rsidP="00BA4AB7">
            <w:pPr>
              <w:pBdr>
                <w:top w:val="nil"/>
                <w:left w:val="nil"/>
                <w:bottom w:val="nil"/>
                <w:right w:val="nil"/>
                <w:between w:val="nil"/>
              </w:pBdr>
              <w:spacing w:before="1"/>
              <w:ind w:left="113" w:right="113"/>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CEO / AO</w:t>
            </w:r>
          </w:p>
        </w:tc>
        <w:tc>
          <w:tcPr>
            <w:tcW w:w="709" w:type="dxa"/>
            <w:textDirection w:val="btLr"/>
          </w:tcPr>
          <w:p w14:paraId="1259E320" w14:textId="6181CE6D" w:rsidR="004D7018" w:rsidRPr="00BA4AB7" w:rsidRDefault="00BA4AB7" w:rsidP="00BA4AB7">
            <w:pPr>
              <w:pBdr>
                <w:top w:val="nil"/>
                <w:left w:val="nil"/>
                <w:bottom w:val="nil"/>
                <w:right w:val="nil"/>
                <w:between w:val="nil"/>
              </w:pBdr>
              <w:spacing w:before="108" w:line="246" w:lineRule="auto"/>
              <w:ind w:left="2" w:right="578"/>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r w:rsidR="004D7018" w:rsidRPr="00BA4AB7">
              <w:rPr>
                <w:rFonts w:asciiTheme="minorHAnsi" w:hAnsiTheme="minorHAnsi" w:cstheme="minorHAnsi"/>
                <w:b/>
                <w:color w:val="000000"/>
                <w:sz w:val="18"/>
                <w:szCs w:val="18"/>
              </w:rPr>
              <w:t xml:space="preserve">Principal </w:t>
            </w:r>
          </w:p>
        </w:tc>
        <w:tc>
          <w:tcPr>
            <w:tcW w:w="567" w:type="dxa"/>
            <w:textDirection w:val="btLr"/>
          </w:tcPr>
          <w:p w14:paraId="1D6AFA26" w14:textId="72BFB375" w:rsidR="004D7018" w:rsidRPr="00BA4AB7" w:rsidRDefault="00BA4AB7" w:rsidP="00BA4AB7">
            <w:pPr>
              <w:pBdr>
                <w:top w:val="nil"/>
                <w:left w:val="nil"/>
                <w:bottom w:val="nil"/>
                <w:right w:val="nil"/>
                <w:between w:val="nil"/>
              </w:pBdr>
              <w:spacing w:before="10"/>
              <w:ind w:left="113" w:right="113"/>
              <w:rPr>
                <w:rFonts w:asciiTheme="minorHAnsi" w:eastAsia="Times New Roman" w:hAnsiTheme="minorHAnsi" w:cstheme="minorHAnsi"/>
                <w:color w:val="000000"/>
                <w:sz w:val="18"/>
                <w:szCs w:val="18"/>
              </w:rPr>
            </w:pPr>
            <w:r w:rsidRPr="00BA4AB7">
              <w:rPr>
                <w:rFonts w:asciiTheme="minorHAnsi" w:eastAsia="Times New Roman" w:hAnsiTheme="minorHAnsi" w:cstheme="minorHAnsi"/>
                <w:color w:val="000000"/>
                <w:sz w:val="18"/>
                <w:szCs w:val="18"/>
              </w:rPr>
              <w:t>CFO</w:t>
            </w:r>
          </w:p>
          <w:p w14:paraId="2C0B4E23" w14:textId="432F89BE" w:rsidR="004D7018" w:rsidRPr="00BA4AB7" w:rsidRDefault="004D7018" w:rsidP="00EF1FE8">
            <w:pPr>
              <w:pBdr>
                <w:top w:val="nil"/>
                <w:left w:val="nil"/>
                <w:bottom w:val="nil"/>
                <w:right w:val="nil"/>
                <w:between w:val="nil"/>
              </w:pBdr>
              <w:spacing w:before="1"/>
              <w:ind w:left="2" w:right="113"/>
              <w:jc w:val="center"/>
              <w:rPr>
                <w:rFonts w:asciiTheme="minorHAnsi" w:hAnsiTheme="minorHAnsi" w:cstheme="minorHAnsi"/>
                <w:b/>
                <w:color w:val="000000"/>
                <w:sz w:val="18"/>
                <w:szCs w:val="18"/>
              </w:rPr>
            </w:pPr>
          </w:p>
        </w:tc>
        <w:tc>
          <w:tcPr>
            <w:tcW w:w="709" w:type="dxa"/>
            <w:textDirection w:val="btLr"/>
          </w:tcPr>
          <w:p w14:paraId="48C14F62" w14:textId="60D9F105" w:rsidR="004D7018" w:rsidRPr="00BA4AB7" w:rsidRDefault="00BA4AB7" w:rsidP="00BA4AB7">
            <w:pPr>
              <w:pBdr>
                <w:top w:val="nil"/>
                <w:left w:val="nil"/>
                <w:bottom w:val="nil"/>
                <w:right w:val="nil"/>
                <w:between w:val="nil"/>
              </w:pBdr>
              <w:spacing w:before="108" w:line="246" w:lineRule="auto"/>
              <w:ind w:left="2" w:right="24"/>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  </w:t>
            </w:r>
            <w:r w:rsidR="004D7018" w:rsidRPr="00BA4AB7">
              <w:rPr>
                <w:rFonts w:asciiTheme="minorHAnsi" w:hAnsiTheme="minorHAnsi" w:cstheme="minorHAnsi"/>
                <w:b/>
                <w:color w:val="000000"/>
                <w:sz w:val="18"/>
                <w:szCs w:val="18"/>
              </w:rPr>
              <w:t xml:space="preserve">Finance Officer/HR </w:t>
            </w:r>
            <w:r>
              <w:rPr>
                <w:rFonts w:asciiTheme="minorHAnsi" w:hAnsiTheme="minorHAnsi" w:cstheme="minorHAnsi"/>
                <w:b/>
                <w:color w:val="000000"/>
                <w:sz w:val="18"/>
                <w:szCs w:val="18"/>
              </w:rPr>
              <w:t xml:space="preserve">   </w:t>
            </w:r>
            <w:r w:rsidR="004D7018" w:rsidRPr="00BA4AB7">
              <w:rPr>
                <w:rFonts w:asciiTheme="minorHAnsi" w:hAnsiTheme="minorHAnsi" w:cstheme="minorHAnsi"/>
                <w:b/>
                <w:color w:val="000000"/>
                <w:sz w:val="18"/>
                <w:szCs w:val="18"/>
              </w:rPr>
              <w:t>Manager</w:t>
            </w:r>
          </w:p>
        </w:tc>
        <w:tc>
          <w:tcPr>
            <w:tcW w:w="709" w:type="dxa"/>
            <w:textDirection w:val="btLr"/>
          </w:tcPr>
          <w:p w14:paraId="53D91DD9" w14:textId="77777777" w:rsidR="004D7018" w:rsidRPr="00BA4AB7" w:rsidRDefault="004D7018" w:rsidP="00BA4AB7">
            <w:pPr>
              <w:pBdr>
                <w:top w:val="nil"/>
                <w:left w:val="nil"/>
                <w:bottom w:val="nil"/>
                <w:right w:val="nil"/>
                <w:between w:val="nil"/>
              </w:pBdr>
              <w:ind w:left="113" w:right="113"/>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LGB</w:t>
            </w:r>
          </w:p>
        </w:tc>
        <w:tc>
          <w:tcPr>
            <w:tcW w:w="4744" w:type="dxa"/>
          </w:tcPr>
          <w:p w14:paraId="4B5B0006" w14:textId="77777777" w:rsidR="004D7018" w:rsidRDefault="004D7018" w:rsidP="00EF1FE8">
            <w:pPr>
              <w:pBdr>
                <w:top w:val="nil"/>
                <w:left w:val="nil"/>
                <w:bottom w:val="nil"/>
                <w:right w:val="nil"/>
                <w:between w:val="nil"/>
              </w:pBdr>
              <w:jc w:val="center"/>
              <w:rPr>
                <w:rFonts w:ascii="Times New Roman" w:eastAsia="Times New Roman" w:hAnsi="Times New Roman" w:cs="Times New Roman"/>
                <w:color w:val="000000"/>
                <w:sz w:val="20"/>
                <w:szCs w:val="20"/>
              </w:rPr>
            </w:pPr>
          </w:p>
          <w:p w14:paraId="7D1CB91F" w14:textId="77777777" w:rsidR="004D7018" w:rsidRDefault="004D7018" w:rsidP="00EF1FE8">
            <w:pPr>
              <w:pBdr>
                <w:top w:val="nil"/>
                <w:left w:val="nil"/>
                <w:bottom w:val="nil"/>
                <w:right w:val="nil"/>
                <w:between w:val="nil"/>
              </w:pBdr>
              <w:spacing w:before="2"/>
              <w:jc w:val="center"/>
              <w:rPr>
                <w:rFonts w:ascii="Times New Roman" w:eastAsia="Times New Roman" w:hAnsi="Times New Roman" w:cs="Times New Roman"/>
                <w:color w:val="000000"/>
                <w:sz w:val="16"/>
                <w:szCs w:val="16"/>
              </w:rPr>
            </w:pPr>
          </w:p>
          <w:p w14:paraId="51F6DD63" w14:textId="77777777" w:rsidR="004D7018" w:rsidRDefault="004D7018" w:rsidP="00EF1FE8">
            <w:pPr>
              <w:pBdr>
                <w:top w:val="nil"/>
                <w:left w:val="nil"/>
                <w:bottom w:val="nil"/>
                <w:right w:val="nil"/>
                <w:between w:val="nil"/>
              </w:pBdr>
              <w:ind w:left="3180"/>
              <w:jc w:val="center"/>
              <w:rPr>
                <w:rFonts w:ascii="Times New Roman" w:eastAsia="Times New Roman" w:hAnsi="Times New Roman" w:cs="Times New Roman"/>
                <w:color w:val="000000"/>
                <w:sz w:val="20"/>
                <w:szCs w:val="20"/>
              </w:rPr>
            </w:pPr>
          </w:p>
        </w:tc>
      </w:tr>
      <w:tr w:rsidR="004D7018" w14:paraId="6F61AFD4" w14:textId="77777777" w:rsidTr="00BA4AB7">
        <w:trPr>
          <w:gridAfter w:val="1"/>
          <w:wAfter w:w="484" w:type="dxa"/>
          <w:trHeight w:val="739"/>
        </w:trPr>
        <w:tc>
          <w:tcPr>
            <w:tcW w:w="16387" w:type="dxa"/>
            <w:gridSpan w:val="9"/>
            <w:shd w:val="clear" w:color="auto" w:fill="BE8F00"/>
          </w:tcPr>
          <w:p w14:paraId="0E73110C" w14:textId="77777777" w:rsidR="004D7018" w:rsidRDefault="004D7018" w:rsidP="004D7018">
            <w:pPr>
              <w:pBdr>
                <w:top w:val="nil"/>
                <w:left w:val="nil"/>
                <w:bottom w:val="nil"/>
                <w:right w:val="nil"/>
                <w:between w:val="nil"/>
              </w:pBdr>
              <w:spacing w:before="36"/>
              <w:ind w:left="107"/>
              <w:rPr>
                <w:b/>
                <w:color w:val="000000"/>
              </w:rPr>
            </w:pPr>
            <w:r>
              <w:rPr>
                <w:b/>
                <w:color w:val="000000"/>
              </w:rPr>
              <w:t>Performance, Curriculum and Students/Pupils</w:t>
            </w:r>
          </w:p>
        </w:tc>
      </w:tr>
      <w:tr w:rsidR="00BA4AB7" w14:paraId="310A04F9" w14:textId="77777777" w:rsidTr="00BA4AB7">
        <w:trPr>
          <w:gridAfter w:val="1"/>
          <w:wAfter w:w="484" w:type="dxa"/>
          <w:trHeight w:val="535"/>
        </w:trPr>
        <w:tc>
          <w:tcPr>
            <w:tcW w:w="7107" w:type="dxa"/>
          </w:tcPr>
          <w:p w14:paraId="42C9CA86" w14:textId="43F26DD3" w:rsidR="004D7018" w:rsidRDefault="004D7018" w:rsidP="00340BD7">
            <w:pPr>
              <w:pBdr>
                <w:top w:val="nil"/>
                <w:left w:val="nil"/>
                <w:bottom w:val="nil"/>
                <w:right w:val="nil"/>
                <w:between w:val="nil"/>
              </w:pBdr>
              <w:spacing w:line="261" w:lineRule="auto"/>
              <w:ind w:left="107"/>
              <w:rPr>
                <w:color w:val="000000"/>
              </w:rPr>
            </w:pPr>
            <w:r>
              <w:rPr>
                <w:color w:val="000000"/>
              </w:rPr>
              <w:t>Performance - review and challenge progress of the Trust against its strategic</w:t>
            </w:r>
            <w:r w:rsidR="00340BD7">
              <w:rPr>
                <w:color w:val="000000"/>
              </w:rPr>
              <w:t xml:space="preserve"> </w:t>
            </w:r>
            <w:r>
              <w:rPr>
                <w:color w:val="000000"/>
              </w:rPr>
              <w:t xml:space="preserve">objectives </w:t>
            </w:r>
          </w:p>
        </w:tc>
        <w:tc>
          <w:tcPr>
            <w:tcW w:w="567" w:type="dxa"/>
          </w:tcPr>
          <w:p w14:paraId="526B53E4"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20"/>
                <w:szCs w:val="20"/>
                <w:highlight w:val="green"/>
              </w:rPr>
            </w:pPr>
          </w:p>
        </w:tc>
        <w:tc>
          <w:tcPr>
            <w:tcW w:w="567" w:type="dxa"/>
          </w:tcPr>
          <w:p w14:paraId="7A7E2A2A" w14:textId="77777777" w:rsidR="004D7018" w:rsidRPr="0035513C" w:rsidRDefault="00E244CD" w:rsidP="00486283">
            <w:pPr>
              <w:pBdr>
                <w:top w:val="nil"/>
                <w:left w:val="nil"/>
                <w:bottom w:val="nil"/>
                <w:right w:val="nil"/>
                <w:between w:val="nil"/>
              </w:pBdr>
              <w:spacing w:before="142"/>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A/R</w:t>
            </w:r>
          </w:p>
        </w:tc>
        <w:tc>
          <w:tcPr>
            <w:tcW w:w="708" w:type="dxa"/>
          </w:tcPr>
          <w:p w14:paraId="55249361" w14:textId="78EDDD77" w:rsidR="004D7018" w:rsidRPr="0035513C" w:rsidRDefault="00340BD7" w:rsidP="00486283">
            <w:pPr>
              <w:pBdr>
                <w:top w:val="nil"/>
                <w:left w:val="nil"/>
                <w:bottom w:val="nil"/>
                <w:right w:val="nil"/>
                <w:between w:val="nil"/>
              </w:pBdr>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709" w:type="dxa"/>
          </w:tcPr>
          <w:p w14:paraId="7736CF52"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567" w:type="dxa"/>
          </w:tcPr>
          <w:p w14:paraId="0CBC69E3"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709" w:type="dxa"/>
          </w:tcPr>
          <w:p w14:paraId="3336EEED"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709" w:type="dxa"/>
          </w:tcPr>
          <w:p w14:paraId="5D78BC2F"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4744" w:type="dxa"/>
          </w:tcPr>
          <w:p w14:paraId="7BD838DA"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20"/>
                <w:szCs w:val="20"/>
              </w:rPr>
            </w:pPr>
          </w:p>
        </w:tc>
      </w:tr>
      <w:tr w:rsidR="00BA4AB7" w14:paraId="275FA62C" w14:textId="77777777" w:rsidTr="00BA4AB7">
        <w:trPr>
          <w:gridAfter w:val="1"/>
          <w:wAfter w:w="484" w:type="dxa"/>
          <w:trHeight w:val="267"/>
        </w:trPr>
        <w:tc>
          <w:tcPr>
            <w:tcW w:w="7107" w:type="dxa"/>
          </w:tcPr>
          <w:p w14:paraId="686D8F02" w14:textId="77777777" w:rsidR="004D7018" w:rsidRDefault="004D7018" w:rsidP="004D7018">
            <w:pPr>
              <w:pBdr>
                <w:top w:val="nil"/>
                <w:left w:val="nil"/>
                <w:bottom w:val="nil"/>
                <w:right w:val="nil"/>
                <w:between w:val="nil"/>
              </w:pBdr>
              <w:spacing w:line="248" w:lineRule="auto"/>
              <w:ind w:left="107"/>
              <w:rPr>
                <w:color w:val="000000"/>
              </w:rPr>
            </w:pPr>
            <w:r>
              <w:rPr>
                <w:color w:val="000000"/>
              </w:rPr>
              <w:t>Approve and monitor pupil achievement and attendance targets</w:t>
            </w:r>
          </w:p>
        </w:tc>
        <w:tc>
          <w:tcPr>
            <w:tcW w:w="567" w:type="dxa"/>
          </w:tcPr>
          <w:p w14:paraId="4E1435AA"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18"/>
                <w:szCs w:val="18"/>
                <w:highlight w:val="green"/>
              </w:rPr>
            </w:pPr>
          </w:p>
        </w:tc>
        <w:tc>
          <w:tcPr>
            <w:tcW w:w="567" w:type="dxa"/>
            <w:shd w:val="clear" w:color="auto" w:fill="auto"/>
          </w:tcPr>
          <w:p w14:paraId="785B90D9" w14:textId="77777777" w:rsidR="004D7018" w:rsidRPr="0035513C" w:rsidRDefault="004D7018" w:rsidP="00486283">
            <w:pPr>
              <w:pBdr>
                <w:top w:val="nil"/>
                <w:left w:val="nil"/>
                <w:bottom w:val="nil"/>
                <w:right w:val="nil"/>
                <w:between w:val="nil"/>
              </w:pBdr>
              <w:spacing w:before="7"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8" w:type="dxa"/>
            <w:shd w:val="clear" w:color="auto" w:fill="auto"/>
          </w:tcPr>
          <w:p w14:paraId="6BD0C9B8" w14:textId="77777777" w:rsidR="004D7018" w:rsidRPr="0035513C" w:rsidRDefault="004D7018" w:rsidP="00486283">
            <w:pPr>
              <w:pBdr>
                <w:top w:val="nil"/>
                <w:left w:val="nil"/>
                <w:bottom w:val="nil"/>
                <w:right w:val="nil"/>
                <w:between w:val="nil"/>
              </w:pBdr>
              <w:spacing w:before="7"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709" w:type="dxa"/>
            <w:shd w:val="clear" w:color="auto" w:fill="auto"/>
          </w:tcPr>
          <w:p w14:paraId="43D77F78" w14:textId="77777777" w:rsidR="004D7018" w:rsidRPr="0035513C" w:rsidRDefault="00951868" w:rsidP="00486283">
            <w:pPr>
              <w:pBdr>
                <w:top w:val="nil"/>
                <w:left w:val="nil"/>
                <w:bottom w:val="nil"/>
                <w:right w:val="nil"/>
                <w:between w:val="nil"/>
              </w:pBdr>
              <w:spacing w:before="7"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567" w:type="dxa"/>
            <w:shd w:val="clear" w:color="auto" w:fill="auto"/>
          </w:tcPr>
          <w:p w14:paraId="3D420087"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709" w:type="dxa"/>
            <w:shd w:val="clear" w:color="auto" w:fill="auto"/>
          </w:tcPr>
          <w:p w14:paraId="281AFE08"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709" w:type="dxa"/>
            <w:shd w:val="clear" w:color="auto" w:fill="auto"/>
          </w:tcPr>
          <w:p w14:paraId="2E903B38" w14:textId="77777777" w:rsidR="004D7018" w:rsidRPr="0035513C" w:rsidRDefault="004D7018" w:rsidP="00486283">
            <w:pPr>
              <w:pBdr>
                <w:top w:val="nil"/>
                <w:left w:val="nil"/>
                <w:bottom w:val="nil"/>
                <w:right w:val="nil"/>
                <w:between w:val="nil"/>
              </w:pBdr>
              <w:spacing w:before="7"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4744" w:type="dxa"/>
          </w:tcPr>
          <w:p w14:paraId="6E3CA3AA" w14:textId="4C6FFEA6" w:rsidR="004D7018" w:rsidRDefault="00833AF5" w:rsidP="004D701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Levels of responsibility is delegated to the principals and LGB’s of each school</w:t>
            </w:r>
          </w:p>
        </w:tc>
      </w:tr>
      <w:tr w:rsidR="00BA4AB7" w14:paraId="5AE61D53" w14:textId="77777777" w:rsidTr="00BA4AB7">
        <w:trPr>
          <w:gridAfter w:val="1"/>
          <w:wAfter w:w="484" w:type="dxa"/>
          <w:trHeight w:val="265"/>
        </w:trPr>
        <w:tc>
          <w:tcPr>
            <w:tcW w:w="7107" w:type="dxa"/>
            <w:tcBorders>
              <w:bottom w:val="single" w:sz="6" w:space="0" w:color="000000"/>
            </w:tcBorders>
          </w:tcPr>
          <w:p w14:paraId="1B76B1BD" w14:textId="77777777" w:rsidR="004D7018" w:rsidRDefault="004D7018" w:rsidP="004D7018">
            <w:pPr>
              <w:pBdr>
                <w:top w:val="nil"/>
                <w:left w:val="nil"/>
                <w:bottom w:val="nil"/>
                <w:right w:val="nil"/>
                <w:between w:val="nil"/>
              </w:pBdr>
              <w:spacing w:line="246" w:lineRule="auto"/>
              <w:ind w:left="107"/>
              <w:rPr>
                <w:color w:val="000000"/>
              </w:rPr>
            </w:pPr>
            <w:r>
              <w:rPr>
                <w:color w:val="000000"/>
              </w:rPr>
              <w:t>Approve and monitor standards of teaching and learning</w:t>
            </w:r>
          </w:p>
        </w:tc>
        <w:tc>
          <w:tcPr>
            <w:tcW w:w="567" w:type="dxa"/>
            <w:tcBorders>
              <w:bottom w:val="single" w:sz="6" w:space="0" w:color="000000"/>
            </w:tcBorders>
          </w:tcPr>
          <w:p w14:paraId="338D6BA3"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18"/>
                <w:szCs w:val="18"/>
                <w:highlight w:val="green"/>
              </w:rPr>
            </w:pPr>
          </w:p>
        </w:tc>
        <w:tc>
          <w:tcPr>
            <w:tcW w:w="567" w:type="dxa"/>
            <w:tcBorders>
              <w:bottom w:val="single" w:sz="6" w:space="0" w:color="000000"/>
            </w:tcBorders>
            <w:shd w:val="clear" w:color="auto" w:fill="auto"/>
          </w:tcPr>
          <w:p w14:paraId="53672D19" w14:textId="77777777" w:rsidR="004D7018" w:rsidRPr="0035513C" w:rsidRDefault="004D7018" w:rsidP="00486283">
            <w:pPr>
              <w:pBdr>
                <w:top w:val="nil"/>
                <w:left w:val="nil"/>
                <w:bottom w:val="nil"/>
                <w:right w:val="nil"/>
                <w:between w:val="nil"/>
              </w:pBdr>
              <w:spacing w:before="7" w:line="239"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8" w:type="dxa"/>
            <w:tcBorders>
              <w:bottom w:val="single" w:sz="6" w:space="0" w:color="000000"/>
            </w:tcBorders>
            <w:shd w:val="clear" w:color="auto" w:fill="auto"/>
          </w:tcPr>
          <w:p w14:paraId="3839EC9A" w14:textId="77777777" w:rsidR="004D7018" w:rsidRPr="0035513C" w:rsidRDefault="004D7018" w:rsidP="00486283">
            <w:pPr>
              <w:pBdr>
                <w:top w:val="nil"/>
                <w:left w:val="nil"/>
                <w:bottom w:val="nil"/>
                <w:right w:val="nil"/>
                <w:between w:val="nil"/>
              </w:pBdr>
              <w:spacing w:before="7" w:line="239"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709" w:type="dxa"/>
            <w:tcBorders>
              <w:bottom w:val="single" w:sz="6" w:space="0" w:color="000000"/>
            </w:tcBorders>
            <w:shd w:val="clear" w:color="auto" w:fill="auto"/>
          </w:tcPr>
          <w:p w14:paraId="2136A597" w14:textId="77777777" w:rsidR="004D7018" w:rsidRPr="0035513C" w:rsidRDefault="00951868" w:rsidP="00486283">
            <w:pPr>
              <w:pBdr>
                <w:top w:val="nil"/>
                <w:left w:val="nil"/>
                <w:bottom w:val="nil"/>
                <w:right w:val="nil"/>
                <w:between w:val="nil"/>
              </w:pBdr>
              <w:spacing w:before="7" w:line="239"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567" w:type="dxa"/>
            <w:tcBorders>
              <w:bottom w:val="single" w:sz="6" w:space="0" w:color="000000"/>
            </w:tcBorders>
            <w:shd w:val="clear" w:color="auto" w:fill="auto"/>
          </w:tcPr>
          <w:p w14:paraId="487B5CEF"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709" w:type="dxa"/>
            <w:tcBorders>
              <w:bottom w:val="single" w:sz="6" w:space="0" w:color="000000"/>
            </w:tcBorders>
            <w:shd w:val="clear" w:color="auto" w:fill="auto"/>
          </w:tcPr>
          <w:p w14:paraId="3FA916D0" w14:textId="77777777" w:rsidR="004D7018" w:rsidRPr="0035513C" w:rsidRDefault="004D7018" w:rsidP="00486283">
            <w:pPr>
              <w:pBdr>
                <w:top w:val="nil"/>
                <w:left w:val="nil"/>
                <w:bottom w:val="nil"/>
                <w:right w:val="nil"/>
                <w:between w:val="nil"/>
              </w:pBdr>
              <w:jc w:val="center"/>
              <w:rPr>
                <w:rFonts w:asciiTheme="minorHAnsi" w:hAnsiTheme="minorHAnsi" w:cstheme="minorHAnsi"/>
                <w:color w:val="000000"/>
                <w:sz w:val="24"/>
                <w:szCs w:val="24"/>
              </w:rPr>
            </w:pPr>
          </w:p>
        </w:tc>
        <w:tc>
          <w:tcPr>
            <w:tcW w:w="709" w:type="dxa"/>
            <w:tcBorders>
              <w:bottom w:val="single" w:sz="6" w:space="0" w:color="000000"/>
            </w:tcBorders>
            <w:shd w:val="clear" w:color="auto" w:fill="auto"/>
          </w:tcPr>
          <w:p w14:paraId="54DD092C" w14:textId="77777777" w:rsidR="004D7018" w:rsidRPr="0035513C" w:rsidRDefault="004D7018" w:rsidP="00486283">
            <w:pPr>
              <w:pBdr>
                <w:top w:val="nil"/>
                <w:left w:val="nil"/>
                <w:bottom w:val="nil"/>
                <w:right w:val="nil"/>
                <w:between w:val="nil"/>
              </w:pBdr>
              <w:spacing w:before="7" w:line="239"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4744" w:type="dxa"/>
            <w:tcBorders>
              <w:bottom w:val="single" w:sz="6" w:space="0" w:color="000000"/>
            </w:tcBorders>
          </w:tcPr>
          <w:p w14:paraId="3EB5AE22" w14:textId="4738ED35" w:rsidR="004D7018" w:rsidRDefault="00833AF5" w:rsidP="004D7018">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Levels of responsibility is delegated to the principals and LGB’s of each school</w:t>
            </w:r>
          </w:p>
        </w:tc>
      </w:tr>
      <w:tr w:rsidR="00BA4AB7" w14:paraId="4D32E00B" w14:textId="77777777" w:rsidTr="00BA4AB7">
        <w:trPr>
          <w:gridAfter w:val="1"/>
          <w:wAfter w:w="484" w:type="dxa"/>
          <w:trHeight w:val="265"/>
        </w:trPr>
        <w:tc>
          <w:tcPr>
            <w:tcW w:w="7107" w:type="dxa"/>
            <w:tcBorders>
              <w:top w:val="single" w:sz="6" w:space="0" w:color="000000"/>
            </w:tcBorders>
          </w:tcPr>
          <w:p w14:paraId="48FFE43A" w14:textId="77777777" w:rsidR="004D7018" w:rsidRDefault="004D7018" w:rsidP="00286FD2">
            <w:pPr>
              <w:pBdr>
                <w:top w:val="nil"/>
                <w:left w:val="nil"/>
                <w:bottom w:val="nil"/>
                <w:right w:val="nil"/>
                <w:between w:val="nil"/>
              </w:pBdr>
              <w:spacing w:after="0" w:line="246" w:lineRule="auto"/>
              <w:ind w:left="107"/>
              <w:rPr>
                <w:color w:val="000000"/>
              </w:rPr>
            </w:pPr>
            <w:r>
              <w:rPr>
                <w:color w:val="000000"/>
              </w:rPr>
              <w:t>Approve and monitor academy plan for pupil well-being</w:t>
            </w:r>
          </w:p>
        </w:tc>
        <w:tc>
          <w:tcPr>
            <w:tcW w:w="567" w:type="dxa"/>
            <w:tcBorders>
              <w:top w:val="single" w:sz="6" w:space="0" w:color="000000"/>
            </w:tcBorders>
          </w:tcPr>
          <w:p w14:paraId="1BE34E34"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tcBorders>
              <w:top w:val="single" w:sz="6" w:space="0" w:color="000000"/>
            </w:tcBorders>
            <w:shd w:val="clear" w:color="auto" w:fill="auto"/>
          </w:tcPr>
          <w:p w14:paraId="7A3BDF27" w14:textId="77777777" w:rsidR="004D7018" w:rsidRPr="0035513C" w:rsidRDefault="004D7018" w:rsidP="00486283">
            <w:pPr>
              <w:pBdr>
                <w:top w:val="nil"/>
                <w:left w:val="nil"/>
                <w:bottom w:val="nil"/>
                <w:right w:val="nil"/>
                <w:between w:val="nil"/>
              </w:pBdr>
              <w:spacing w:before="5"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8" w:type="dxa"/>
            <w:tcBorders>
              <w:top w:val="single" w:sz="6" w:space="0" w:color="000000"/>
            </w:tcBorders>
            <w:shd w:val="clear" w:color="auto" w:fill="auto"/>
          </w:tcPr>
          <w:p w14:paraId="65ECD932" w14:textId="77777777" w:rsidR="004D7018" w:rsidRPr="0035513C" w:rsidRDefault="004D7018" w:rsidP="00486283">
            <w:pPr>
              <w:pBdr>
                <w:top w:val="nil"/>
                <w:left w:val="nil"/>
                <w:bottom w:val="nil"/>
                <w:right w:val="nil"/>
                <w:between w:val="nil"/>
              </w:pBdr>
              <w:spacing w:before="5" w:after="0"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709" w:type="dxa"/>
            <w:tcBorders>
              <w:top w:val="single" w:sz="6" w:space="0" w:color="000000"/>
            </w:tcBorders>
            <w:shd w:val="clear" w:color="auto" w:fill="auto"/>
          </w:tcPr>
          <w:p w14:paraId="4A5540EF" w14:textId="77777777" w:rsidR="004D7018" w:rsidRPr="0035513C" w:rsidRDefault="00951868" w:rsidP="00486283">
            <w:pPr>
              <w:pBdr>
                <w:top w:val="nil"/>
                <w:left w:val="nil"/>
                <w:bottom w:val="nil"/>
                <w:right w:val="nil"/>
                <w:between w:val="nil"/>
              </w:pBdr>
              <w:spacing w:before="5"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567" w:type="dxa"/>
            <w:tcBorders>
              <w:top w:val="single" w:sz="6" w:space="0" w:color="000000"/>
            </w:tcBorders>
            <w:shd w:val="clear" w:color="auto" w:fill="auto"/>
          </w:tcPr>
          <w:p w14:paraId="43A8EEA2"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tcBorders>
              <w:top w:val="single" w:sz="6" w:space="0" w:color="000000"/>
            </w:tcBorders>
            <w:shd w:val="clear" w:color="auto" w:fill="auto"/>
          </w:tcPr>
          <w:p w14:paraId="42D7A693"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tcBorders>
              <w:top w:val="single" w:sz="6" w:space="0" w:color="000000"/>
            </w:tcBorders>
            <w:shd w:val="clear" w:color="auto" w:fill="auto"/>
          </w:tcPr>
          <w:p w14:paraId="661E3A8E" w14:textId="77777777" w:rsidR="004D7018" w:rsidRPr="0035513C" w:rsidRDefault="004D7018" w:rsidP="00486283">
            <w:pPr>
              <w:pBdr>
                <w:top w:val="nil"/>
                <w:left w:val="nil"/>
                <w:bottom w:val="nil"/>
                <w:right w:val="nil"/>
                <w:between w:val="nil"/>
              </w:pBdr>
              <w:spacing w:before="5"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4744" w:type="dxa"/>
            <w:tcBorders>
              <w:top w:val="single" w:sz="6" w:space="0" w:color="000000"/>
            </w:tcBorders>
          </w:tcPr>
          <w:p w14:paraId="30B93BAB" w14:textId="6DF0DB8C" w:rsidR="004D7018" w:rsidRDefault="00833AF5" w:rsidP="00286FD2">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Levels of responsibility is delegated to the principals and LGB’s of each school</w:t>
            </w:r>
          </w:p>
        </w:tc>
      </w:tr>
      <w:tr w:rsidR="00BA4AB7" w14:paraId="3B1E63E5" w14:textId="77777777" w:rsidTr="00BA4AB7">
        <w:trPr>
          <w:gridAfter w:val="1"/>
          <w:wAfter w:w="484" w:type="dxa"/>
          <w:trHeight w:val="267"/>
        </w:trPr>
        <w:tc>
          <w:tcPr>
            <w:tcW w:w="7107" w:type="dxa"/>
          </w:tcPr>
          <w:p w14:paraId="33C9E66E"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Approve Academy development and improvement plans</w:t>
            </w:r>
          </w:p>
        </w:tc>
        <w:tc>
          <w:tcPr>
            <w:tcW w:w="567" w:type="dxa"/>
          </w:tcPr>
          <w:p w14:paraId="6399DB08"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2074B047" w14:textId="77777777" w:rsidR="004D7018" w:rsidRPr="0035513C" w:rsidRDefault="004D7018" w:rsidP="00486283">
            <w:pPr>
              <w:pBdr>
                <w:top w:val="nil"/>
                <w:left w:val="nil"/>
                <w:bottom w:val="nil"/>
                <w:right w:val="nil"/>
                <w:between w:val="nil"/>
              </w:pBdr>
              <w:spacing w:before="7"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8" w:type="dxa"/>
            <w:shd w:val="clear" w:color="auto" w:fill="auto"/>
          </w:tcPr>
          <w:p w14:paraId="379B5CA0" w14:textId="77777777" w:rsidR="004D7018" w:rsidRPr="0035513C" w:rsidRDefault="004D7018" w:rsidP="00486283">
            <w:pPr>
              <w:pBdr>
                <w:top w:val="nil"/>
                <w:left w:val="nil"/>
                <w:bottom w:val="nil"/>
                <w:right w:val="nil"/>
                <w:between w:val="nil"/>
              </w:pBdr>
              <w:spacing w:before="7" w:after="0"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709" w:type="dxa"/>
            <w:shd w:val="clear" w:color="auto" w:fill="auto"/>
          </w:tcPr>
          <w:p w14:paraId="5E3D2EE1" w14:textId="77777777" w:rsidR="004D7018" w:rsidRPr="0035513C" w:rsidRDefault="004D7018" w:rsidP="00486283">
            <w:pPr>
              <w:pBdr>
                <w:top w:val="nil"/>
                <w:left w:val="nil"/>
                <w:bottom w:val="nil"/>
                <w:right w:val="nil"/>
                <w:between w:val="nil"/>
              </w:pBdr>
              <w:spacing w:before="7"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567" w:type="dxa"/>
            <w:shd w:val="clear" w:color="auto" w:fill="auto"/>
          </w:tcPr>
          <w:p w14:paraId="6C3C55E3"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61B7D1BC"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63F60544" w14:textId="77777777" w:rsidR="004D7018" w:rsidRPr="0035513C" w:rsidRDefault="004D7018" w:rsidP="00486283">
            <w:pPr>
              <w:pBdr>
                <w:top w:val="nil"/>
                <w:left w:val="nil"/>
                <w:bottom w:val="nil"/>
                <w:right w:val="nil"/>
                <w:between w:val="nil"/>
              </w:pBdr>
              <w:spacing w:before="7"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4744" w:type="dxa"/>
          </w:tcPr>
          <w:p w14:paraId="7034F81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37F441CC" w14:textId="77777777" w:rsidTr="00BA4AB7">
        <w:trPr>
          <w:gridAfter w:val="1"/>
          <w:wAfter w:w="484" w:type="dxa"/>
          <w:trHeight w:val="267"/>
        </w:trPr>
        <w:tc>
          <w:tcPr>
            <w:tcW w:w="7107" w:type="dxa"/>
          </w:tcPr>
          <w:p w14:paraId="17EB246E" w14:textId="77777777" w:rsidR="004D7018" w:rsidRDefault="004D7018" w:rsidP="00286FD2">
            <w:pPr>
              <w:pBdr>
                <w:top w:val="nil"/>
                <w:left w:val="nil"/>
                <w:bottom w:val="nil"/>
                <w:right w:val="nil"/>
                <w:between w:val="nil"/>
              </w:pBdr>
              <w:spacing w:after="0" w:line="248" w:lineRule="auto"/>
              <w:ind w:left="107"/>
              <w:rPr>
                <w:color w:val="000000"/>
              </w:rPr>
            </w:pPr>
            <w:proofErr w:type="gramStart"/>
            <w:r>
              <w:rPr>
                <w:color w:val="000000"/>
              </w:rPr>
              <w:t>Plan,</w:t>
            </w:r>
            <w:proofErr w:type="gramEnd"/>
            <w:r>
              <w:rPr>
                <w:color w:val="000000"/>
              </w:rPr>
              <w:t xml:space="preserve"> implement and review curriculum</w:t>
            </w:r>
          </w:p>
        </w:tc>
        <w:tc>
          <w:tcPr>
            <w:tcW w:w="567" w:type="dxa"/>
          </w:tcPr>
          <w:p w14:paraId="32E15A7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0A5769A9"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708" w:type="dxa"/>
            <w:shd w:val="clear" w:color="auto" w:fill="auto"/>
          </w:tcPr>
          <w:p w14:paraId="567D2C3E" w14:textId="77777777" w:rsidR="004D7018" w:rsidRPr="0035513C" w:rsidRDefault="004D7018" w:rsidP="00486283">
            <w:pPr>
              <w:pBdr>
                <w:top w:val="nil"/>
                <w:left w:val="nil"/>
                <w:bottom w:val="nil"/>
                <w:right w:val="nil"/>
                <w:between w:val="nil"/>
              </w:pBdr>
              <w:spacing w:before="7" w:after="0"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9" w:type="dxa"/>
            <w:shd w:val="clear" w:color="auto" w:fill="auto"/>
          </w:tcPr>
          <w:p w14:paraId="1B173B0A" w14:textId="77777777" w:rsidR="004D7018" w:rsidRPr="0035513C" w:rsidRDefault="004D7018" w:rsidP="00486283">
            <w:pPr>
              <w:pBdr>
                <w:top w:val="nil"/>
                <w:left w:val="nil"/>
                <w:bottom w:val="nil"/>
                <w:right w:val="nil"/>
                <w:between w:val="nil"/>
              </w:pBdr>
              <w:spacing w:before="7"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567" w:type="dxa"/>
            <w:shd w:val="clear" w:color="auto" w:fill="auto"/>
          </w:tcPr>
          <w:p w14:paraId="6540B36A" w14:textId="77777777" w:rsidR="004D7018" w:rsidRPr="0035513C" w:rsidRDefault="004D7018" w:rsidP="00486283">
            <w:pPr>
              <w:pBdr>
                <w:top w:val="nil"/>
                <w:left w:val="nil"/>
                <w:bottom w:val="nil"/>
                <w:right w:val="nil"/>
                <w:between w:val="nil"/>
              </w:pBdr>
              <w:spacing w:before="7" w:after="0" w:line="241" w:lineRule="auto"/>
              <w:ind w:left="1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709" w:type="dxa"/>
            <w:shd w:val="clear" w:color="auto" w:fill="auto"/>
          </w:tcPr>
          <w:p w14:paraId="7E2FDFF7" w14:textId="77777777" w:rsidR="004D7018" w:rsidRPr="0035513C" w:rsidRDefault="004D7018" w:rsidP="00486283">
            <w:pPr>
              <w:pBdr>
                <w:top w:val="nil"/>
                <w:left w:val="nil"/>
                <w:bottom w:val="nil"/>
                <w:right w:val="nil"/>
                <w:between w:val="nil"/>
              </w:pBdr>
              <w:spacing w:before="7" w:after="0" w:line="241" w:lineRule="auto"/>
              <w:ind w:left="21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S</w:t>
            </w:r>
          </w:p>
        </w:tc>
        <w:tc>
          <w:tcPr>
            <w:tcW w:w="709" w:type="dxa"/>
            <w:shd w:val="clear" w:color="auto" w:fill="auto"/>
          </w:tcPr>
          <w:p w14:paraId="0DB00D9B" w14:textId="77777777" w:rsidR="004D7018" w:rsidRPr="0035513C" w:rsidRDefault="004D7018" w:rsidP="00486283">
            <w:pPr>
              <w:pBdr>
                <w:top w:val="nil"/>
                <w:left w:val="nil"/>
                <w:bottom w:val="nil"/>
                <w:right w:val="nil"/>
                <w:between w:val="nil"/>
              </w:pBdr>
              <w:spacing w:before="7"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4744" w:type="dxa"/>
          </w:tcPr>
          <w:p w14:paraId="3606A4FD" w14:textId="77777777" w:rsidR="004D7018" w:rsidRDefault="004D7018" w:rsidP="00286FD2">
            <w:pPr>
              <w:pBdr>
                <w:top w:val="nil"/>
                <w:left w:val="nil"/>
                <w:bottom w:val="nil"/>
                <w:right w:val="nil"/>
                <w:between w:val="nil"/>
              </w:pBdr>
              <w:spacing w:before="5" w:after="0" w:line="242" w:lineRule="auto"/>
              <w:ind w:left="112"/>
              <w:rPr>
                <w:color w:val="000000"/>
                <w:sz w:val="21"/>
                <w:szCs w:val="21"/>
              </w:rPr>
            </w:pPr>
            <w:r>
              <w:rPr>
                <w:color w:val="000000"/>
                <w:sz w:val="21"/>
                <w:szCs w:val="21"/>
              </w:rPr>
              <w:t>Reference to budget implications in SDPs</w:t>
            </w:r>
          </w:p>
        </w:tc>
      </w:tr>
      <w:tr w:rsidR="00BA4AB7" w14:paraId="3B61A9CA" w14:textId="77777777" w:rsidTr="00BA4AB7">
        <w:trPr>
          <w:gridAfter w:val="1"/>
          <w:wAfter w:w="484" w:type="dxa"/>
          <w:trHeight w:val="267"/>
        </w:trPr>
        <w:tc>
          <w:tcPr>
            <w:tcW w:w="7107" w:type="dxa"/>
          </w:tcPr>
          <w:p w14:paraId="308CF851"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Review and evaluation of performance of individual academies (SDP)</w:t>
            </w:r>
          </w:p>
        </w:tc>
        <w:tc>
          <w:tcPr>
            <w:tcW w:w="567" w:type="dxa"/>
          </w:tcPr>
          <w:p w14:paraId="2B1F00A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5F6926F0" w14:textId="77777777" w:rsidR="004D7018" w:rsidRPr="0035513C" w:rsidRDefault="004D7018" w:rsidP="00486283">
            <w:pPr>
              <w:pBdr>
                <w:top w:val="nil"/>
                <w:left w:val="nil"/>
                <w:bottom w:val="nil"/>
                <w:right w:val="nil"/>
                <w:between w:val="nil"/>
              </w:pBdr>
              <w:spacing w:before="7"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708" w:type="dxa"/>
            <w:shd w:val="clear" w:color="auto" w:fill="auto"/>
          </w:tcPr>
          <w:p w14:paraId="6007B355" w14:textId="77777777" w:rsidR="004D7018" w:rsidRPr="0035513C" w:rsidRDefault="004D7018" w:rsidP="00486283">
            <w:pPr>
              <w:pBdr>
                <w:top w:val="nil"/>
                <w:left w:val="nil"/>
                <w:bottom w:val="nil"/>
                <w:right w:val="nil"/>
                <w:between w:val="nil"/>
              </w:pBdr>
              <w:spacing w:before="7" w:after="0"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709" w:type="dxa"/>
            <w:shd w:val="clear" w:color="auto" w:fill="auto"/>
          </w:tcPr>
          <w:p w14:paraId="22779E2B" w14:textId="77777777" w:rsidR="004D7018" w:rsidRPr="0035513C" w:rsidRDefault="004D7018" w:rsidP="00486283">
            <w:pPr>
              <w:pBdr>
                <w:top w:val="nil"/>
                <w:left w:val="nil"/>
                <w:bottom w:val="nil"/>
                <w:right w:val="nil"/>
                <w:between w:val="nil"/>
              </w:pBdr>
              <w:spacing w:before="7"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567" w:type="dxa"/>
            <w:shd w:val="clear" w:color="auto" w:fill="auto"/>
          </w:tcPr>
          <w:p w14:paraId="61FBACBD"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0F1EB5B1"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282CF16A" w14:textId="77777777" w:rsidR="004D7018" w:rsidRPr="0035513C" w:rsidRDefault="004D7018" w:rsidP="00486283">
            <w:pPr>
              <w:pBdr>
                <w:top w:val="nil"/>
                <w:left w:val="nil"/>
                <w:bottom w:val="nil"/>
                <w:right w:val="nil"/>
                <w:between w:val="nil"/>
              </w:pBdr>
              <w:spacing w:before="7"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4744" w:type="dxa"/>
          </w:tcPr>
          <w:p w14:paraId="5F36262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5C48AD19" w14:textId="77777777" w:rsidTr="00BA4AB7">
        <w:trPr>
          <w:gridAfter w:val="1"/>
          <w:wAfter w:w="484" w:type="dxa"/>
          <w:trHeight w:val="267"/>
        </w:trPr>
        <w:tc>
          <w:tcPr>
            <w:tcW w:w="7107" w:type="dxa"/>
          </w:tcPr>
          <w:p w14:paraId="2CBB7024"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Monitor quality of teaching</w:t>
            </w:r>
          </w:p>
        </w:tc>
        <w:tc>
          <w:tcPr>
            <w:tcW w:w="567" w:type="dxa"/>
          </w:tcPr>
          <w:p w14:paraId="2DC9F30A"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377D97EE" w14:textId="77777777" w:rsidR="004D7018" w:rsidRPr="0035513C" w:rsidRDefault="004D7018" w:rsidP="00486283">
            <w:pPr>
              <w:pBdr>
                <w:top w:val="nil"/>
                <w:left w:val="nil"/>
                <w:bottom w:val="nil"/>
                <w:right w:val="nil"/>
                <w:between w:val="nil"/>
              </w:pBdr>
              <w:spacing w:before="7"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708" w:type="dxa"/>
            <w:shd w:val="clear" w:color="auto" w:fill="auto"/>
          </w:tcPr>
          <w:p w14:paraId="683A625F" w14:textId="77777777" w:rsidR="004D7018" w:rsidRPr="0035513C" w:rsidRDefault="004D7018" w:rsidP="00486283">
            <w:pPr>
              <w:pBdr>
                <w:top w:val="nil"/>
                <w:left w:val="nil"/>
                <w:bottom w:val="nil"/>
                <w:right w:val="nil"/>
                <w:between w:val="nil"/>
              </w:pBdr>
              <w:spacing w:before="7" w:after="0"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9" w:type="dxa"/>
            <w:shd w:val="clear" w:color="auto" w:fill="auto"/>
          </w:tcPr>
          <w:p w14:paraId="22DCB958" w14:textId="77777777" w:rsidR="004D7018" w:rsidRPr="0035513C" w:rsidRDefault="004D7018" w:rsidP="00486283">
            <w:pPr>
              <w:pBdr>
                <w:top w:val="nil"/>
                <w:left w:val="nil"/>
                <w:bottom w:val="nil"/>
                <w:right w:val="nil"/>
                <w:between w:val="nil"/>
              </w:pBdr>
              <w:spacing w:before="7"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567" w:type="dxa"/>
            <w:shd w:val="clear" w:color="auto" w:fill="auto"/>
          </w:tcPr>
          <w:p w14:paraId="08BF2EDA"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2975186B"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0C3695B2" w14:textId="77777777" w:rsidR="004D7018" w:rsidRPr="0035513C" w:rsidRDefault="004D7018" w:rsidP="00486283">
            <w:pPr>
              <w:pBdr>
                <w:top w:val="nil"/>
                <w:left w:val="nil"/>
                <w:bottom w:val="nil"/>
                <w:right w:val="nil"/>
                <w:between w:val="nil"/>
              </w:pBdr>
              <w:spacing w:before="7"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4744" w:type="dxa"/>
          </w:tcPr>
          <w:p w14:paraId="25197275"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38B37EBD" w14:textId="77777777" w:rsidTr="00BA4AB7">
        <w:trPr>
          <w:gridAfter w:val="1"/>
          <w:wAfter w:w="484" w:type="dxa"/>
          <w:trHeight w:val="267"/>
        </w:trPr>
        <w:tc>
          <w:tcPr>
            <w:tcW w:w="7107" w:type="dxa"/>
          </w:tcPr>
          <w:p w14:paraId="6B257391" w14:textId="466C0427" w:rsidR="004D7018" w:rsidRDefault="004D7018" w:rsidP="00286FD2">
            <w:pPr>
              <w:pBdr>
                <w:top w:val="nil"/>
                <w:left w:val="nil"/>
                <w:bottom w:val="nil"/>
                <w:right w:val="nil"/>
                <w:between w:val="nil"/>
              </w:pBdr>
              <w:spacing w:after="0" w:line="248" w:lineRule="auto"/>
              <w:ind w:left="107"/>
              <w:rPr>
                <w:color w:val="000000"/>
              </w:rPr>
            </w:pPr>
            <w:r>
              <w:rPr>
                <w:color w:val="000000"/>
              </w:rPr>
              <w:t>Curriculum - meet legal requirements for children with SEN</w:t>
            </w:r>
            <w:r w:rsidR="00340BD7">
              <w:rPr>
                <w:color w:val="000000"/>
              </w:rPr>
              <w:t>D</w:t>
            </w:r>
          </w:p>
        </w:tc>
        <w:tc>
          <w:tcPr>
            <w:tcW w:w="567" w:type="dxa"/>
          </w:tcPr>
          <w:p w14:paraId="16CF799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307754C4"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8" w:type="dxa"/>
            <w:shd w:val="clear" w:color="auto" w:fill="auto"/>
          </w:tcPr>
          <w:p w14:paraId="6CFBB9AB" w14:textId="77777777" w:rsidR="004D7018" w:rsidRPr="0035513C" w:rsidRDefault="004D7018" w:rsidP="00486283">
            <w:pPr>
              <w:pBdr>
                <w:top w:val="nil"/>
                <w:left w:val="nil"/>
                <w:bottom w:val="nil"/>
                <w:right w:val="nil"/>
                <w:between w:val="nil"/>
              </w:pBdr>
              <w:spacing w:before="10" w:after="0" w:line="238"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9" w:type="dxa"/>
            <w:shd w:val="clear" w:color="auto" w:fill="auto"/>
          </w:tcPr>
          <w:p w14:paraId="100EC67E" w14:textId="77777777" w:rsidR="004D7018" w:rsidRPr="0035513C" w:rsidRDefault="004D7018" w:rsidP="00486283">
            <w:pPr>
              <w:pBdr>
                <w:top w:val="nil"/>
                <w:left w:val="nil"/>
                <w:bottom w:val="nil"/>
                <w:right w:val="nil"/>
                <w:between w:val="nil"/>
              </w:pBdr>
              <w:spacing w:before="10" w:after="0" w:line="238"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567" w:type="dxa"/>
            <w:shd w:val="clear" w:color="auto" w:fill="auto"/>
          </w:tcPr>
          <w:p w14:paraId="21E17C82" w14:textId="77777777" w:rsidR="004D7018" w:rsidRPr="0035513C" w:rsidRDefault="004D7018" w:rsidP="00486283">
            <w:pPr>
              <w:pBdr>
                <w:top w:val="nil"/>
                <w:left w:val="nil"/>
                <w:bottom w:val="nil"/>
                <w:right w:val="nil"/>
                <w:between w:val="nil"/>
              </w:pBdr>
              <w:spacing w:before="10" w:after="0" w:line="238" w:lineRule="auto"/>
              <w:ind w:left="1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709" w:type="dxa"/>
            <w:shd w:val="clear" w:color="auto" w:fill="auto"/>
          </w:tcPr>
          <w:p w14:paraId="62724B8F" w14:textId="77777777" w:rsidR="004D7018" w:rsidRPr="0035513C" w:rsidRDefault="004D7018" w:rsidP="00486283">
            <w:pPr>
              <w:pBdr>
                <w:top w:val="nil"/>
                <w:left w:val="nil"/>
                <w:bottom w:val="nil"/>
                <w:right w:val="nil"/>
                <w:between w:val="nil"/>
              </w:pBdr>
              <w:spacing w:before="10" w:after="0" w:line="238" w:lineRule="auto"/>
              <w:ind w:left="21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S</w:t>
            </w:r>
          </w:p>
        </w:tc>
        <w:tc>
          <w:tcPr>
            <w:tcW w:w="709" w:type="dxa"/>
            <w:shd w:val="clear" w:color="auto" w:fill="auto"/>
          </w:tcPr>
          <w:p w14:paraId="55C99FF7" w14:textId="77777777" w:rsidR="004D7018" w:rsidRPr="0035513C" w:rsidRDefault="004D7018" w:rsidP="00486283">
            <w:pPr>
              <w:pBdr>
                <w:top w:val="nil"/>
                <w:left w:val="nil"/>
                <w:bottom w:val="nil"/>
                <w:right w:val="nil"/>
                <w:between w:val="nil"/>
              </w:pBdr>
              <w:spacing w:before="10" w:after="0" w:line="238"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4744" w:type="dxa"/>
          </w:tcPr>
          <w:p w14:paraId="330A999A" w14:textId="4C238D22" w:rsidR="004D7018" w:rsidRDefault="00833AF5" w:rsidP="00286FD2">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Levels of responsibility is delegated to the principals and LGB’s of each school</w:t>
            </w:r>
          </w:p>
        </w:tc>
      </w:tr>
      <w:tr w:rsidR="00BA4AB7" w14:paraId="14EBF3F3" w14:textId="77777777" w:rsidTr="00BA4AB7">
        <w:trPr>
          <w:gridAfter w:val="1"/>
          <w:wAfter w:w="484" w:type="dxa"/>
          <w:trHeight w:val="267"/>
        </w:trPr>
        <w:tc>
          <w:tcPr>
            <w:tcW w:w="7107" w:type="dxa"/>
          </w:tcPr>
          <w:p w14:paraId="5911F1AC"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Pupil premium - develop, maintain and review plan</w:t>
            </w:r>
          </w:p>
        </w:tc>
        <w:tc>
          <w:tcPr>
            <w:tcW w:w="567" w:type="dxa"/>
          </w:tcPr>
          <w:p w14:paraId="20714B9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356DE694"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8" w:type="dxa"/>
            <w:shd w:val="clear" w:color="auto" w:fill="auto"/>
          </w:tcPr>
          <w:p w14:paraId="543385DE" w14:textId="77777777" w:rsidR="004D7018" w:rsidRPr="0035513C" w:rsidRDefault="004D7018" w:rsidP="00486283">
            <w:pPr>
              <w:pBdr>
                <w:top w:val="nil"/>
                <w:left w:val="nil"/>
                <w:bottom w:val="nil"/>
                <w:right w:val="nil"/>
                <w:between w:val="nil"/>
              </w:pBdr>
              <w:spacing w:before="10" w:after="0" w:line="238"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9" w:type="dxa"/>
            <w:shd w:val="clear" w:color="auto" w:fill="auto"/>
          </w:tcPr>
          <w:p w14:paraId="57A38823" w14:textId="77777777" w:rsidR="004D7018" w:rsidRPr="0035513C" w:rsidRDefault="004D7018" w:rsidP="00486283">
            <w:pPr>
              <w:pBdr>
                <w:top w:val="nil"/>
                <w:left w:val="nil"/>
                <w:bottom w:val="nil"/>
                <w:right w:val="nil"/>
                <w:between w:val="nil"/>
              </w:pBdr>
              <w:spacing w:before="10" w:after="0" w:line="238"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567" w:type="dxa"/>
            <w:shd w:val="clear" w:color="auto" w:fill="auto"/>
          </w:tcPr>
          <w:p w14:paraId="37AA9589" w14:textId="77777777" w:rsidR="004D7018" w:rsidRPr="0035513C" w:rsidRDefault="004D7018" w:rsidP="00486283">
            <w:pPr>
              <w:pBdr>
                <w:top w:val="nil"/>
                <w:left w:val="nil"/>
                <w:bottom w:val="nil"/>
                <w:right w:val="nil"/>
                <w:between w:val="nil"/>
              </w:pBdr>
              <w:spacing w:before="10" w:after="0" w:line="238" w:lineRule="auto"/>
              <w:ind w:left="1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C</w:t>
            </w:r>
          </w:p>
        </w:tc>
        <w:tc>
          <w:tcPr>
            <w:tcW w:w="709" w:type="dxa"/>
            <w:shd w:val="clear" w:color="auto" w:fill="auto"/>
          </w:tcPr>
          <w:p w14:paraId="2637750C" w14:textId="77777777" w:rsidR="004D7018" w:rsidRPr="0035513C" w:rsidRDefault="004D7018" w:rsidP="00486283">
            <w:pPr>
              <w:pBdr>
                <w:top w:val="nil"/>
                <w:left w:val="nil"/>
                <w:bottom w:val="nil"/>
                <w:right w:val="nil"/>
                <w:between w:val="nil"/>
              </w:pBdr>
              <w:spacing w:before="10" w:after="0" w:line="238" w:lineRule="auto"/>
              <w:ind w:left="21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S</w:t>
            </w:r>
          </w:p>
        </w:tc>
        <w:tc>
          <w:tcPr>
            <w:tcW w:w="709" w:type="dxa"/>
            <w:shd w:val="clear" w:color="auto" w:fill="auto"/>
          </w:tcPr>
          <w:p w14:paraId="389223C1" w14:textId="77777777" w:rsidR="004D7018" w:rsidRPr="0035513C" w:rsidRDefault="004D7018" w:rsidP="00486283">
            <w:pPr>
              <w:pBdr>
                <w:top w:val="nil"/>
                <w:left w:val="nil"/>
                <w:bottom w:val="nil"/>
                <w:right w:val="nil"/>
                <w:between w:val="nil"/>
              </w:pBdr>
              <w:spacing w:before="10" w:after="0" w:line="238"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4744" w:type="dxa"/>
          </w:tcPr>
          <w:p w14:paraId="5972672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4E498F4A" w14:textId="77777777" w:rsidTr="00BA4AB7">
        <w:trPr>
          <w:trHeight w:val="270"/>
        </w:trPr>
        <w:tc>
          <w:tcPr>
            <w:tcW w:w="7107" w:type="dxa"/>
          </w:tcPr>
          <w:p w14:paraId="3AFA6E45" w14:textId="77777777" w:rsidR="004D7018" w:rsidRPr="0035513C" w:rsidRDefault="004D7018" w:rsidP="00286FD2">
            <w:pPr>
              <w:pBdr>
                <w:top w:val="nil"/>
                <w:left w:val="nil"/>
                <w:bottom w:val="nil"/>
                <w:right w:val="nil"/>
                <w:between w:val="nil"/>
              </w:pBdr>
              <w:spacing w:after="0" w:line="251" w:lineRule="auto"/>
              <w:ind w:left="107"/>
              <w:rPr>
                <w:rFonts w:asciiTheme="minorHAnsi" w:hAnsiTheme="minorHAnsi" w:cstheme="minorHAnsi"/>
                <w:color w:val="000000"/>
              </w:rPr>
            </w:pPr>
            <w:r w:rsidRPr="0035513C">
              <w:rPr>
                <w:rFonts w:asciiTheme="minorHAnsi" w:hAnsiTheme="minorHAnsi" w:cstheme="minorHAnsi"/>
                <w:color w:val="000000"/>
              </w:rPr>
              <w:t>Provision of RE in line with basic curriculum and collective worship</w:t>
            </w:r>
          </w:p>
        </w:tc>
        <w:tc>
          <w:tcPr>
            <w:tcW w:w="567" w:type="dxa"/>
          </w:tcPr>
          <w:p w14:paraId="3465215D" w14:textId="77777777" w:rsidR="004D7018" w:rsidRPr="0035513C" w:rsidRDefault="004D7018" w:rsidP="00286FD2">
            <w:pPr>
              <w:pBdr>
                <w:top w:val="nil"/>
                <w:left w:val="nil"/>
                <w:bottom w:val="nil"/>
                <w:right w:val="nil"/>
                <w:between w:val="nil"/>
              </w:pBdr>
              <w:spacing w:after="0"/>
              <w:rPr>
                <w:rFonts w:asciiTheme="minorHAnsi" w:eastAsia="Times New Roman" w:hAnsiTheme="minorHAnsi" w:cstheme="minorHAnsi"/>
                <w:color w:val="000000"/>
                <w:sz w:val="24"/>
                <w:szCs w:val="24"/>
                <w:highlight w:val="green"/>
              </w:rPr>
            </w:pPr>
          </w:p>
        </w:tc>
        <w:tc>
          <w:tcPr>
            <w:tcW w:w="567" w:type="dxa"/>
            <w:shd w:val="clear" w:color="auto" w:fill="auto"/>
          </w:tcPr>
          <w:p w14:paraId="26BDAD86" w14:textId="445C6295"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8" w:type="dxa"/>
            <w:shd w:val="clear" w:color="auto" w:fill="auto"/>
          </w:tcPr>
          <w:p w14:paraId="55B6C51F" w14:textId="3F72DD59" w:rsidR="004D7018" w:rsidRPr="0035513C" w:rsidRDefault="0035513C" w:rsidP="00486283">
            <w:pPr>
              <w:pBdr>
                <w:top w:val="nil"/>
                <w:left w:val="nil"/>
                <w:bottom w:val="nil"/>
                <w:right w:val="nil"/>
                <w:between w:val="nil"/>
              </w:pBdr>
              <w:spacing w:after="0"/>
              <w:jc w:val="center"/>
              <w:rPr>
                <w:rFonts w:asciiTheme="minorHAnsi" w:hAnsiTheme="minorHAnsi" w:cstheme="minorHAnsi"/>
                <w:color w:val="000000"/>
                <w:sz w:val="24"/>
                <w:szCs w:val="24"/>
              </w:rPr>
            </w:pPr>
            <w:r>
              <w:rPr>
                <w:rFonts w:asciiTheme="minorHAnsi" w:hAnsiTheme="minorHAnsi" w:cstheme="minorHAnsi"/>
                <w:color w:val="000000"/>
                <w:sz w:val="24"/>
                <w:szCs w:val="24"/>
              </w:rPr>
              <w:t>A/R</w:t>
            </w:r>
          </w:p>
        </w:tc>
        <w:tc>
          <w:tcPr>
            <w:tcW w:w="709" w:type="dxa"/>
            <w:shd w:val="clear" w:color="auto" w:fill="auto"/>
          </w:tcPr>
          <w:p w14:paraId="5FB50F20" w14:textId="39517611" w:rsidR="004D7018" w:rsidRPr="0035513C" w:rsidRDefault="004D7018" w:rsidP="00486283">
            <w:pPr>
              <w:pBdr>
                <w:top w:val="nil"/>
                <w:left w:val="nil"/>
                <w:bottom w:val="nil"/>
                <w:right w:val="nil"/>
                <w:between w:val="nil"/>
              </w:pBdr>
              <w:spacing w:before="10" w:after="0" w:line="241" w:lineRule="auto"/>
              <w:ind w:left="13"/>
              <w:jc w:val="center"/>
              <w:rPr>
                <w:rFonts w:asciiTheme="minorHAnsi" w:hAnsiTheme="minorHAnsi" w:cstheme="minorHAnsi"/>
                <w:color w:val="000000"/>
                <w:sz w:val="24"/>
                <w:szCs w:val="24"/>
              </w:rPr>
            </w:pPr>
          </w:p>
        </w:tc>
        <w:tc>
          <w:tcPr>
            <w:tcW w:w="567" w:type="dxa"/>
            <w:shd w:val="clear" w:color="auto" w:fill="auto"/>
          </w:tcPr>
          <w:p w14:paraId="401228CC"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13B402B6"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7BD8C978"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5228" w:type="dxa"/>
            <w:gridSpan w:val="2"/>
          </w:tcPr>
          <w:p w14:paraId="46B5FA21" w14:textId="77777777" w:rsidR="004D7018" w:rsidRPr="0035513C" w:rsidRDefault="004D7018" w:rsidP="00286FD2">
            <w:pPr>
              <w:pBdr>
                <w:top w:val="nil"/>
                <w:left w:val="nil"/>
                <w:bottom w:val="nil"/>
                <w:right w:val="nil"/>
                <w:between w:val="nil"/>
              </w:pBdr>
              <w:spacing w:after="0"/>
              <w:rPr>
                <w:rFonts w:asciiTheme="minorHAnsi" w:eastAsia="Times New Roman" w:hAnsiTheme="minorHAnsi" w:cstheme="minorHAnsi"/>
                <w:color w:val="000000"/>
                <w:sz w:val="24"/>
                <w:szCs w:val="24"/>
              </w:rPr>
            </w:pPr>
          </w:p>
        </w:tc>
      </w:tr>
      <w:tr w:rsidR="00BA4AB7" w14:paraId="2CC03CAD" w14:textId="77777777" w:rsidTr="00BA4AB7">
        <w:trPr>
          <w:gridAfter w:val="1"/>
          <w:wAfter w:w="484" w:type="dxa"/>
          <w:trHeight w:val="267"/>
        </w:trPr>
        <w:tc>
          <w:tcPr>
            <w:tcW w:w="7107" w:type="dxa"/>
          </w:tcPr>
          <w:p w14:paraId="770AF8C6"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Agree post Ofsted action plan</w:t>
            </w:r>
          </w:p>
        </w:tc>
        <w:tc>
          <w:tcPr>
            <w:tcW w:w="567" w:type="dxa"/>
          </w:tcPr>
          <w:p w14:paraId="7AF6BD8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66D2297A" w14:textId="77777777" w:rsidR="004D7018" w:rsidRPr="0035513C" w:rsidRDefault="004D7018" w:rsidP="00486283">
            <w:pPr>
              <w:pBdr>
                <w:top w:val="nil"/>
                <w:left w:val="nil"/>
                <w:bottom w:val="nil"/>
                <w:right w:val="nil"/>
                <w:between w:val="nil"/>
              </w:pBdr>
              <w:spacing w:before="7" w:after="0" w:line="241" w:lineRule="auto"/>
              <w:ind w:left="9"/>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708" w:type="dxa"/>
            <w:shd w:val="clear" w:color="auto" w:fill="auto"/>
          </w:tcPr>
          <w:p w14:paraId="278E1F23" w14:textId="77777777" w:rsidR="004D7018" w:rsidRPr="0035513C" w:rsidRDefault="004D7018" w:rsidP="00486283">
            <w:pPr>
              <w:pBdr>
                <w:top w:val="nil"/>
                <w:left w:val="nil"/>
                <w:bottom w:val="nil"/>
                <w:right w:val="nil"/>
                <w:between w:val="nil"/>
              </w:pBdr>
              <w:spacing w:before="7" w:after="0" w:line="241" w:lineRule="auto"/>
              <w:ind w:left="221"/>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w:t>
            </w:r>
          </w:p>
        </w:tc>
        <w:tc>
          <w:tcPr>
            <w:tcW w:w="709" w:type="dxa"/>
            <w:shd w:val="clear" w:color="auto" w:fill="auto"/>
          </w:tcPr>
          <w:p w14:paraId="124D582F" w14:textId="77777777" w:rsidR="004D7018" w:rsidRPr="0035513C" w:rsidRDefault="004D7018" w:rsidP="00486283">
            <w:pPr>
              <w:pBdr>
                <w:top w:val="nil"/>
                <w:left w:val="nil"/>
                <w:bottom w:val="nil"/>
                <w:right w:val="nil"/>
                <w:between w:val="nil"/>
              </w:pBdr>
              <w:spacing w:before="7"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R</w:t>
            </w:r>
          </w:p>
        </w:tc>
        <w:tc>
          <w:tcPr>
            <w:tcW w:w="567" w:type="dxa"/>
            <w:shd w:val="clear" w:color="auto" w:fill="auto"/>
          </w:tcPr>
          <w:p w14:paraId="3C3CCE14" w14:textId="6C537234" w:rsidR="004D7018" w:rsidRPr="0035513C" w:rsidRDefault="005C5CCF" w:rsidP="00486283">
            <w:pPr>
              <w:pBdr>
                <w:top w:val="nil"/>
                <w:left w:val="nil"/>
                <w:bottom w:val="nil"/>
                <w:right w:val="nil"/>
                <w:between w:val="nil"/>
              </w:pBdr>
              <w:spacing w:after="0"/>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709" w:type="dxa"/>
            <w:shd w:val="clear" w:color="auto" w:fill="auto"/>
          </w:tcPr>
          <w:p w14:paraId="03BAA84A"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2AD6DC40" w14:textId="77777777" w:rsidR="004D7018" w:rsidRPr="0035513C" w:rsidRDefault="004D7018" w:rsidP="00486283">
            <w:pPr>
              <w:pBdr>
                <w:top w:val="nil"/>
                <w:left w:val="nil"/>
                <w:bottom w:val="nil"/>
                <w:right w:val="nil"/>
                <w:between w:val="nil"/>
              </w:pBdr>
              <w:spacing w:before="7" w:after="0" w:line="241" w:lineRule="auto"/>
              <w:ind w:left="16"/>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I</w:t>
            </w:r>
          </w:p>
        </w:tc>
        <w:tc>
          <w:tcPr>
            <w:tcW w:w="4744" w:type="dxa"/>
          </w:tcPr>
          <w:p w14:paraId="0FCC540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7B66F78F" w14:textId="77777777" w:rsidTr="00BA4AB7">
        <w:trPr>
          <w:gridAfter w:val="1"/>
          <w:wAfter w:w="484" w:type="dxa"/>
          <w:trHeight w:val="267"/>
        </w:trPr>
        <w:tc>
          <w:tcPr>
            <w:tcW w:w="7107" w:type="dxa"/>
          </w:tcPr>
          <w:p w14:paraId="65E49229"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Compile data for pupil assessment and statutory returns</w:t>
            </w:r>
          </w:p>
        </w:tc>
        <w:tc>
          <w:tcPr>
            <w:tcW w:w="567" w:type="dxa"/>
          </w:tcPr>
          <w:p w14:paraId="0CC81C85"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73FAC3D3"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8" w:type="dxa"/>
            <w:shd w:val="clear" w:color="auto" w:fill="auto"/>
          </w:tcPr>
          <w:p w14:paraId="7637679E"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468EFCE1" w14:textId="77777777" w:rsidR="004D7018" w:rsidRPr="0035513C" w:rsidRDefault="004D7018" w:rsidP="00486283">
            <w:pPr>
              <w:pBdr>
                <w:top w:val="nil"/>
                <w:left w:val="nil"/>
                <w:bottom w:val="nil"/>
                <w:right w:val="nil"/>
                <w:between w:val="nil"/>
              </w:pBdr>
              <w:spacing w:before="7" w:after="0" w:line="241" w:lineRule="auto"/>
              <w:ind w:left="13"/>
              <w:jc w:val="center"/>
              <w:rPr>
                <w:rFonts w:asciiTheme="minorHAnsi" w:hAnsiTheme="minorHAnsi" w:cstheme="minorHAnsi"/>
                <w:color w:val="000000"/>
                <w:sz w:val="24"/>
                <w:szCs w:val="24"/>
              </w:rPr>
            </w:pPr>
            <w:r w:rsidRPr="0035513C">
              <w:rPr>
                <w:rFonts w:asciiTheme="minorHAnsi" w:hAnsiTheme="minorHAnsi" w:cstheme="minorHAnsi"/>
                <w:color w:val="000000"/>
                <w:sz w:val="24"/>
                <w:szCs w:val="24"/>
              </w:rPr>
              <w:t>A/R</w:t>
            </w:r>
          </w:p>
        </w:tc>
        <w:tc>
          <w:tcPr>
            <w:tcW w:w="567" w:type="dxa"/>
            <w:shd w:val="clear" w:color="auto" w:fill="auto"/>
          </w:tcPr>
          <w:p w14:paraId="76880D8A"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5C7C641D"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709" w:type="dxa"/>
            <w:shd w:val="clear" w:color="auto" w:fill="auto"/>
          </w:tcPr>
          <w:p w14:paraId="2B19857A" w14:textId="77777777" w:rsidR="004D7018" w:rsidRPr="0035513C" w:rsidRDefault="004D7018" w:rsidP="00486283">
            <w:pPr>
              <w:pBdr>
                <w:top w:val="nil"/>
                <w:left w:val="nil"/>
                <w:bottom w:val="nil"/>
                <w:right w:val="nil"/>
                <w:between w:val="nil"/>
              </w:pBdr>
              <w:spacing w:after="0"/>
              <w:jc w:val="center"/>
              <w:rPr>
                <w:rFonts w:asciiTheme="minorHAnsi" w:hAnsiTheme="minorHAnsi" w:cstheme="minorHAnsi"/>
                <w:color w:val="000000"/>
                <w:sz w:val="24"/>
                <w:szCs w:val="24"/>
              </w:rPr>
            </w:pPr>
          </w:p>
        </w:tc>
        <w:tc>
          <w:tcPr>
            <w:tcW w:w="4744" w:type="dxa"/>
          </w:tcPr>
          <w:p w14:paraId="0D22641A"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4B59DA81" w14:textId="77777777" w:rsidTr="00BA4AB7">
        <w:trPr>
          <w:gridAfter w:val="1"/>
          <w:wAfter w:w="484" w:type="dxa"/>
          <w:trHeight w:val="267"/>
        </w:trPr>
        <w:tc>
          <w:tcPr>
            <w:tcW w:w="7107" w:type="dxa"/>
          </w:tcPr>
          <w:p w14:paraId="3834190B"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Develop and implement a safeguarding policy in line with statutory requirements</w:t>
            </w:r>
          </w:p>
        </w:tc>
        <w:tc>
          <w:tcPr>
            <w:tcW w:w="567" w:type="dxa"/>
          </w:tcPr>
          <w:p w14:paraId="41B18AA5"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5320B900" w14:textId="77777777" w:rsidR="004D7018" w:rsidRDefault="004D7018" w:rsidP="00486283">
            <w:pPr>
              <w:pBdr>
                <w:top w:val="nil"/>
                <w:left w:val="nil"/>
                <w:bottom w:val="nil"/>
                <w:right w:val="nil"/>
                <w:between w:val="nil"/>
              </w:pBdr>
              <w:spacing w:before="7" w:after="0" w:line="241" w:lineRule="auto"/>
              <w:ind w:left="9"/>
              <w:jc w:val="center"/>
              <w:rPr>
                <w:color w:val="000000"/>
              </w:rPr>
            </w:pPr>
            <w:r>
              <w:rPr>
                <w:color w:val="000000"/>
              </w:rPr>
              <w:t>A</w:t>
            </w:r>
          </w:p>
        </w:tc>
        <w:tc>
          <w:tcPr>
            <w:tcW w:w="708" w:type="dxa"/>
            <w:shd w:val="clear" w:color="auto" w:fill="auto"/>
          </w:tcPr>
          <w:p w14:paraId="296625C5" w14:textId="04053085" w:rsidR="004D7018" w:rsidRDefault="005C5CCF" w:rsidP="00486283">
            <w:pPr>
              <w:pBdr>
                <w:top w:val="nil"/>
                <w:left w:val="nil"/>
                <w:bottom w:val="nil"/>
                <w:right w:val="nil"/>
                <w:between w:val="nil"/>
              </w:pBdr>
              <w:spacing w:before="7" w:after="0" w:line="241" w:lineRule="auto"/>
              <w:ind w:left="221"/>
              <w:jc w:val="center"/>
              <w:rPr>
                <w:color w:val="000000"/>
              </w:rPr>
            </w:pPr>
            <w:r>
              <w:rPr>
                <w:color w:val="000000"/>
              </w:rPr>
              <w:t>C</w:t>
            </w:r>
          </w:p>
        </w:tc>
        <w:tc>
          <w:tcPr>
            <w:tcW w:w="709" w:type="dxa"/>
            <w:shd w:val="clear" w:color="auto" w:fill="auto"/>
          </w:tcPr>
          <w:p w14:paraId="4EC3B834" w14:textId="77777777" w:rsidR="004D7018" w:rsidRDefault="004D7018" w:rsidP="00486283">
            <w:pPr>
              <w:pBdr>
                <w:top w:val="nil"/>
                <w:left w:val="nil"/>
                <w:bottom w:val="nil"/>
                <w:right w:val="nil"/>
                <w:between w:val="nil"/>
              </w:pBdr>
              <w:spacing w:before="7" w:after="0" w:line="241" w:lineRule="auto"/>
              <w:ind w:left="13"/>
              <w:jc w:val="center"/>
              <w:rPr>
                <w:color w:val="000000"/>
              </w:rPr>
            </w:pPr>
            <w:r>
              <w:rPr>
                <w:color w:val="000000"/>
              </w:rPr>
              <w:t>R</w:t>
            </w:r>
          </w:p>
        </w:tc>
        <w:tc>
          <w:tcPr>
            <w:tcW w:w="567" w:type="dxa"/>
            <w:shd w:val="clear" w:color="auto" w:fill="auto"/>
          </w:tcPr>
          <w:p w14:paraId="457E813A" w14:textId="77777777" w:rsidR="004D7018" w:rsidRDefault="004D7018" w:rsidP="00486283">
            <w:pPr>
              <w:pBdr>
                <w:top w:val="nil"/>
                <w:left w:val="nil"/>
                <w:bottom w:val="nil"/>
                <w:right w:val="nil"/>
                <w:between w:val="nil"/>
              </w:pBdr>
              <w:spacing w:after="0"/>
              <w:jc w:val="center"/>
              <w:rPr>
                <w:color w:val="000000"/>
                <w:sz w:val="18"/>
                <w:szCs w:val="18"/>
              </w:rPr>
            </w:pPr>
          </w:p>
        </w:tc>
        <w:tc>
          <w:tcPr>
            <w:tcW w:w="709" w:type="dxa"/>
            <w:shd w:val="clear" w:color="auto" w:fill="auto"/>
          </w:tcPr>
          <w:p w14:paraId="21305BD9" w14:textId="77777777" w:rsidR="004D7018" w:rsidRDefault="004D7018" w:rsidP="00486283">
            <w:pPr>
              <w:pBdr>
                <w:top w:val="nil"/>
                <w:left w:val="nil"/>
                <w:bottom w:val="nil"/>
                <w:right w:val="nil"/>
                <w:between w:val="nil"/>
              </w:pBdr>
              <w:spacing w:after="0"/>
              <w:jc w:val="center"/>
              <w:rPr>
                <w:color w:val="000000"/>
                <w:sz w:val="18"/>
                <w:szCs w:val="18"/>
              </w:rPr>
            </w:pPr>
          </w:p>
        </w:tc>
        <w:tc>
          <w:tcPr>
            <w:tcW w:w="709" w:type="dxa"/>
            <w:shd w:val="clear" w:color="auto" w:fill="auto"/>
          </w:tcPr>
          <w:p w14:paraId="57405C23" w14:textId="77777777" w:rsidR="004D7018" w:rsidRDefault="004D7018" w:rsidP="00486283">
            <w:pPr>
              <w:pBdr>
                <w:top w:val="nil"/>
                <w:left w:val="nil"/>
                <w:bottom w:val="nil"/>
                <w:right w:val="nil"/>
                <w:between w:val="nil"/>
              </w:pBdr>
              <w:spacing w:before="7" w:after="0" w:line="241" w:lineRule="auto"/>
              <w:ind w:left="16"/>
              <w:jc w:val="center"/>
              <w:rPr>
                <w:color w:val="000000"/>
              </w:rPr>
            </w:pPr>
            <w:r>
              <w:rPr>
                <w:color w:val="000000"/>
              </w:rPr>
              <w:t>C</w:t>
            </w:r>
          </w:p>
        </w:tc>
        <w:tc>
          <w:tcPr>
            <w:tcW w:w="4744" w:type="dxa"/>
          </w:tcPr>
          <w:p w14:paraId="5B1B8F6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1DA437C9" w14:textId="77777777" w:rsidTr="00BA4AB7">
        <w:trPr>
          <w:gridAfter w:val="1"/>
          <w:wAfter w:w="484" w:type="dxa"/>
          <w:trHeight w:val="267"/>
        </w:trPr>
        <w:tc>
          <w:tcPr>
            <w:tcW w:w="7107" w:type="dxa"/>
          </w:tcPr>
          <w:p w14:paraId="51207083"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lastRenderedPageBreak/>
              <w:t>Approval of policies at Trust level</w:t>
            </w:r>
          </w:p>
        </w:tc>
        <w:tc>
          <w:tcPr>
            <w:tcW w:w="567" w:type="dxa"/>
          </w:tcPr>
          <w:p w14:paraId="64892FC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7DFAA521" w14:textId="77777777" w:rsidR="004D7018" w:rsidRPr="0035513C" w:rsidRDefault="004D7018" w:rsidP="00486283">
            <w:pPr>
              <w:pBdr>
                <w:top w:val="nil"/>
                <w:left w:val="nil"/>
                <w:bottom w:val="nil"/>
                <w:right w:val="nil"/>
                <w:between w:val="nil"/>
              </w:pBdr>
              <w:spacing w:before="7" w:after="0" w:line="241" w:lineRule="auto"/>
              <w:ind w:left="9"/>
              <w:jc w:val="center"/>
              <w:rPr>
                <w:color w:val="000000"/>
                <w:sz w:val="24"/>
                <w:szCs w:val="24"/>
              </w:rPr>
            </w:pPr>
            <w:r w:rsidRPr="0035513C">
              <w:rPr>
                <w:color w:val="000000"/>
                <w:sz w:val="24"/>
                <w:szCs w:val="24"/>
              </w:rPr>
              <w:t>A</w:t>
            </w:r>
          </w:p>
        </w:tc>
        <w:tc>
          <w:tcPr>
            <w:tcW w:w="708" w:type="dxa"/>
            <w:shd w:val="clear" w:color="auto" w:fill="auto"/>
          </w:tcPr>
          <w:p w14:paraId="139DD9E7" w14:textId="18F8BB3C"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C</w:t>
            </w:r>
          </w:p>
        </w:tc>
        <w:tc>
          <w:tcPr>
            <w:tcW w:w="709" w:type="dxa"/>
            <w:shd w:val="clear" w:color="auto" w:fill="auto"/>
          </w:tcPr>
          <w:p w14:paraId="29BD3096"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567" w:type="dxa"/>
            <w:shd w:val="clear" w:color="auto" w:fill="auto"/>
          </w:tcPr>
          <w:p w14:paraId="59FDB0C6"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7473844D"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0EA77F27" w14:textId="19339E7A"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I</w:t>
            </w:r>
          </w:p>
        </w:tc>
        <w:tc>
          <w:tcPr>
            <w:tcW w:w="4744" w:type="dxa"/>
          </w:tcPr>
          <w:p w14:paraId="4AC5B45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5D9A2462" w14:textId="77777777" w:rsidTr="00BA4AB7">
        <w:trPr>
          <w:gridAfter w:val="1"/>
          <w:wAfter w:w="484" w:type="dxa"/>
          <w:trHeight w:val="267"/>
        </w:trPr>
        <w:tc>
          <w:tcPr>
            <w:tcW w:w="7107" w:type="dxa"/>
          </w:tcPr>
          <w:p w14:paraId="3FFCED1E"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Approval of school specific policies</w:t>
            </w:r>
          </w:p>
        </w:tc>
        <w:tc>
          <w:tcPr>
            <w:tcW w:w="567" w:type="dxa"/>
          </w:tcPr>
          <w:p w14:paraId="65215C3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4BDC3673"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8" w:type="dxa"/>
            <w:shd w:val="clear" w:color="auto" w:fill="auto"/>
          </w:tcPr>
          <w:p w14:paraId="5A21ACA6"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58E93219" w14:textId="77777777" w:rsidR="004D7018" w:rsidRPr="0035513C" w:rsidRDefault="004D7018" w:rsidP="00486283">
            <w:pPr>
              <w:pBdr>
                <w:top w:val="nil"/>
                <w:left w:val="nil"/>
                <w:bottom w:val="nil"/>
                <w:right w:val="nil"/>
                <w:between w:val="nil"/>
              </w:pBdr>
              <w:spacing w:before="7" w:after="0" w:line="241" w:lineRule="auto"/>
              <w:ind w:left="13"/>
              <w:jc w:val="center"/>
              <w:rPr>
                <w:color w:val="000000"/>
                <w:sz w:val="24"/>
                <w:szCs w:val="24"/>
              </w:rPr>
            </w:pPr>
            <w:r w:rsidRPr="0035513C">
              <w:rPr>
                <w:color w:val="000000"/>
                <w:sz w:val="24"/>
                <w:szCs w:val="24"/>
              </w:rPr>
              <w:t>R</w:t>
            </w:r>
          </w:p>
        </w:tc>
        <w:tc>
          <w:tcPr>
            <w:tcW w:w="567" w:type="dxa"/>
            <w:shd w:val="clear" w:color="auto" w:fill="auto"/>
          </w:tcPr>
          <w:p w14:paraId="0533C21A"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2DAA0AD5"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6F6E475F" w14:textId="77777777" w:rsidR="004D7018" w:rsidRPr="0035513C" w:rsidRDefault="004D7018"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A</w:t>
            </w:r>
          </w:p>
        </w:tc>
        <w:tc>
          <w:tcPr>
            <w:tcW w:w="4744" w:type="dxa"/>
          </w:tcPr>
          <w:p w14:paraId="74B4F7FA"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614806BA" w14:textId="77777777" w:rsidTr="00BA4AB7">
        <w:trPr>
          <w:gridAfter w:val="1"/>
          <w:wAfter w:w="484" w:type="dxa"/>
          <w:trHeight w:val="267"/>
        </w:trPr>
        <w:tc>
          <w:tcPr>
            <w:tcW w:w="7107" w:type="dxa"/>
          </w:tcPr>
          <w:p w14:paraId="7D72B976"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Approve term dates and school times</w:t>
            </w:r>
          </w:p>
        </w:tc>
        <w:tc>
          <w:tcPr>
            <w:tcW w:w="567" w:type="dxa"/>
          </w:tcPr>
          <w:p w14:paraId="3541D95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3A3C4AB5" w14:textId="77777777" w:rsidR="004D7018" w:rsidRPr="0035513C" w:rsidRDefault="004D7018" w:rsidP="00486283">
            <w:pPr>
              <w:pBdr>
                <w:top w:val="nil"/>
                <w:left w:val="nil"/>
                <w:bottom w:val="nil"/>
                <w:right w:val="nil"/>
                <w:between w:val="nil"/>
              </w:pBdr>
              <w:spacing w:before="7" w:after="0" w:line="241" w:lineRule="auto"/>
              <w:ind w:left="9"/>
              <w:jc w:val="center"/>
              <w:rPr>
                <w:color w:val="000000"/>
                <w:sz w:val="24"/>
                <w:szCs w:val="24"/>
              </w:rPr>
            </w:pPr>
            <w:r w:rsidRPr="0035513C">
              <w:rPr>
                <w:color w:val="000000"/>
                <w:sz w:val="24"/>
                <w:szCs w:val="24"/>
              </w:rPr>
              <w:t>A</w:t>
            </w:r>
          </w:p>
        </w:tc>
        <w:tc>
          <w:tcPr>
            <w:tcW w:w="708" w:type="dxa"/>
            <w:shd w:val="clear" w:color="auto" w:fill="auto"/>
          </w:tcPr>
          <w:p w14:paraId="360AC2A5" w14:textId="77777777" w:rsidR="004D7018" w:rsidRPr="0035513C" w:rsidRDefault="00951868" w:rsidP="00486283">
            <w:pPr>
              <w:pBdr>
                <w:top w:val="nil"/>
                <w:left w:val="nil"/>
                <w:bottom w:val="nil"/>
                <w:right w:val="nil"/>
                <w:between w:val="nil"/>
              </w:pBdr>
              <w:spacing w:after="0"/>
              <w:jc w:val="center"/>
              <w:rPr>
                <w:color w:val="000000"/>
                <w:sz w:val="24"/>
                <w:szCs w:val="24"/>
              </w:rPr>
            </w:pPr>
            <w:r w:rsidRPr="0035513C">
              <w:rPr>
                <w:color w:val="000000"/>
                <w:sz w:val="24"/>
                <w:szCs w:val="24"/>
              </w:rPr>
              <w:t>R</w:t>
            </w:r>
          </w:p>
        </w:tc>
        <w:tc>
          <w:tcPr>
            <w:tcW w:w="709" w:type="dxa"/>
            <w:shd w:val="clear" w:color="auto" w:fill="auto"/>
          </w:tcPr>
          <w:p w14:paraId="55D9F2F5" w14:textId="58512475"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C</w:t>
            </w:r>
          </w:p>
        </w:tc>
        <w:tc>
          <w:tcPr>
            <w:tcW w:w="567" w:type="dxa"/>
            <w:shd w:val="clear" w:color="auto" w:fill="auto"/>
          </w:tcPr>
          <w:p w14:paraId="254A71A1"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33F5F20C"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7D5397EA" w14:textId="15A500DD" w:rsidR="004D7018" w:rsidRPr="0035513C" w:rsidRDefault="005C5CCF"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I</w:t>
            </w:r>
          </w:p>
        </w:tc>
        <w:tc>
          <w:tcPr>
            <w:tcW w:w="4744" w:type="dxa"/>
          </w:tcPr>
          <w:p w14:paraId="0AF7D8E2" w14:textId="023341A0"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4E877E4E" w14:textId="77777777" w:rsidTr="00BA4AB7">
        <w:trPr>
          <w:gridAfter w:val="1"/>
          <w:wAfter w:w="484" w:type="dxa"/>
          <w:trHeight w:val="19"/>
        </w:trPr>
        <w:tc>
          <w:tcPr>
            <w:tcW w:w="7107" w:type="dxa"/>
            <w:vAlign w:val="center"/>
          </w:tcPr>
          <w:p w14:paraId="2337095B" w14:textId="77777777" w:rsidR="007014E9" w:rsidRDefault="007014E9" w:rsidP="00A2019F">
            <w:pPr>
              <w:pBdr>
                <w:top w:val="nil"/>
                <w:left w:val="nil"/>
                <w:bottom w:val="nil"/>
                <w:right w:val="nil"/>
                <w:between w:val="nil"/>
              </w:pBdr>
              <w:spacing w:after="0" w:line="248" w:lineRule="auto"/>
              <w:ind w:left="107"/>
              <w:rPr>
                <w:color w:val="000000"/>
              </w:rPr>
            </w:pPr>
            <w:r>
              <w:rPr>
                <w:color w:val="000000"/>
              </w:rPr>
              <w:t>Provision of Free School Meals</w:t>
            </w:r>
          </w:p>
        </w:tc>
        <w:tc>
          <w:tcPr>
            <w:tcW w:w="567" w:type="dxa"/>
            <w:vAlign w:val="center"/>
          </w:tcPr>
          <w:p w14:paraId="116E9E3C" w14:textId="77777777" w:rsidR="007014E9" w:rsidRDefault="007014E9" w:rsidP="007014E9">
            <w:pPr>
              <w:pBdr>
                <w:top w:val="nil"/>
                <w:left w:val="nil"/>
                <w:bottom w:val="nil"/>
                <w:right w:val="nil"/>
                <w:between w:val="nil"/>
              </w:pBdr>
              <w:spacing w:after="0"/>
              <w:jc w:val="center"/>
              <w:rPr>
                <w:rFonts w:ascii="Times New Roman" w:eastAsia="Times New Roman" w:hAnsi="Times New Roman" w:cs="Times New Roman"/>
                <w:color w:val="000000"/>
                <w:sz w:val="18"/>
                <w:szCs w:val="18"/>
                <w:highlight w:val="green"/>
              </w:rPr>
            </w:pPr>
          </w:p>
        </w:tc>
        <w:tc>
          <w:tcPr>
            <w:tcW w:w="567" w:type="dxa"/>
            <w:shd w:val="clear" w:color="auto" w:fill="auto"/>
            <w:vAlign w:val="center"/>
          </w:tcPr>
          <w:p w14:paraId="5BB923C9" w14:textId="77777777" w:rsidR="007014E9" w:rsidRPr="0035513C" w:rsidRDefault="007014E9" w:rsidP="00486283">
            <w:pPr>
              <w:pBdr>
                <w:top w:val="nil"/>
                <w:left w:val="nil"/>
                <w:bottom w:val="nil"/>
                <w:right w:val="nil"/>
                <w:between w:val="nil"/>
              </w:pBdr>
              <w:spacing w:before="7" w:after="0" w:line="241" w:lineRule="auto"/>
              <w:ind w:left="9"/>
              <w:jc w:val="center"/>
              <w:rPr>
                <w:color w:val="000000"/>
                <w:sz w:val="24"/>
                <w:szCs w:val="24"/>
              </w:rPr>
            </w:pPr>
            <w:r w:rsidRPr="0035513C">
              <w:rPr>
                <w:color w:val="000000"/>
                <w:sz w:val="24"/>
                <w:szCs w:val="24"/>
              </w:rPr>
              <w:t>A</w:t>
            </w:r>
          </w:p>
        </w:tc>
        <w:tc>
          <w:tcPr>
            <w:tcW w:w="708" w:type="dxa"/>
            <w:shd w:val="clear" w:color="auto" w:fill="auto"/>
            <w:vAlign w:val="center"/>
          </w:tcPr>
          <w:p w14:paraId="689EB481" w14:textId="77777777" w:rsidR="007014E9" w:rsidRPr="0035513C" w:rsidRDefault="007014E9" w:rsidP="00486283">
            <w:pPr>
              <w:pBdr>
                <w:top w:val="nil"/>
                <w:left w:val="nil"/>
                <w:bottom w:val="nil"/>
                <w:right w:val="nil"/>
                <w:between w:val="nil"/>
              </w:pBdr>
              <w:spacing w:after="0"/>
              <w:jc w:val="center"/>
              <w:rPr>
                <w:color w:val="000000"/>
                <w:sz w:val="24"/>
                <w:szCs w:val="24"/>
              </w:rPr>
            </w:pPr>
          </w:p>
        </w:tc>
        <w:tc>
          <w:tcPr>
            <w:tcW w:w="709" w:type="dxa"/>
            <w:shd w:val="clear" w:color="auto" w:fill="auto"/>
            <w:vAlign w:val="center"/>
          </w:tcPr>
          <w:p w14:paraId="2B7F9494" w14:textId="761EE1F1" w:rsidR="007014E9"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R</w:t>
            </w:r>
          </w:p>
        </w:tc>
        <w:tc>
          <w:tcPr>
            <w:tcW w:w="567" w:type="dxa"/>
            <w:shd w:val="clear" w:color="auto" w:fill="auto"/>
            <w:vAlign w:val="center"/>
          </w:tcPr>
          <w:p w14:paraId="5873B1D4" w14:textId="77777777" w:rsidR="007014E9" w:rsidRPr="0035513C" w:rsidRDefault="007014E9" w:rsidP="00486283">
            <w:pPr>
              <w:jc w:val="center"/>
              <w:rPr>
                <w:sz w:val="24"/>
                <w:szCs w:val="24"/>
              </w:rPr>
            </w:pPr>
            <w:r w:rsidRPr="0035513C">
              <w:rPr>
                <w:color w:val="000000"/>
                <w:sz w:val="24"/>
                <w:szCs w:val="24"/>
              </w:rPr>
              <w:t>S</w:t>
            </w:r>
          </w:p>
        </w:tc>
        <w:tc>
          <w:tcPr>
            <w:tcW w:w="709" w:type="dxa"/>
            <w:shd w:val="clear" w:color="auto" w:fill="auto"/>
            <w:vAlign w:val="center"/>
          </w:tcPr>
          <w:p w14:paraId="6979F777" w14:textId="77777777" w:rsidR="007014E9" w:rsidRPr="0035513C" w:rsidRDefault="007014E9" w:rsidP="00486283">
            <w:pPr>
              <w:jc w:val="center"/>
              <w:rPr>
                <w:sz w:val="24"/>
                <w:szCs w:val="24"/>
              </w:rPr>
            </w:pPr>
            <w:r w:rsidRPr="0035513C">
              <w:rPr>
                <w:color w:val="000000"/>
                <w:sz w:val="24"/>
                <w:szCs w:val="24"/>
              </w:rPr>
              <w:t>S</w:t>
            </w:r>
          </w:p>
        </w:tc>
        <w:tc>
          <w:tcPr>
            <w:tcW w:w="709" w:type="dxa"/>
            <w:shd w:val="clear" w:color="auto" w:fill="auto"/>
            <w:vAlign w:val="center"/>
          </w:tcPr>
          <w:p w14:paraId="07178E30" w14:textId="77777777" w:rsidR="007014E9" w:rsidRPr="0035513C" w:rsidRDefault="007014E9"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C</w:t>
            </w:r>
          </w:p>
        </w:tc>
        <w:tc>
          <w:tcPr>
            <w:tcW w:w="4744" w:type="dxa"/>
            <w:vAlign w:val="center"/>
          </w:tcPr>
          <w:p w14:paraId="2DB687E1" w14:textId="77777777" w:rsidR="007014E9" w:rsidRDefault="007014E9" w:rsidP="007014E9">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r>
      <w:tr w:rsidR="00BA4AB7" w14:paraId="32BA890F" w14:textId="77777777" w:rsidTr="00BA4AB7">
        <w:trPr>
          <w:gridAfter w:val="1"/>
          <w:wAfter w:w="484" w:type="dxa"/>
          <w:trHeight w:val="268"/>
        </w:trPr>
        <w:tc>
          <w:tcPr>
            <w:tcW w:w="7107" w:type="dxa"/>
          </w:tcPr>
          <w:p w14:paraId="3F055FAF" w14:textId="77777777" w:rsidR="004D7018" w:rsidRDefault="004D7018" w:rsidP="00286FD2">
            <w:pPr>
              <w:pBdr>
                <w:top w:val="nil"/>
                <w:left w:val="nil"/>
                <w:bottom w:val="nil"/>
                <w:right w:val="nil"/>
                <w:between w:val="nil"/>
              </w:pBdr>
              <w:spacing w:after="0" w:line="249" w:lineRule="auto"/>
              <w:ind w:left="107"/>
              <w:rPr>
                <w:color w:val="000000"/>
              </w:rPr>
            </w:pPr>
            <w:r>
              <w:rPr>
                <w:color w:val="000000"/>
              </w:rPr>
              <w:t>Set admissions policy</w:t>
            </w:r>
          </w:p>
        </w:tc>
        <w:tc>
          <w:tcPr>
            <w:tcW w:w="567" w:type="dxa"/>
          </w:tcPr>
          <w:p w14:paraId="4C34A54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highlight w:val="green"/>
              </w:rPr>
            </w:pPr>
          </w:p>
        </w:tc>
        <w:tc>
          <w:tcPr>
            <w:tcW w:w="567" w:type="dxa"/>
            <w:shd w:val="clear" w:color="auto" w:fill="auto"/>
          </w:tcPr>
          <w:p w14:paraId="1AB45893" w14:textId="77777777" w:rsidR="004D7018" w:rsidRPr="0035513C" w:rsidRDefault="004D7018" w:rsidP="00486283">
            <w:pPr>
              <w:pBdr>
                <w:top w:val="nil"/>
                <w:left w:val="nil"/>
                <w:bottom w:val="nil"/>
                <w:right w:val="nil"/>
                <w:between w:val="nil"/>
              </w:pBdr>
              <w:spacing w:before="7" w:after="0" w:line="241" w:lineRule="auto"/>
              <w:ind w:left="9"/>
              <w:jc w:val="center"/>
              <w:rPr>
                <w:color w:val="000000"/>
                <w:sz w:val="24"/>
                <w:szCs w:val="24"/>
              </w:rPr>
            </w:pPr>
            <w:r w:rsidRPr="0035513C">
              <w:rPr>
                <w:color w:val="000000"/>
                <w:sz w:val="24"/>
                <w:szCs w:val="24"/>
              </w:rPr>
              <w:t>A</w:t>
            </w:r>
          </w:p>
        </w:tc>
        <w:tc>
          <w:tcPr>
            <w:tcW w:w="708" w:type="dxa"/>
            <w:shd w:val="clear" w:color="auto" w:fill="auto"/>
          </w:tcPr>
          <w:p w14:paraId="13B6CE74" w14:textId="77777777" w:rsidR="004D7018" w:rsidRPr="0035513C" w:rsidRDefault="00951868" w:rsidP="00486283">
            <w:pPr>
              <w:pBdr>
                <w:top w:val="nil"/>
                <w:left w:val="nil"/>
                <w:bottom w:val="nil"/>
                <w:right w:val="nil"/>
                <w:between w:val="nil"/>
              </w:pBdr>
              <w:spacing w:after="0"/>
              <w:jc w:val="center"/>
              <w:rPr>
                <w:color w:val="000000"/>
                <w:sz w:val="24"/>
                <w:szCs w:val="24"/>
              </w:rPr>
            </w:pPr>
            <w:r w:rsidRPr="0035513C">
              <w:rPr>
                <w:color w:val="000000"/>
                <w:sz w:val="24"/>
                <w:szCs w:val="24"/>
              </w:rPr>
              <w:t>R</w:t>
            </w:r>
          </w:p>
        </w:tc>
        <w:tc>
          <w:tcPr>
            <w:tcW w:w="709" w:type="dxa"/>
            <w:shd w:val="clear" w:color="auto" w:fill="auto"/>
          </w:tcPr>
          <w:p w14:paraId="671B03D1" w14:textId="77777777" w:rsidR="004D7018" w:rsidRPr="0035513C" w:rsidRDefault="00951868" w:rsidP="00486283">
            <w:pPr>
              <w:pBdr>
                <w:top w:val="nil"/>
                <w:left w:val="nil"/>
                <w:bottom w:val="nil"/>
                <w:right w:val="nil"/>
                <w:between w:val="nil"/>
              </w:pBdr>
              <w:spacing w:before="7" w:after="0" w:line="241" w:lineRule="auto"/>
              <w:ind w:left="13"/>
              <w:jc w:val="center"/>
              <w:rPr>
                <w:color w:val="000000"/>
                <w:sz w:val="24"/>
                <w:szCs w:val="24"/>
              </w:rPr>
            </w:pPr>
            <w:r w:rsidRPr="0035513C">
              <w:rPr>
                <w:color w:val="000000"/>
                <w:sz w:val="24"/>
                <w:szCs w:val="24"/>
              </w:rPr>
              <w:t>C</w:t>
            </w:r>
          </w:p>
        </w:tc>
        <w:tc>
          <w:tcPr>
            <w:tcW w:w="567" w:type="dxa"/>
            <w:shd w:val="clear" w:color="auto" w:fill="auto"/>
          </w:tcPr>
          <w:p w14:paraId="126E544D"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2DA4CC9D"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264A772E" w14:textId="77777777" w:rsidR="004D7018" w:rsidRPr="0035513C" w:rsidRDefault="004D7018"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C</w:t>
            </w:r>
          </w:p>
        </w:tc>
        <w:tc>
          <w:tcPr>
            <w:tcW w:w="4744" w:type="dxa"/>
          </w:tcPr>
          <w:p w14:paraId="11CAF8E1" w14:textId="03695971" w:rsidR="004D7018" w:rsidRDefault="005C5CCF" w:rsidP="00286FD2">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Levels of responsibility is delegated to the principals and LGB’s of each school</w:t>
            </w:r>
          </w:p>
        </w:tc>
      </w:tr>
      <w:tr w:rsidR="00BA4AB7" w14:paraId="1F6E6C4F" w14:textId="77777777" w:rsidTr="00BA4AB7">
        <w:trPr>
          <w:gridAfter w:val="1"/>
          <w:wAfter w:w="484" w:type="dxa"/>
          <w:trHeight w:val="267"/>
        </w:trPr>
        <w:tc>
          <w:tcPr>
            <w:tcW w:w="7107" w:type="dxa"/>
          </w:tcPr>
          <w:p w14:paraId="3928DC91"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Admission decisions</w:t>
            </w:r>
          </w:p>
        </w:tc>
        <w:tc>
          <w:tcPr>
            <w:tcW w:w="567" w:type="dxa"/>
          </w:tcPr>
          <w:p w14:paraId="6FA2718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tcPr>
          <w:p w14:paraId="45EA337D"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8" w:type="dxa"/>
          </w:tcPr>
          <w:p w14:paraId="44C62E62"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01EE35A1" w14:textId="77777777" w:rsidR="004D7018" w:rsidRPr="0035513C" w:rsidRDefault="004D7018" w:rsidP="00486283">
            <w:pPr>
              <w:pBdr>
                <w:top w:val="nil"/>
                <w:left w:val="nil"/>
                <w:bottom w:val="nil"/>
                <w:right w:val="nil"/>
                <w:between w:val="nil"/>
              </w:pBdr>
              <w:spacing w:after="0"/>
              <w:jc w:val="center"/>
              <w:rPr>
                <w:color w:val="000000"/>
                <w:sz w:val="24"/>
                <w:szCs w:val="24"/>
              </w:rPr>
            </w:pPr>
            <w:r w:rsidRPr="0035513C">
              <w:rPr>
                <w:color w:val="000000"/>
                <w:sz w:val="24"/>
                <w:szCs w:val="24"/>
              </w:rPr>
              <w:t>A/R</w:t>
            </w:r>
          </w:p>
        </w:tc>
        <w:tc>
          <w:tcPr>
            <w:tcW w:w="567" w:type="dxa"/>
            <w:shd w:val="clear" w:color="auto" w:fill="auto"/>
          </w:tcPr>
          <w:p w14:paraId="2A8C14AA"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5B0199EC"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677ACD3F" w14:textId="77777777" w:rsidR="004D7018" w:rsidRPr="0035513C" w:rsidRDefault="004D7018"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C</w:t>
            </w:r>
          </w:p>
        </w:tc>
        <w:tc>
          <w:tcPr>
            <w:tcW w:w="4744" w:type="dxa"/>
          </w:tcPr>
          <w:p w14:paraId="6D20D3E8" w14:textId="77777777" w:rsidR="004D7018" w:rsidRDefault="004D7018" w:rsidP="00286FD2">
            <w:pPr>
              <w:pBdr>
                <w:top w:val="nil"/>
                <w:left w:val="nil"/>
                <w:bottom w:val="nil"/>
                <w:right w:val="nil"/>
                <w:between w:val="nil"/>
              </w:pBdr>
              <w:spacing w:after="0"/>
              <w:rPr>
                <w:color w:val="000000"/>
                <w:sz w:val="21"/>
                <w:szCs w:val="21"/>
              </w:rPr>
            </w:pPr>
            <w:r>
              <w:rPr>
                <w:color w:val="000000"/>
                <w:sz w:val="21"/>
                <w:szCs w:val="21"/>
              </w:rPr>
              <w:t>Trust buys back appeals panel support from Cheshire East</w:t>
            </w:r>
          </w:p>
        </w:tc>
      </w:tr>
      <w:tr w:rsidR="00BA4AB7" w14:paraId="35C8E7C4" w14:textId="77777777" w:rsidTr="00BA4AB7">
        <w:trPr>
          <w:gridAfter w:val="1"/>
          <w:wAfter w:w="484" w:type="dxa"/>
          <w:trHeight w:val="267"/>
        </w:trPr>
        <w:tc>
          <w:tcPr>
            <w:tcW w:w="7107" w:type="dxa"/>
          </w:tcPr>
          <w:p w14:paraId="6A3DE44B" w14:textId="69A01CD3" w:rsidR="004D7018" w:rsidRDefault="005C5CCF" w:rsidP="00286FD2">
            <w:pPr>
              <w:pBdr>
                <w:top w:val="nil"/>
                <w:left w:val="nil"/>
                <w:bottom w:val="nil"/>
                <w:right w:val="nil"/>
                <w:between w:val="nil"/>
              </w:pBdr>
              <w:spacing w:after="0" w:line="248" w:lineRule="auto"/>
              <w:ind w:left="107"/>
              <w:rPr>
                <w:color w:val="000000"/>
              </w:rPr>
            </w:pPr>
            <w:r>
              <w:rPr>
                <w:color w:val="000000"/>
              </w:rPr>
              <w:t xml:space="preserve">Suspensions and </w:t>
            </w:r>
            <w:r w:rsidR="004D7018">
              <w:rPr>
                <w:color w:val="000000"/>
              </w:rPr>
              <w:t>Exclusion</w:t>
            </w:r>
            <w:r>
              <w:rPr>
                <w:color w:val="000000"/>
              </w:rPr>
              <w:t>s</w:t>
            </w:r>
          </w:p>
        </w:tc>
        <w:tc>
          <w:tcPr>
            <w:tcW w:w="567" w:type="dxa"/>
          </w:tcPr>
          <w:p w14:paraId="636C0A0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tcPr>
          <w:p w14:paraId="42C9A741" w14:textId="5A483E47"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I</w:t>
            </w:r>
          </w:p>
        </w:tc>
        <w:tc>
          <w:tcPr>
            <w:tcW w:w="708" w:type="dxa"/>
          </w:tcPr>
          <w:p w14:paraId="4D2233FE" w14:textId="3E7EB99F"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C</w:t>
            </w:r>
          </w:p>
        </w:tc>
        <w:tc>
          <w:tcPr>
            <w:tcW w:w="709" w:type="dxa"/>
            <w:shd w:val="clear" w:color="auto" w:fill="auto"/>
          </w:tcPr>
          <w:p w14:paraId="343166C6" w14:textId="77777777" w:rsidR="004D7018" w:rsidRPr="0035513C" w:rsidRDefault="004D7018" w:rsidP="00486283">
            <w:pPr>
              <w:pBdr>
                <w:top w:val="nil"/>
                <w:left w:val="nil"/>
                <w:bottom w:val="nil"/>
                <w:right w:val="nil"/>
                <w:between w:val="nil"/>
              </w:pBdr>
              <w:spacing w:before="7" w:after="0" w:line="241" w:lineRule="auto"/>
              <w:ind w:left="13"/>
              <w:jc w:val="center"/>
              <w:rPr>
                <w:color w:val="000000"/>
                <w:sz w:val="24"/>
                <w:szCs w:val="24"/>
              </w:rPr>
            </w:pPr>
            <w:r w:rsidRPr="0035513C">
              <w:rPr>
                <w:color w:val="000000"/>
                <w:sz w:val="24"/>
                <w:szCs w:val="24"/>
              </w:rPr>
              <w:t>R</w:t>
            </w:r>
          </w:p>
        </w:tc>
        <w:tc>
          <w:tcPr>
            <w:tcW w:w="567" w:type="dxa"/>
            <w:shd w:val="clear" w:color="auto" w:fill="auto"/>
          </w:tcPr>
          <w:p w14:paraId="6640890D"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54D6B0BB"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4B46DD2F" w14:textId="77777777" w:rsidR="004D7018" w:rsidRPr="0035513C" w:rsidRDefault="004D7018"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A</w:t>
            </w:r>
          </w:p>
        </w:tc>
        <w:tc>
          <w:tcPr>
            <w:tcW w:w="4744" w:type="dxa"/>
          </w:tcPr>
          <w:p w14:paraId="78A03973"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55289F08" w14:textId="77777777" w:rsidTr="00BA4AB7">
        <w:trPr>
          <w:gridAfter w:val="1"/>
          <w:wAfter w:w="484" w:type="dxa"/>
          <w:trHeight w:val="267"/>
        </w:trPr>
        <w:tc>
          <w:tcPr>
            <w:tcW w:w="7107" w:type="dxa"/>
          </w:tcPr>
          <w:p w14:paraId="77700EC2" w14:textId="7F852AD2" w:rsidR="004D7018" w:rsidRDefault="004D7018" w:rsidP="005C5CCF">
            <w:pPr>
              <w:pBdr>
                <w:top w:val="nil"/>
                <w:left w:val="nil"/>
                <w:bottom w:val="nil"/>
                <w:right w:val="nil"/>
                <w:between w:val="nil"/>
              </w:pBdr>
              <w:spacing w:after="0" w:line="248" w:lineRule="auto"/>
              <w:rPr>
                <w:color w:val="000000"/>
              </w:rPr>
            </w:pPr>
            <w:r>
              <w:rPr>
                <w:color w:val="000000"/>
              </w:rPr>
              <w:t>Exclusion appeals</w:t>
            </w:r>
          </w:p>
        </w:tc>
        <w:tc>
          <w:tcPr>
            <w:tcW w:w="567" w:type="dxa"/>
          </w:tcPr>
          <w:p w14:paraId="20F3306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tcPr>
          <w:p w14:paraId="2C947F90" w14:textId="208A098E"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I</w:t>
            </w:r>
          </w:p>
        </w:tc>
        <w:tc>
          <w:tcPr>
            <w:tcW w:w="708" w:type="dxa"/>
          </w:tcPr>
          <w:p w14:paraId="57EE8E3A" w14:textId="32C8BEB0" w:rsidR="004D7018" w:rsidRPr="0035513C" w:rsidRDefault="005C5CCF" w:rsidP="00486283">
            <w:pPr>
              <w:pBdr>
                <w:top w:val="nil"/>
                <w:left w:val="nil"/>
                <w:bottom w:val="nil"/>
                <w:right w:val="nil"/>
                <w:between w:val="nil"/>
              </w:pBdr>
              <w:spacing w:after="0"/>
              <w:jc w:val="center"/>
              <w:rPr>
                <w:color w:val="000000"/>
                <w:sz w:val="24"/>
                <w:szCs w:val="24"/>
              </w:rPr>
            </w:pPr>
            <w:r w:rsidRPr="0035513C">
              <w:rPr>
                <w:color w:val="000000"/>
                <w:sz w:val="24"/>
                <w:szCs w:val="24"/>
              </w:rPr>
              <w:t>C</w:t>
            </w:r>
          </w:p>
        </w:tc>
        <w:tc>
          <w:tcPr>
            <w:tcW w:w="709" w:type="dxa"/>
            <w:shd w:val="clear" w:color="auto" w:fill="auto"/>
          </w:tcPr>
          <w:p w14:paraId="75D33BE1" w14:textId="77777777" w:rsidR="004D7018" w:rsidRPr="0035513C" w:rsidRDefault="004D7018" w:rsidP="00486283">
            <w:pPr>
              <w:pBdr>
                <w:top w:val="nil"/>
                <w:left w:val="nil"/>
                <w:bottom w:val="nil"/>
                <w:right w:val="nil"/>
                <w:between w:val="nil"/>
              </w:pBdr>
              <w:spacing w:after="0"/>
              <w:jc w:val="center"/>
              <w:rPr>
                <w:color w:val="000000"/>
                <w:sz w:val="24"/>
                <w:szCs w:val="24"/>
              </w:rPr>
            </w:pPr>
            <w:r w:rsidRPr="0035513C">
              <w:rPr>
                <w:color w:val="000000"/>
                <w:sz w:val="24"/>
                <w:szCs w:val="24"/>
              </w:rPr>
              <w:t>R</w:t>
            </w:r>
          </w:p>
        </w:tc>
        <w:tc>
          <w:tcPr>
            <w:tcW w:w="567" w:type="dxa"/>
            <w:shd w:val="clear" w:color="auto" w:fill="auto"/>
          </w:tcPr>
          <w:p w14:paraId="43AD2DC2"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65C15174" w14:textId="77777777" w:rsidR="004D7018" w:rsidRPr="0035513C" w:rsidRDefault="004D7018" w:rsidP="00486283">
            <w:pPr>
              <w:pBdr>
                <w:top w:val="nil"/>
                <w:left w:val="nil"/>
                <w:bottom w:val="nil"/>
                <w:right w:val="nil"/>
                <w:between w:val="nil"/>
              </w:pBdr>
              <w:spacing w:after="0"/>
              <w:jc w:val="center"/>
              <w:rPr>
                <w:color w:val="000000"/>
                <w:sz w:val="24"/>
                <w:szCs w:val="24"/>
              </w:rPr>
            </w:pPr>
          </w:p>
        </w:tc>
        <w:tc>
          <w:tcPr>
            <w:tcW w:w="709" w:type="dxa"/>
            <w:shd w:val="clear" w:color="auto" w:fill="auto"/>
          </w:tcPr>
          <w:p w14:paraId="445EB126" w14:textId="77777777" w:rsidR="004D7018" w:rsidRPr="0035513C" w:rsidRDefault="004D7018" w:rsidP="00486283">
            <w:pPr>
              <w:pBdr>
                <w:top w:val="nil"/>
                <w:left w:val="nil"/>
                <w:bottom w:val="nil"/>
                <w:right w:val="nil"/>
                <w:between w:val="nil"/>
              </w:pBdr>
              <w:spacing w:before="7" w:after="0" w:line="241" w:lineRule="auto"/>
              <w:ind w:left="16"/>
              <w:jc w:val="center"/>
              <w:rPr>
                <w:color w:val="000000"/>
                <w:sz w:val="24"/>
                <w:szCs w:val="24"/>
              </w:rPr>
            </w:pPr>
            <w:r w:rsidRPr="0035513C">
              <w:rPr>
                <w:color w:val="000000"/>
                <w:sz w:val="24"/>
                <w:szCs w:val="24"/>
              </w:rPr>
              <w:t>A</w:t>
            </w:r>
          </w:p>
        </w:tc>
        <w:tc>
          <w:tcPr>
            <w:tcW w:w="4744" w:type="dxa"/>
          </w:tcPr>
          <w:p w14:paraId="7FBEC8C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7EF4F3D5" w14:textId="77777777" w:rsidTr="00BA4AB7">
        <w:trPr>
          <w:gridAfter w:val="1"/>
          <w:wAfter w:w="484" w:type="dxa"/>
          <w:trHeight w:val="348"/>
        </w:trPr>
        <w:tc>
          <w:tcPr>
            <w:tcW w:w="16387" w:type="dxa"/>
            <w:gridSpan w:val="9"/>
            <w:shd w:val="clear" w:color="auto" w:fill="9CC2E4"/>
          </w:tcPr>
          <w:p w14:paraId="1269C69B" w14:textId="77777777" w:rsidR="004D7018" w:rsidRDefault="004D7018" w:rsidP="004D7018">
            <w:pPr>
              <w:pBdr>
                <w:top w:val="nil"/>
                <w:left w:val="nil"/>
                <w:bottom w:val="nil"/>
                <w:right w:val="nil"/>
                <w:between w:val="nil"/>
              </w:pBdr>
              <w:spacing w:before="34"/>
              <w:ind w:left="107"/>
              <w:rPr>
                <w:b/>
                <w:color w:val="000000"/>
              </w:rPr>
            </w:pPr>
            <w:r>
              <w:rPr>
                <w:b/>
                <w:color w:val="000000"/>
              </w:rPr>
              <w:t>Finance: Statutory reporting</w:t>
            </w:r>
          </w:p>
        </w:tc>
      </w:tr>
      <w:tr w:rsidR="00BA4AB7" w14:paraId="3B83CD17" w14:textId="77777777" w:rsidTr="00BA4AB7">
        <w:trPr>
          <w:gridAfter w:val="1"/>
          <w:wAfter w:w="484" w:type="dxa"/>
          <w:trHeight w:val="535"/>
        </w:trPr>
        <w:tc>
          <w:tcPr>
            <w:tcW w:w="7107" w:type="dxa"/>
          </w:tcPr>
          <w:p w14:paraId="789A49AA" w14:textId="375F7B0A" w:rsidR="004D7018" w:rsidRDefault="004D7018" w:rsidP="00EA30DB">
            <w:pPr>
              <w:pBdr>
                <w:top w:val="nil"/>
                <w:left w:val="nil"/>
                <w:bottom w:val="nil"/>
                <w:right w:val="nil"/>
                <w:between w:val="nil"/>
              </w:pBdr>
              <w:spacing w:after="0" w:line="261" w:lineRule="auto"/>
              <w:ind w:left="107"/>
              <w:rPr>
                <w:color w:val="000000"/>
              </w:rPr>
            </w:pPr>
            <w:r>
              <w:rPr>
                <w:color w:val="000000"/>
              </w:rPr>
              <w:t>Completion and approval of annual accounts and reports to funding and regulatory</w:t>
            </w:r>
            <w:r w:rsidR="00EA30DB">
              <w:rPr>
                <w:color w:val="000000"/>
              </w:rPr>
              <w:t xml:space="preserve"> </w:t>
            </w:r>
            <w:r>
              <w:rPr>
                <w:color w:val="000000"/>
              </w:rPr>
              <w:t>bodies</w:t>
            </w:r>
          </w:p>
        </w:tc>
        <w:tc>
          <w:tcPr>
            <w:tcW w:w="567" w:type="dxa"/>
          </w:tcPr>
          <w:p w14:paraId="5208FF7C"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67" w:type="dxa"/>
            <w:shd w:val="clear" w:color="auto" w:fill="auto"/>
          </w:tcPr>
          <w:p w14:paraId="3E3E1422" w14:textId="77777777" w:rsidR="004D7018" w:rsidRPr="0035513C" w:rsidRDefault="004D7018" w:rsidP="00286FD2">
            <w:pPr>
              <w:pBdr>
                <w:top w:val="nil"/>
                <w:left w:val="nil"/>
                <w:bottom w:val="nil"/>
                <w:right w:val="nil"/>
                <w:between w:val="nil"/>
              </w:pBdr>
              <w:spacing w:before="142" w:after="0"/>
              <w:ind w:left="9"/>
              <w:jc w:val="center"/>
              <w:rPr>
                <w:color w:val="000000"/>
                <w:sz w:val="24"/>
                <w:szCs w:val="24"/>
              </w:rPr>
            </w:pPr>
            <w:r w:rsidRPr="0035513C">
              <w:rPr>
                <w:color w:val="000000"/>
                <w:sz w:val="24"/>
                <w:szCs w:val="24"/>
              </w:rPr>
              <w:t>A</w:t>
            </w:r>
          </w:p>
        </w:tc>
        <w:tc>
          <w:tcPr>
            <w:tcW w:w="708" w:type="dxa"/>
            <w:shd w:val="clear" w:color="auto" w:fill="auto"/>
          </w:tcPr>
          <w:p w14:paraId="6052FD42" w14:textId="77777777" w:rsidR="004D7018" w:rsidRPr="0035513C" w:rsidRDefault="001B64A4" w:rsidP="00286FD2">
            <w:pPr>
              <w:pBdr>
                <w:top w:val="nil"/>
                <w:left w:val="nil"/>
                <w:bottom w:val="nil"/>
                <w:right w:val="nil"/>
                <w:between w:val="nil"/>
              </w:pBdr>
              <w:spacing w:before="142" w:after="0"/>
              <w:ind w:left="221"/>
              <w:rPr>
                <w:color w:val="000000"/>
                <w:sz w:val="24"/>
                <w:szCs w:val="24"/>
              </w:rPr>
            </w:pPr>
            <w:r w:rsidRPr="0035513C">
              <w:rPr>
                <w:color w:val="000000"/>
                <w:sz w:val="24"/>
                <w:szCs w:val="24"/>
              </w:rPr>
              <w:t>R</w:t>
            </w:r>
          </w:p>
          <w:p w14:paraId="6E973F41" w14:textId="3C1951BA" w:rsidR="00EA30DB" w:rsidRPr="0035513C" w:rsidRDefault="00EA30DB" w:rsidP="00286FD2">
            <w:pPr>
              <w:pBdr>
                <w:top w:val="nil"/>
                <w:left w:val="nil"/>
                <w:bottom w:val="nil"/>
                <w:right w:val="nil"/>
                <w:between w:val="nil"/>
              </w:pBdr>
              <w:spacing w:before="142" w:after="0"/>
              <w:ind w:left="221"/>
              <w:rPr>
                <w:color w:val="000000"/>
                <w:sz w:val="24"/>
                <w:szCs w:val="24"/>
              </w:rPr>
            </w:pPr>
          </w:p>
        </w:tc>
        <w:tc>
          <w:tcPr>
            <w:tcW w:w="709" w:type="dxa"/>
            <w:shd w:val="clear" w:color="auto" w:fill="auto"/>
          </w:tcPr>
          <w:p w14:paraId="3B6297D3" w14:textId="77777777" w:rsidR="004D7018" w:rsidRPr="0035513C" w:rsidRDefault="004D7018" w:rsidP="00286FD2">
            <w:pPr>
              <w:pBdr>
                <w:top w:val="nil"/>
                <w:left w:val="nil"/>
                <w:bottom w:val="nil"/>
                <w:right w:val="nil"/>
                <w:between w:val="nil"/>
              </w:pBdr>
              <w:spacing w:after="0"/>
              <w:rPr>
                <w:color w:val="000000"/>
                <w:sz w:val="24"/>
                <w:szCs w:val="24"/>
              </w:rPr>
            </w:pPr>
          </w:p>
        </w:tc>
        <w:tc>
          <w:tcPr>
            <w:tcW w:w="567" w:type="dxa"/>
            <w:shd w:val="clear" w:color="auto" w:fill="auto"/>
          </w:tcPr>
          <w:p w14:paraId="6125AD01" w14:textId="77777777" w:rsidR="004D7018" w:rsidRPr="0035513C" w:rsidRDefault="004D7018" w:rsidP="00286FD2">
            <w:pPr>
              <w:pBdr>
                <w:top w:val="nil"/>
                <w:left w:val="nil"/>
                <w:bottom w:val="nil"/>
                <w:right w:val="nil"/>
                <w:between w:val="nil"/>
              </w:pBdr>
              <w:spacing w:before="142" w:after="0"/>
              <w:ind w:left="11"/>
              <w:jc w:val="center"/>
              <w:rPr>
                <w:color w:val="000000"/>
                <w:sz w:val="24"/>
                <w:szCs w:val="24"/>
              </w:rPr>
            </w:pPr>
            <w:r w:rsidRPr="0035513C">
              <w:rPr>
                <w:color w:val="000000"/>
                <w:sz w:val="24"/>
                <w:szCs w:val="24"/>
              </w:rPr>
              <w:t>R</w:t>
            </w:r>
          </w:p>
          <w:p w14:paraId="50675331" w14:textId="7B44BD77" w:rsidR="00EA30DB" w:rsidRPr="0035513C" w:rsidRDefault="00EA30DB" w:rsidP="00286FD2">
            <w:pPr>
              <w:pBdr>
                <w:top w:val="nil"/>
                <w:left w:val="nil"/>
                <w:bottom w:val="nil"/>
                <w:right w:val="nil"/>
                <w:between w:val="nil"/>
              </w:pBdr>
              <w:spacing w:before="142" w:after="0"/>
              <w:ind w:left="11"/>
              <w:jc w:val="center"/>
              <w:rPr>
                <w:color w:val="000000"/>
                <w:sz w:val="24"/>
                <w:szCs w:val="24"/>
              </w:rPr>
            </w:pPr>
          </w:p>
        </w:tc>
        <w:tc>
          <w:tcPr>
            <w:tcW w:w="709" w:type="dxa"/>
            <w:shd w:val="clear" w:color="auto" w:fill="auto"/>
          </w:tcPr>
          <w:p w14:paraId="26EF5AF7" w14:textId="77777777" w:rsidR="004D7018" w:rsidRPr="0035513C" w:rsidRDefault="004D7018" w:rsidP="00286FD2">
            <w:pPr>
              <w:pBdr>
                <w:top w:val="nil"/>
                <w:left w:val="nil"/>
                <w:bottom w:val="nil"/>
                <w:right w:val="nil"/>
                <w:between w:val="nil"/>
              </w:pBdr>
              <w:spacing w:before="142" w:after="0"/>
              <w:ind w:left="219"/>
              <w:rPr>
                <w:color w:val="000000"/>
                <w:sz w:val="24"/>
                <w:szCs w:val="24"/>
              </w:rPr>
            </w:pPr>
            <w:r w:rsidRPr="0035513C">
              <w:rPr>
                <w:color w:val="000000"/>
                <w:sz w:val="24"/>
                <w:szCs w:val="24"/>
              </w:rPr>
              <w:t>S</w:t>
            </w:r>
          </w:p>
        </w:tc>
        <w:tc>
          <w:tcPr>
            <w:tcW w:w="709" w:type="dxa"/>
            <w:shd w:val="clear" w:color="auto" w:fill="auto"/>
          </w:tcPr>
          <w:p w14:paraId="4781793E" w14:textId="77777777" w:rsidR="004D7018" w:rsidRPr="0035513C" w:rsidRDefault="004D7018" w:rsidP="00286FD2">
            <w:pPr>
              <w:pBdr>
                <w:top w:val="nil"/>
                <w:left w:val="nil"/>
                <w:bottom w:val="nil"/>
                <w:right w:val="nil"/>
                <w:between w:val="nil"/>
              </w:pBdr>
              <w:spacing w:after="0"/>
              <w:rPr>
                <w:color w:val="000000"/>
                <w:sz w:val="24"/>
                <w:szCs w:val="24"/>
              </w:rPr>
            </w:pPr>
          </w:p>
        </w:tc>
        <w:tc>
          <w:tcPr>
            <w:tcW w:w="4744" w:type="dxa"/>
          </w:tcPr>
          <w:p w14:paraId="4D150C40" w14:textId="77777777" w:rsidR="004D7018" w:rsidRDefault="004D7018" w:rsidP="00286FD2">
            <w:pPr>
              <w:pBdr>
                <w:top w:val="nil"/>
                <w:left w:val="nil"/>
                <w:bottom w:val="nil"/>
                <w:right w:val="nil"/>
                <w:between w:val="nil"/>
              </w:pBdr>
              <w:spacing w:before="132" w:after="0"/>
              <w:ind w:left="112"/>
              <w:rPr>
                <w:color w:val="000000"/>
                <w:sz w:val="21"/>
                <w:szCs w:val="21"/>
              </w:rPr>
            </w:pPr>
            <w:r>
              <w:rPr>
                <w:color w:val="000000"/>
                <w:sz w:val="21"/>
                <w:szCs w:val="21"/>
              </w:rPr>
              <w:t>CFO with support from external accountants</w:t>
            </w:r>
          </w:p>
        </w:tc>
      </w:tr>
      <w:tr w:rsidR="00BA4AB7" w14:paraId="0999F85E" w14:textId="77777777" w:rsidTr="00BA4AB7">
        <w:trPr>
          <w:gridAfter w:val="1"/>
          <w:wAfter w:w="484" w:type="dxa"/>
          <w:trHeight w:val="267"/>
        </w:trPr>
        <w:tc>
          <w:tcPr>
            <w:tcW w:w="7107" w:type="dxa"/>
          </w:tcPr>
          <w:p w14:paraId="4A5FBD07"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Completion and submission of other accounting returns</w:t>
            </w:r>
          </w:p>
        </w:tc>
        <w:tc>
          <w:tcPr>
            <w:tcW w:w="567" w:type="dxa"/>
          </w:tcPr>
          <w:p w14:paraId="55E38EEE"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15EF350D" w14:textId="77777777" w:rsidR="004D7018" w:rsidRPr="0035513C" w:rsidRDefault="004D7018" w:rsidP="00286FD2">
            <w:pPr>
              <w:pBdr>
                <w:top w:val="nil"/>
                <w:left w:val="nil"/>
                <w:bottom w:val="nil"/>
                <w:right w:val="nil"/>
                <w:between w:val="nil"/>
              </w:pBdr>
              <w:spacing w:after="0"/>
              <w:rPr>
                <w:color w:val="000000"/>
                <w:sz w:val="24"/>
                <w:szCs w:val="24"/>
              </w:rPr>
            </w:pPr>
          </w:p>
        </w:tc>
        <w:tc>
          <w:tcPr>
            <w:tcW w:w="708" w:type="dxa"/>
            <w:shd w:val="clear" w:color="auto" w:fill="auto"/>
          </w:tcPr>
          <w:p w14:paraId="14D2FF7A" w14:textId="77777777" w:rsidR="004D7018" w:rsidRPr="0035513C" w:rsidRDefault="004D7018" w:rsidP="00286FD2">
            <w:pPr>
              <w:pBdr>
                <w:top w:val="nil"/>
                <w:left w:val="nil"/>
                <w:bottom w:val="nil"/>
                <w:right w:val="nil"/>
                <w:between w:val="nil"/>
              </w:pBdr>
              <w:spacing w:before="7" w:after="0" w:line="241" w:lineRule="auto"/>
              <w:ind w:left="221"/>
              <w:rPr>
                <w:color w:val="000000"/>
                <w:sz w:val="24"/>
                <w:szCs w:val="24"/>
              </w:rPr>
            </w:pPr>
            <w:r w:rsidRPr="0035513C">
              <w:rPr>
                <w:color w:val="000000"/>
                <w:sz w:val="24"/>
                <w:szCs w:val="24"/>
              </w:rPr>
              <w:t>A</w:t>
            </w:r>
          </w:p>
        </w:tc>
        <w:tc>
          <w:tcPr>
            <w:tcW w:w="709" w:type="dxa"/>
            <w:shd w:val="clear" w:color="auto" w:fill="auto"/>
          </w:tcPr>
          <w:p w14:paraId="7D9FB74B" w14:textId="77777777" w:rsidR="004D7018" w:rsidRPr="0035513C" w:rsidRDefault="004D7018" w:rsidP="00286FD2">
            <w:pPr>
              <w:pBdr>
                <w:top w:val="nil"/>
                <w:left w:val="nil"/>
                <w:bottom w:val="nil"/>
                <w:right w:val="nil"/>
                <w:between w:val="nil"/>
              </w:pBdr>
              <w:spacing w:after="0"/>
              <w:rPr>
                <w:color w:val="000000"/>
                <w:sz w:val="24"/>
                <w:szCs w:val="24"/>
              </w:rPr>
            </w:pPr>
          </w:p>
        </w:tc>
        <w:tc>
          <w:tcPr>
            <w:tcW w:w="567" w:type="dxa"/>
            <w:shd w:val="clear" w:color="auto" w:fill="auto"/>
          </w:tcPr>
          <w:p w14:paraId="7347BF7D" w14:textId="77777777" w:rsidR="004D7018" w:rsidRPr="0035513C" w:rsidRDefault="004D7018" w:rsidP="00286FD2">
            <w:pPr>
              <w:pBdr>
                <w:top w:val="nil"/>
                <w:left w:val="nil"/>
                <w:bottom w:val="nil"/>
                <w:right w:val="nil"/>
                <w:between w:val="nil"/>
              </w:pBdr>
              <w:spacing w:before="7" w:after="0" w:line="241" w:lineRule="auto"/>
              <w:ind w:left="11"/>
              <w:jc w:val="center"/>
              <w:rPr>
                <w:color w:val="000000"/>
                <w:sz w:val="24"/>
                <w:szCs w:val="24"/>
              </w:rPr>
            </w:pPr>
            <w:r w:rsidRPr="0035513C">
              <w:rPr>
                <w:color w:val="000000"/>
                <w:sz w:val="24"/>
                <w:szCs w:val="24"/>
              </w:rPr>
              <w:t>R</w:t>
            </w:r>
          </w:p>
        </w:tc>
        <w:tc>
          <w:tcPr>
            <w:tcW w:w="709" w:type="dxa"/>
            <w:shd w:val="clear" w:color="auto" w:fill="auto"/>
          </w:tcPr>
          <w:p w14:paraId="228A195F" w14:textId="77777777" w:rsidR="004D7018" w:rsidRPr="0035513C" w:rsidRDefault="004D7018" w:rsidP="00286FD2">
            <w:pPr>
              <w:pBdr>
                <w:top w:val="nil"/>
                <w:left w:val="nil"/>
                <w:bottom w:val="nil"/>
                <w:right w:val="nil"/>
                <w:between w:val="nil"/>
              </w:pBdr>
              <w:spacing w:before="7" w:after="0" w:line="241" w:lineRule="auto"/>
              <w:ind w:left="219"/>
              <w:rPr>
                <w:color w:val="000000"/>
                <w:sz w:val="24"/>
                <w:szCs w:val="24"/>
              </w:rPr>
            </w:pPr>
            <w:r w:rsidRPr="0035513C">
              <w:rPr>
                <w:color w:val="000000"/>
                <w:sz w:val="24"/>
                <w:szCs w:val="24"/>
              </w:rPr>
              <w:t>S</w:t>
            </w:r>
          </w:p>
        </w:tc>
        <w:tc>
          <w:tcPr>
            <w:tcW w:w="709" w:type="dxa"/>
            <w:shd w:val="clear" w:color="auto" w:fill="auto"/>
          </w:tcPr>
          <w:p w14:paraId="26FC07D6" w14:textId="77777777" w:rsidR="004D7018" w:rsidRPr="0035513C" w:rsidRDefault="004D7018" w:rsidP="00286FD2">
            <w:pPr>
              <w:pBdr>
                <w:top w:val="nil"/>
                <w:left w:val="nil"/>
                <w:bottom w:val="nil"/>
                <w:right w:val="nil"/>
                <w:between w:val="nil"/>
              </w:pBdr>
              <w:spacing w:after="0"/>
              <w:rPr>
                <w:color w:val="000000"/>
                <w:sz w:val="24"/>
                <w:szCs w:val="24"/>
              </w:rPr>
            </w:pPr>
          </w:p>
        </w:tc>
        <w:tc>
          <w:tcPr>
            <w:tcW w:w="4744" w:type="dxa"/>
          </w:tcPr>
          <w:p w14:paraId="2DC56AAB" w14:textId="0532A2FF" w:rsidR="004D7018" w:rsidRDefault="00EA30DB" w:rsidP="00286FD2">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Supported by external auditors</w:t>
            </w:r>
          </w:p>
        </w:tc>
      </w:tr>
      <w:tr w:rsidR="00BA4AB7" w14:paraId="5C752170" w14:textId="77777777" w:rsidTr="00BA4AB7">
        <w:trPr>
          <w:gridAfter w:val="1"/>
          <w:wAfter w:w="484" w:type="dxa"/>
          <w:trHeight w:val="267"/>
        </w:trPr>
        <w:tc>
          <w:tcPr>
            <w:tcW w:w="7107" w:type="dxa"/>
          </w:tcPr>
          <w:p w14:paraId="72D9E43E" w14:textId="77777777" w:rsidR="004D7018" w:rsidRDefault="004D7018" w:rsidP="00286FD2">
            <w:pPr>
              <w:pBdr>
                <w:top w:val="nil"/>
                <w:left w:val="nil"/>
                <w:bottom w:val="nil"/>
                <w:right w:val="nil"/>
                <w:between w:val="nil"/>
              </w:pBdr>
              <w:spacing w:after="0" w:line="249" w:lineRule="auto"/>
              <w:ind w:left="107"/>
              <w:rPr>
                <w:color w:val="000000"/>
              </w:rPr>
            </w:pPr>
            <w:r>
              <w:rPr>
                <w:color w:val="000000"/>
              </w:rPr>
              <w:t>Completion of annual and periodic financial reports to Board</w:t>
            </w:r>
          </w:p>
        </w:tc>
        <w:tc>
          <w:tcPr>
            <w:tcW w:w="567" w:type="dxa"/>
          </w:tcPr>
          <w:p w14:paraId="2C16244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687A4DBF" w14:textId="77777777" w:rsidR="004D7018" w:rsidRPr="0035513C" w:rsidRDefault="004D7018" w:rsidP="00286FD2">
            <w:pPr>
              <w:pBdr>
                <w:top w:val="nil"/>
                <w:left w:val="nil"/>
                <w:bottom w:val="nil"/>
                <w:right w:val="nil"/>
                <w:between w:val="nil"/>
              </w:pBdr>
              <w:spacing w:after="0"/>
              <w:rPr>
                <w:color w:val="000000"/>
                <w:sz w:val="24"/>
                <w:szCs w:val="24"/>
              </w:rPr>
            </w:pPr>
          </w:p>
        </w:tc>
        <w:tc>
          <w:tcPr>
            <w:tcW w:w="708" w:type="dxa"/>
            <w:shd w:val="clear" w:color="auto" w:fill="auto"/>
          </w:tcPr>
          <w:p w14:paraId="37057AB2" w14:textId="77777777" w:rsidR="004D7018" w:rsidRPr="0035513C" w:rsidRDefault="004D7018" w:rsidP="00286FD2">
            <w:pPr>
              <w:pBdr>
                <w:top w:val="nil"/>
                <w:left w:val="nil"/>
                <w:bottom w:val="nil"/>
                <w:right w:val="nil"/>
                <w:between w:val="nil"/>
              </w:pBdr>
              <w:spacing w:before="8" w:after="0" w:line="241" w:lineRule="auto"/>
              <w:ind w:left="221"/>
              <w:rPr>
                <w:color w:val="000000"/>
                <w:sz w:val="24"/>
                <w:szCs w:val="24"/>
              </w:rPr>
            </w:pPr>
            <w:r w:rsidRPr="0035513C">
              <w:rPr>
                <w:color w:val="000000"/>
                <w:sz w:val="24"/>
                <w:szCs w:val="24"/>
              </w:rPr>
              <w:t>A</w:t>
            </w:r>
          </w:p>
        </w:tc>
        <w:tc>
          <w:tcPr>
            <w:tcW w:w="709" w:type="dxa"/>
            <w:shd w:val="clear" w:color="auto" w:fill="auto"/>
          </w:tcPr>
          <w:p w14:paraId="6840BE20" w14:textId="77777777" w:rsidR="004D7018" w:rsidRPr="0035513C" w:rsidRDefault="004D7018" w:rsidP="00286FD2">
            <w:pPr>
              <w:pBdr>
                <w:top w:val="nil"/>
                <w:left w:val="nil"/>
                <w:bottom w:val="nil"/>
                <w:right w:val="nil"/>
                <w:between w:val="nil"/>
              </w:pBdr>
              <w:spacing w:after="0"/>
              <w:rPr>
                <w:color w:val="000000"/>
                <w:sz w:val="24"/>
                <w:szCs w:val="24"/>
              </w:rPr>
            </w:pPr>
          </w:p>
        </w:tc>
        <w:tc>
          <w:tcPr>
            <w:tcW w:w="567" w:type="dxa"/>
            <w:shd w:val="clear" w:color="auto" w:fill="auto"/>
          </w:tcPr>
          <w:p w14:paraId="16CACC10" w14:textId="77777777" w:rsidR="004D7018" w:rsidRPr="0035513C" w:rsidRDefault="004D7018" w:rsidP="00286FD2">
            <w:pPr>
              <w:pBdr>
                <w:top w:val="nil"/>
                <w:left w:val="nil"/>
                <w:bottom w:val="nil"/>
                <w:right w:val="nil"/>
                <w:between w:val="nil"/>
              </w:pBdr>
              <w:spacing w:before="8" w:after="0" w:line="241" w:lineRule="auto"/>
              <w:ind w:left="11"/>
              <w:jc w:val="center"/>
              <w:rPr>
                <w:color w:val="000000"/>
                <w:sz w:val="24"/>
                <w:szCs w:val="24"/>
              </w:rPr>
            </w:pPr>
            <w:r w:rsidRPr="0035513C">
              <w:rPr>
                <w:color w:val="000000"/>
                <w:sz w:val="24"/>
                <w:szCs w:val="24"/>
              </w:rPr>
              <w:t>R</w:t>
            </w:r>
          </w:p>
        </w:tc>
        <w:tc>
          <w:tcPr>
            <w:tcW w:w="709" w:type="dxa"/>
            <w:shd w:val="clear" w:color="auto" w:fill="auto"/>
          </w:tcPr>
          <w:p w14:paraId="7D032DA4" w14:textId="77777777" w:rsidR="004D7018" w:rsidRPr="0035513C" w:rsidRDefault="004D7018" w:rsidP="00286FD2">
            <w:pPr>
              <w:pBdr>
                <w:top w:val="nil"/>
                <w:left w:val="nil"/>
                <w:bottom w:val="nil"/>
                <w:right w:val="nil"/>
                <w:between w:val="nil"/>
              </w:pBdr>
              <w:spacing w:before="8" w:after="0" w:line="241" w:lineRule="auto"/>
              <w:ind w:left="219"/>
              <w:rPr>
                <w:color w:val="000000"/>
                <w:sz w:val="24"/>
                <w:szCs w:val="24"/>
              </w:rPr>
            </w:pPr>
            <w:r w:rsidRPr="0035513C">
              <w:rPr>
                <w:color w:val="000000"/>
                <w:sz w:val="24"/>
                <w:szCs w:val="24"/>
              </w:rPr>
              <w:t>S</w:t>
            </w:r>
          </w:p>
        </w:tc>
        <w:tc>
          <w:tcPr>
            <w:tcW w:w="709" w:type="dxa"/>
            <w:shd w:val="clear" w:color="auto" w:fill="auto"/>
          </w:tcPr>
          <w:p w14:paraId="7DFAF6BE" w14:textId="77777777" w:rsidR="004D7018" w:rsidRPr="0035513C" w:rsidRDefault="004D7018" w:rsidP="00286FD2">
            <w:pPr>
              <w:pBdr>
                <w:top w:val="nil"/>
                <w:left w:val="nil"/>
                <w:bottom w:val="nil"/>
                <w:right w:val="nil"/>
                <w:between w:val="nil"/>
              </w:pBdr>
              <w:spacing w:after="0"/>
              <w:rPr>
                <w:color w:val="000000"/>
                <w:sz w:val="24"/>
                <w:szCs w:val="24"/>
              </w:rPr>
            </w:pPr>
          </w:p>
        </w:tc>
        <w:tc>
          <w:tcPr>
            <w:tcW w:w="4744" w:type="dxa"/>
          </w:tcPr>
          <w:p w14:paraId="1FD8D52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65A310DB" w14:textId="77777777" w:rsidTr="00BA4AB7">
        <w:trPr>
          <w:gridAfter w:val="1"/>
          <w:wAfter w:w="484" w:type="dxa"/>
          <w:trHeight w:val="267"/>
        </w:trPr>
        <w:tc>
          <w:tcPr>
            <w:tcW w:w="7107" w:type="dxa"/>
          </w:tcPr>
          <w:p w14:paraId="1490A659"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Authorisation of complete PAYE returns</w:t>
            </w:r>
          </w:p>
        </w:tc>
        <w:tc>
          <w:tcPr>
            <w:tcW w:w="567" w:type="dxa"/>
          </w:tcPr>
          <w:p w14:paraId="0C4A63F3"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1CE91CEC" w14:textId="56767A8E" w:rsidR="004D7018" w:rsidRPr="0035513C" w:rsidRDefault="00EA30DB" w:rsidP="00286FD2">
            <w:pPr>
              <w:pBdr>
                <w:top w:val="nil"/>
                <w:left w:val="nil"/>
                <w:bottom w:val="nil"/>
                <w:right w:val="nil"/>
                <w:between w:val="nil"/>
              </w:pBdr>
              <w:spacing w:after="0"/>
              <w:rPr>
                <w:color w:val="000000"/>
                <w:sz w:val="24"/>
                <w:szCs w:val="24"/>
              </w:rPr>
            </w:pPr>
            <w:r w:rsidRPr="0035513C">
              <w:rPr>
                <w:color w:val="000000"/>
                <w:sz w:val="24"/>
                <w:szCs w:val="24"/>
              </w:rPr>
              <w:t>I</w:t>
            </w:r>
          </w:p>
        </w:tc>
        <w:tc>
          <w:tcPr>
            <w:tcW w:w="708" w:type="dxa"/>
            <w:shd w:val="clear" w:color="auto" w:fill="auto"/>
          </w:tcPr>
          <w:p w14:paraId="360753B1" w14:textId="6FAEB796" w:rsidR="004D7018" w:rsidRPr="0035513C" w:rsidRDefault="00EA30DB" w:rsidP="00286FD2">
            <w:pPr>
              <w:pBdr>
                <w:top w:val="nil"/>
                <w:left w:val="nil"/>
                <w:bottom w:val="nil"/>
                <w:right w:val="nil"/>
                <w:between w:val="nil"/>
              </w:pBdr>
              <w:spacing w:after="0"/>
              <w:rPr>
                <w:color w:val="000000"/>
                <w:sz w:val="24"/>
                <w:szCs w:val="24"/>
              </w:rPr>
            </w:pPr>
            <w:r w:rsidRPr="0035513C">
              <w:rPr>
                <w:color w:val="000000"/>
                <w:sz w:val="24"/>
                <w:szCs w:val="24"/>
              </w:rPr>
              <w:t>I</w:t>
            </w:r>
          </w:p>
        </w:tc>
        <w:tc>
          <w:tcPr>
            <w:tcW w:w="709" w:type="dxa"/>
            <w:shd w:val="clear" w:color="auto" w:fill="auto"/>
          </w:tcPr>
          <w:p w14:paraId="52226B7E" w14:textId="6500046C" w:rsidR="004D7018" w:rsidRPr="0035513C" w:rsidRDefault="004D7018" w:rsidP="00286FD2">
            <w:pPr>
              <w:pBdr>
                <w:top w:val="nil"/>
                <w:left w:val="nil"/>
                <w:bottom w:val="nil"/>
                <w:right w:val="nil"/>
                <w:between w:val="nil"/>
              </w:pBdr>
              <w:spacing w:after="0"/>
              <w:jc w:val="center"/>
              <w:rPr>
                <w:color w:val="000000"/>
                <w:sz w:val="24"/>
                <w:szCs w:val="24"/>
              </w:rPr>
            </w:pPr>
          </w:p>
        </w:tc>
        <w:tc>
          <w:tcPr>
            <w:tcW w:w="567" w:type="dxa"/>
            <w:shd w:val="clear" w:color="auto" w:fill="auto"/>
          </w:tcPr>
          <w:p w14:paraId="0D82917A" w14:textId="4CB6A29D" w:rsidR="004D7018" w:rsidRPr="0035513C" w:rsidRDefault="00EA30DB" w:rsidP="00286FD2">
            <w:pPr>
              <w:pBdr>
                <w:top w:val="nil"/>
                <w:left w:val="nil"/>
                <w:bottom w:val="nil"/>
                <w:right w:val="nil"/>
                <w:between w:val="nil"/>
              </w:pBdr>
              <w:spacing w:before="7" w:after="0" w:line="241" w:lineRule="auto"/>
              <w:ind w:left="11"/>
              <w:jc w:val="center"/>
              <w:rPr>
                <w:color w:val="000000"/>
                <w:sz w:val="24"/>
                <w:szCs w:val="24"/>
              </w:rPr>
            </w:pPr>
            <w:r w:rsidRPr="0035513C">
              <w:rPr>
                <w:color w:val="000000"/>
                <w:sz w:val="24"/>
                <w:szCs w:val="24"/>
              </w:rPr>
              <w:t>A</w:t>
            </w:r>
          </w:p>
        </w:tc>
        <w:tc>
          <w:tcPr>
            <w:tcW w:w="709" w:type="dxa"/>
            <w:shd w:val="clear" w:color="auto" w:fill="auto"/>
          </w:tcPr>
          <w:p w14:paraId="65139A7C" w14:textId="77777777" w:rsidR="004D7018" w:rsidRPr="0035513C" w:rsidRDefault="004D7018" w:rsidP="00286FD2">
            <w:pPr>
              <w:pBdr>
                <w:top w:val="nil"/>
                <w:left w:val="nil"/>
                <w:bottom w:val="nil"/>
                <w:right w:val="nil"/>
                <w:between w:val="nil"/>
              </w:pBdr>
              <w:spacing w:after="0"/>
              <w:rPr>
                <w:color w:val="000000"/>
                <w:sz w:val="24"/>
                <w:szCs w:val="24"/>
              </w:rPr>
            </w:pPr>
          </w:p>
        </w:tc>
        <w:tc>
          <w:tcPr>
            <w:tcW w:w="709" w:type="dxa"/>
            <w:shd w:val="clear" w:color="auto" w:fill="auto"/>
          </w:tcPr>
          <w:p w14:paraId="3C1A647C" w14:textId="77777777" w:rsidR="004D7018" w:rsidRPr="0035513C" w:rsidRDefault="004D7018" w:rsidP="00286FD2">
            <w:pPr>
              <w:pBdr>
                <w:top w:val="nil"/>
                <w:left w:val="nil"/>
                <w:bottom w:val="nil"/>
                <w:right w:val="nil"/>
                <w:between w:val="nil"/>
              </w:pBdr>
              <w:spacing w:after="0"/>
              <w:rPr>
                <w:color w:val="000000"/>
                <w:sz w:val="24"/>
                <w:szCs w:val="24"/>
              </w:rPr>
            </w:pPr>
          </w:p>
        </w:tc>
        <w:tc>
          <w:tcPr>
            <w:tcW w:w="4744" w:type="dxa"/>
          </w:tcPr>
          <w:p w14:paraId="5B8DAFED"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A4AB7" w14:paraId="59844CCC" w14:textId="77777777" w:rsidTr="00BA4AB7">
        <w:trPr>
          <w:gridAfter w:val="1"/>
          <w:wAfter w:w="484" w:type="dxa"/>
          <w:trHeight w:val="267"/>
        </w:trPr>
        <w:tc>
          <w:tcPr>
            <w:tcW w:w="7107" w:type="dxa"/>
          </w:tcPr>
          <w:p w14:paraId="3BCA81C4"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Authorisation of complete VAT returns</w:t>
            </w:r>
          </w:p>
        </w:tc>
        <w:tc>
          <w:tcPr>
            <w:tcW w:w="567" w:type="dxa"/>
          </w:tcPr>
          <w:p w14:paraId="62E11EB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7164E6AA" w14:textId="1A488C14" w:rsidR="004D7018" w:rsidRPr="0035513C" w:rsidRDefault="00EA30DB" w:rsidP="00286FD2">
            <w:pPr>
              <w:pBdr>
                <w:top w:val="nil"/>
                <w:left w:val="nil"/>
                <w:bottom w:val="nil"/>
                <w:right w:val="nil"/>
                <w:between w:val="nil"/>
              </w:pBdr>
              <w:spacing w:after="0"/>
              <w:rPr>
                <w:color w:val="000000"/>
                <w:sz w:val="24"/>
                <w:szCs w:val="24"/>
              </w:rPr>
            </w:pPr>
            <w:r w:rsidRPr="0035513C">
              <w:rPr>
                <w:color w:val="000000"/>
                <w:sz w:val="24"/>
                <w:szCs w:val="24"/>
              </w:rPr>
              <w:t>I</w:t>
            </w:r>
          </w:p>
        </w:tc>
        <w:tc>
          <w:tcPr>
            <w:tcW w:w="708" w:type="dxa"/>
            <w:shd w:val="clear" w:color="auto" w:fill="auto"/>
          </w:tcPr>
          <w:p w14:paraId="46F1F5D4" w14:textId="1CC5EDE8" w:rsidR="004D7018" w:rsidRPr="0035513C" w:rsidRDefault="00EA30DB" w:rsidP="00286FD2">
            <w:pPr>
              <w:pBdr>
                <w:top w:val="nil"/>
                <w:left w:val="nil"/>
                <w:bottom w:val="nil"/>
                <w:right w:val="nil"/>
                <w:between w:val="nil"/>
              </w:pBdr>
              <w:spacing w:after="0"/>
              <w:rPr>
                <w:color w:val="000000"/>
                <w:sz w:val="24"/>
                <w:szCs w:val="24"/>
              </w:rPr>
            </w:pPr>
            <w:r w:rsidRPr="0035513C">
              <w:rPr>
                <w:color w:val="000000"/>
                <w:sz w:val="24"/>
                <w:szCs w:val="24"/>
              </w:rPr>
              <w:t>I</w:t>
            </w:r>
          </w:p>
        </w:tc>
        <w:tc>
          <w:tcPr>
            <w:tcW w:w="709" w:type="dxa"/>
            <w:shd w:val="clear" w:color="auto" w:fill="auto"/>
          </w:tcPr>
          <w:p w14:paraId="4B709969" w14:textId="77777777" w:rsidR="004D7018" w:rsidRPr="0035513C" w:rsidRDefault="004D7018" w:rsidP="00286FD2">
            <w:pPr>
              <w:pBdr>
                <w:top w:val="nil"/>
                <w:left w:val="nil"/>
                <w:bottom w:val="nil"/>
                <w:right w:val="nil"/>
                <w:between w:val="nil"/>
              </w:pBdr>
              <w:spacing w:after="0"/>
              <w:rPr>
                <w:color w:val="000000"/>
                <w:sz w:val="24"/>
                <w:szCs w:val="24"/>
              </w:rPr>
            </w:pPr>
          </w:p>
        </w:tc>
        <w:tc>
          <w:tcPr>
            <w:tcW w:w="567" w:type="dxa"/>
            <w:shd w:val="clear" w:color="auto" w:fill="auto"/>
          </w:tcPr>
          <w:p w14:paraId="39BA315A" w14:textId="77777777" w:rsidR="004D7018" w:rsidRPr="0035513C" w:rsidRDefault="004D7018" w:rsidP="00286FD2">
            <w:pPr>
              <w:pBdr>
                <w:top w:val="nil"/>
                <w:left w:val="nil"/>
                <w:bottom w:val="nil"/>
                <w:right w:val="nil"/>
                <w:between w:val="nil"/>
              </w:pBdr>
              <w:spacing w:before="7" w:after="0" w:line="241" w:lineRule="auto"/>
              <w:ind w:left="11"/>
              <w:jc w:val="center"/>
              <w:rPr>
                <w:color w:val="000000"/>
                <w:sz w:val="24"/>
                <w:szCs w:val="24"/>
              </w:rPr>
            </w:pPr>
            <w:r w:rsidRPr="0035513C">
              <w:rPr>
                <w:color w:val="000000"/>
                <w:sz w:val="24"/>
                <w:szCs w:val="24"/>
              </w:rPr>
              <w:t>A</w:t>
            </w:r>
          </w:p>
        </w:tc>
        <w:tc>
          <w:tcPr>
            <w:tcW w:w="709" w:type="dxa"/>
            <w:shd w:val="clear" w:color="auto" w:fill="auto"/>
          </w:tcPr>
          <w:p w14:paraId="37042C3A" w14:textId="77777777" w:rsidR="004D7018" w:rsidRPr="0035513C" w:rsidRDefault="004D7018" w:rsidP="00286FD2">
            <w:pPr>
              <w:pBdr>
                <w:top w:val="nil"/>
                <w:left w:val="nil"/>
                <w:bottom w:val="nil"/>
                <w:right w:val="nil"/>
                <w:between w:val="nil"/>
              </w:pBdr>
              <w:spacing w:before="7" w:after="0" w:line="241" w:lineRule="auto"/>
              <w:ind w:left="219"/>
              <w:rPr>
                <w:color w:val="000000"/>
                <w:sz w:val="24"/>
                <w:szCs w:val="24"/>
              </w:rPr>
            </w:pPr>
            <w:r w:rsidRPr="0035513C">
              <w:rPr>
                <w:color w:val="000000"/>
                <w:sz w:val="24"/>
                <w:szCs w:val="24"/>
              </w:rPr>
              <w:t>R</w:t>
            </w:r>
          </w:p>
        </w:tc>
        <w:tc>
          <w:tcPr>
            <w:tcW w:w="709" w:type="dxa"/>
            <w:shd w:val="clear" w:color="auto" w:fill="auto"/>
          </w:tcPr>
          <w:p w14:paraId="36218171" w14:textId="77777777" w:rsidR="004D7018" w:rsidRPr="0035513C" w:rsidRDefault="004D7018" w:rsidP="00286FD2">
            <w:pPr>
              <w:pBdr>
                <w:top w:val="nil"/>
                <w:left w:val="nil"/>
                <w:bottom w:val="nil"/>
                <w:right w:val="nil"/>
                <w:between w:val="nil"/>
              </w:pBdr>
              <w:spacing w:after="0"/>
              <w:rPr>
                <w:color w:val="000000"/>
                <w:sz w:val="24"/>
                <w:szCs w:val="24"/>
              </w:rPr>
            </w:pPr>
          </w:p>
        </w:tc>
        <w:tc>
          <w:tcPr>
            <w:tcW w:w="4744" w:type="dxa"/>
          </w:tcPr>
          <w:p w14:paraId="3E6F93C2"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bl>
    <w:p w14:paraId="43830759" w14:textId="77777777" w:rsidR="004D7018" w:rsidRDefault="004D7018" w:rsidP="004D7018">
      <w:pPr>
        <w:rPr>
          <w:sz w:val="2"/>
          <w:szCs w:val="2"/>
        </w:rPr>
        <w:sectPr w:rsidR="004D7018">
          <w:type w:val="continuous"/>
          <w:pgSz w:w="16840" w:h="11910" w:orient="landscape"/>
          <w:pgMar w:top="280" w:right="160" w:bottom="520" w:left="180" w:header="0" w:footer="340" w:gutter="0"/>
          <w:cols w:space="720"/>
        </w:sectPr>
      </w:pPr>
    </w:p>
    <w:p w14:paraId="14BDC7FD" w14:textId="77777777" w:rsidR="004D7018" w:rsidRDefault="004D7018" w:rsidP="004D7018">
      <w:pPr>
        <w:pBdr>
          <w:top w:val="nil"/>
          <w:left w:val="nil"/>
          <w:bottom w:val="nil"/>
          <w:right w:val="nil"/>
          <w:between w:val="nil"/>
        </w:pBdr>
        <w:spacing w:line="276"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7"/>
        <w:gridCol w:w="567"/>
        <w:gridCol w:w="567"/>
        <w:gridCol w:w="706"/>
        <w:gridCol w:w="709"/>
        <w:gridCol w:w="567"/>
        <w:gridCol w:w="709"/>
        <w:gridCol w:w="709"/>
        <w:gridCol w:w="4729"/>
      </w:tblGrid>
      <w:tr w:rsidR="004D7018" w14:paraId="0482280F" w14:textId="77777777" w:rsidTr="00486283">
        <w:trPr>
          <w:cantSplit/>
          <w:trHeight w:val="1547"/>
        </w:trPr>
        <w:tc>
          <w:tcPr>
            <w:tcW w:w="2191" w:type="pct"/>
          </w:tcPr>
          <w:p w14:paraId="4FADE28A"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28"/>
                <w:szCs w:val="28"/>
              </w:rPr>
            </w:pPr>
          </w:p>
          <w:p w14:paraId="5CD8B9B9" w14:textId="77777777" w:rsidR="004D7018" w:rsidRDefault="004D7018" w:rsidP="004D7018">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159D623" w14:textId="77777777" w:rsidR="004D7018" w:rsidRDefault="004D7018" w:rsidP="004D7018">
            <w:pPr>
              <w:pBdr>
                <w:top w:val="nil"/>
                <w:left w:val="nil"/>
                <w:bottom w:val="nil"/>
                <w:right w:val="nil"/>
                <w:between w:val="nil"/>
              </w:pBdr>
              <w:ind w:left="2343" w:right="2338"/>
              <w:jc w:val="center"/>
              <w:rPr>
                <w:b/>
                <w:color w:val="000000"/>
                <w:sz w:val="28"/>
                <w:szCs w:val="28"/>
              </w:rPr>
            </w:pPr>
            <w:r>
              <w:rPr>
                <w:b/>
                <w:color w:val="A6A6A6"/>
                <w:sz w:val="28"/>
                <w:szCs w:val="28"/>
              </w:rPr>
              <w:t>SCHEME OF DELEGATION</w:t>
            </w:r>
          </w:p>
        </w:tc>
        <w:tc>
          <w:tcPr>
            <w:tcW w:w="172" w:type="pct"/>
            <w:textDirection w:val="btLr"/>
          </w:tcPr>
          <w:p w14:paraId="6E78ADB7" w14:textId="47678BA8" w:rsidR="004D7018" w:rsidRPr="00BA4AB7" w:rsidRDefault="00BA4AB7" w:rsidP="00BA4AB7">
            <w:pPr>
              <w:pBdr>
                <w:top w:val="nil"/>
                <w:left w:val="nil"/>
                <w:bottom w:val="nil"/>
                <w:right w:val="nil"/>
                <w:between w:val="nil"/>
              </w:pBdr>
              <w:spacing w:before="9"/>
              <w:ind w:left="113" w:right="113"/>
              <w:rPr>
                <w:rFonts w:asciiTheme="minorHAnsi" w:eastAsia="Times New Roman" w:hAnsiTheme="minorHAnsi" w:cstheme="minorHAnsi"/>
                <w:color w:val="000000"/>
                <w:sz w:val="18"/>
                <w:szCs w:val="18"/>
              </w:rPr>
            </w:pPr>
            <w:r w:rsidRPr="00BA4AB7">
              <w:rPr>
                <w:rFonts w:asciiTheme="minorHAnsi" w:eastAsia="Times New Roman" w:hAnsiTheme="minorHAnsi" w:cstheme="minorHAnsi"/>
                <w:color w:val="000000"/>
                <w:sz w:val="18"/>
                <w:szCs w:val="18"/>
              </w:rPr>
              <w:t>Members</w:t>
            </w:r>
          </w:p>
          <w:p w14:paraId="26AD3DBE" w14:textId="77777777" w:rsidR="004D7018" w:rsidRPr="00BA4AB7" w:rsidRDefault="004D7018" w:rsidP="00EF1FE8">
            <w:pPr>
              <w:pBdr>
                <w:top w:val="nil"/>
                <w:left w:val="nil"/>
                <w:bottom w:val="nil"/>
                <w:right w:val="nil"/>
                <w:between w:val="nil"/>
              </w:pBdr>
              <w:ind w:left="2" w:right="113"/>
              <w:jc w:val="center"/>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Members</w:t>
            </w:r>
          </w:p>
        </w:tc>
        <w:tc>
          <w:tcPr>
            <w:tcW w:w="172" w:type="pct"/>
            <w:textDirection w:val="btLr"/>
          </w:tcPr>
          <w:p w14:paraId="5F26756B" w14:textId="08B61EA1" w:rsidR="004D7018" w:rsidRPr="00BA4AB7" w:rsidRDefault="00BA4AB7" w:rsidP="00BA4AB7">
            <w:pPr>
              <w:pBdr>
                <w:top w:val="nil"/>
                <w:left w:val="nil"/>
                <w:bottom w:val="nil"/>
                <w:right w:val="nil"/>
                <w:between w:val="nil"/>
              </w:pBdr>
              <w:spacing w:before="10"/>
              <w:ind w:left="113" w:right="113"/>
              <w:rPr>
                <w:rFonts w:asciiTheme="minorHAnsi" w:eastAsia="Times New Roman" w:hAnsiTheme="minorHAnsi" w:cstheme="minorHAnsi"/>
                <w:color w:val="000000"/>
                <w:sz w:val="18"/>
                <w:szCs w:val="18"/>
              </w:rPr>
            </w:pPr>
            <w:r w:rsidRPr="00BA4AB7">
              <w:rPr>
                <w:rFonts w:asciiTheme="minorHAnsi" w:eastAsia="Times New Roman" w:hAnsiTheme="minorHAnsi" w:cstheme="minorHAnsi"/>
                <w:color w:val="000000"/>
                <w:sz w:val="18"/>
                <w:szCs w:val="18"/>
              </w:rPr>
              <w:t>Trustees</w:t>
            </w:r>
          </w:p>
          <w:p w14:paraId="61736A14" w14:textId="77777777" w:rsidR="004D7018" w:rsidRPr="00BA4AB7" w:rsidRDefault="004D7018" w:rsidP="00EF1FE8">
            <w:pPr>
              <w:pBdr>
                <w:top w:val="nil"/>
                <w:left w:val="nil"/>
                <w:bottom w:val="nil"/>
                <w:right w:val="nil"/>
                <w:between w:val="nil"/>
              </w:pBdr>
              <w:ind w:left="2" w:right="113"/>
              <w:jc w:val="center"/>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Trustees</w:t>
            </w:r>
          </w:p>
        </w:tc>
        <w:tc>
          <w:tcPr>
            <w:tcW w:w="214" w:type="pct"/>
            <w:textDirection w:val="btLr"/>
          </w:tcPr>
          <w:p w14:paraId="1A365D7B" w14:textId="77777777" w:rsidR="004D7018" w:rsidRPr="00BA4AB7" w:rsidRDefault="004D7018" w:rsidP="00486283">
            <w:pPr>
              <w:pBdr>
                <w:top w:val="nil"/>
                <w:left w:val="nil"/>
                <w:bottom w:val="nil"/>
                <w:right w:val="nil"/>
                <w:between w:val="nil"/>
              </w:pBdr>
              <w:spacing w:before="1"/>
              <w:ind w:left="113" w:right="113"/>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CEO / AO</w:t>
            </w:r>
          </w:p>
        </w:tc>
        <w:tc>
          <w:tcPr>
            <w:tcW w:w="215" w:type="pct"/>
            <w:textDirection w:val="btLr"/>
          </w:tcPr>
          <w:p w14:paraId="32ACFF64" w14:textId="5C8FA9CD" w:rsidR="004D7018" w:rsidRPr="00BA4AB7" w:rsidRDefault="004D7018" w:rsidP="00486283">
            <w:pPr>
              <w:pBdr>
                <w:top w:val="nil"/>
                <w:left w:val="nil"/>
                <w:bottom w:val="nil"/>
                <w:right w:val="nil"/>
                <w:between w:val="nil"/>
              </w:pBdr>
              <w:spacing w:before="108" w:line="246" w:lineRule="auto"/>
              <w:ind w:left="113" w:right="578"/>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 xml:space="preserve">Principal </w:t>
            </w:r>
          </w:p>
        </w:tc>
        <w:tc>
          <w:tcPr>
            <w:tcW w:w="172" w:type="pct"/>
            <w:textDirection w:val="btLr"/>
          </w:tcPr>
          <w:p w14:paraId="31CE72A6" w14:textId="5A35DCDD" w:rsidR="004D7018" w:rsidRPr="00BA4AB7" w:rsidRDefault="00BA4AB7" w:rsidP="00BA4AB7">
            <w:pPr>
              <w:pBdr>
                <w:top w:val="nil"/>
                <w:left w:val="nil"/>
                <w:bottom w:val="nil"/>
                <w:right w:val="nil"/>
                <w:between w:val="nil"/>
              </w:pBdr>
              <w:spacing w:before="10"/>
              <w:ind w:left="113" w:right="113"/>
              <w:rPr>
                <w:rFonts w:asciiTheme="minorHAnsi" w:eastAsia="Times New Roman" w:hAnsiTheme="minorHAnsi" w:cstheme="minorHAnsi"/>
                <w:color w:val="000000"/>
                <w:sz w:val="18"/>
                <w:szCs w:val="18"/>
              </w:rPr>
            </w:pPr>
            <w:r w:rsidRPr="00BA4AB7">
              <w:rPr>
                <w:rFonts w:asciiTheme="minorHAnsi" w:eastAsia="Times New Roman" w:hAnsiTheme="minorHAnsi" w:cstheme="minorHAnsi"/>
                <w:color w:val="000000"/>
                <w:sz w:val="18"/>
                <w:szCs w:val="18"/>
              </w:rPr>
              <w:t>CFO</w:t>
            </w:r>
          </w:p>
          <w:p w14:paraId="5811238B" w14:textId="77777777" w:rsidR="004D7018" w:rsidRPr="00BA4AB7" w:rsidRDefault="004D7018" w:rsidP="00EF1FE8">
            <w:pPr>
              <w:pBdr>
                <w:top w:val="nil"/>
                <w:left w:val="nil"/>
                <w:bottom w:val="nil"/>
                <w:right w:val="nil"/>
                <w:between w:val="nil"/>
              </w:pBdr>
              <w:spacing w:before="1"/>
              <w:ind w:left="2" w:right="113"/>
              <w:jc w:val="center"/>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CFO</w:t>
            </w:r>
          </w:p>
        </w:tc>
        <w:tc>
          <w:tcPr>
            <w:tcW w:w="215" w:type="pct"/>
            <w:textDirection w:val="btLr"/>
          </w:tcPr>
          <w:p w14:paraId="248D7226" w14:textId="77777777" w:rsidR="004D7018" w:rsidRPr="00BA4AB7" w:rsidRDefault="004D7018" w:rsidP="00486283">
            <w:pPr>
              <w:pBdr>
                <w:top w:val="nil"/>
                <w:left w:val="nil"/>
                <w:bottom w:val="nil"/>
                <w:right w:val="nil"/>
                <w:between w:val="nil"/>
              </w:pBdr>
              <w:spacing w:before="108" w:line="246" w:lineRule="auto"/>
              <w:ind w:left="113" w:right="24"/>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Finance Officer/HR Manager</w:t>
            </w:r>
          </w:p>
        </w:tc>
        <w:tc>
          <w:tcPr>
            <w:tcW w:w="215" w:type="pct"/>
            <w:textDirection w:val="btLr"/>
          </w:tcPr>
          <w:p w14:paraId="5EDC56B3" w14:textId="77777777" w:rsidR="004D7018" w:rsidRPr="00BA4AB7" w:rsidRDefault="004D7018" w:rsidP="00486283">
            <w:pPr>
              <w:pBdr>
                <w:top w:val="nil"/>
                <w:left w:val="nil"/>
                <w:bottom w:val="nil"/>
                <w:right w:val="nil"/>
                <w:between w:val="nil"/>
              </w:pBdr>
              <w:ind w:left="113" w:right="113"/>
              <w:rPr>
                <w:rFonts w:asciiTheme="minorHAnsi" w:hAnsiTheme="minorHAnsi" w:cstheme="minorHAnsi"/>
                <w:b/>
                <w:color w:val="000000"/>
                <w:sz w:val="18"/>
                <w:szCs w:val="18"/>
              </w:rPr>
            </w:pPr>
            <w:r w:rsidRPr="00BA4AB7">
              <w:rPr>
                <w:rFonts w:asciiTheme="minorHAnsi" w:hAnsiTheme="minorHAnsi" w:cstheme="minorHAnsi"/>
                <w:b/>
                <w:color w:val="000000"/>
                <w:sz w:val="18"/>
                <w:szCs w:val="18"/>
              </w:rPr>
              <w:t>LGB</w:t>
            </w:r>
          </w:p>
        </w:tc>
        <w:tc>
          <w:tcPr>
            <w:tcW w:w="1434" w:type="pct"/>
          </w:tcPr>
          <w:p w14:paraId="45F6F8F4" w14:textId="77777777" w:rsidR="004D7018" w:rsidRDefault="004D7018" w:rsidP="00EF1FE8">
            <w:pPr>
              <w:pBdr>
                <w:top w:val="nil"/>
                <w:left w:val="nil"/>
                <w:bottom w:val="nil"/>
                <w:right w:val="nil"/>
                <w:between w:val="nil"/>
              </w:pBdr>
              <w:jc w:val="center"/>
              <w:rPr>
                <w:rFonts w:ascii="Times New Roman" w:eastAsia="Times New Roman" w:hAnsi="Times New Roman" w:cs="Times New Roman"/>
                <w:color w:val="000000"/>
                <w:sz w:val="20"/>
                <w:szCs w:val="20"/>
              </w:rPr>
            </w:pPr>
          </w:p>
          <w:p w14:paraId="2EB98002" w14:textId="77777777" w:rsidR="004D7018" w:rsidRDefault="004D7018" w:rsidP="00EF1FE8">
            <w:pPr>
              <w:pBdr>
                <w:top w:val="nil"/>
                <w:left w:val="nil"/>
                <w:bottom w:val="nil"/>
                <w:right w:val="nil"/>
                <w:between w:val="nil"/>
              </w:pBdr>
              <w:spacing w:before="8"/>
              <w:jc w:val="center"/>
              <w:rPr>
                <w:rFonts w:ascii="Times New Roman" w:eastAsia="Times New Roman" w:hAnsi="Times New Roman" w:cs="Times New Roman"/>
                <w:color w:val="000000"/>
                <w:sz w:val="13"/>
                <w:szCs w:val="13"/>
              </w:rPr>
            </w:pPr>
          </w:p>
          <w:p w14:paraId="1D709EA0" w14:textId="77777777" w:rsidR="004D7018" w:rsidRDefault="004D7018" w:rsidP="00EF1FE8">
            <w:pPr>
              <w:pBdr>
                <w:top w:val="nil"/>
                <w:left w:val="nil"/>
                <w:bottom w:val="nil"/>
                <w:right w:val="nil"/>
                <w:between w:val="nil"/>
              </w:pBdr>
              <w:ind w:left="3195"/>
              <w:jc w:val="center"/>
              <w:rPr>
                <w:rFonts w:ascii="Times New Roman" w:eastAsia="Times New Roman" w:hAnsi="Times New Roman" w:cs="Times New Roman"/>
                <w:color w:val="000000"/>
                <w:sz w:val="20"/>
                <w:szCs w:val="20"/>
              </w:rPr>
            </w:pPr>
          </w:p>
        </w:tc>
      </w:tr>
      <w:tr w:rsidR="004D7018" w14:paraId="236B8EF1" w14:textId="77777777" w:rsidTr="00BF4B1C">
        <w:trPr>
          <w:trHeight w:val="350"/>
        </w:trPr>
        <w:tc>
          <w:tcPr>
            <w:tcW w:w="5000" w:type="pct"/>
            <w:gridSpan w:val="9"/>
            <w:shd w:val="clear" w:color="auto" w:fill="9BC2E6"/>
          </w:tcPr>
          <w:p w14:paraId="10478950" w14:textId="77777777" w:rsidR="004D7018" w:rsidRDefault="004D7018" w:rsidP="008A78B4">
            <w:pPr>
              <w:pBdr>
                <w:top w:val="nil"/>
                <w:left w:val="nil"/>
                <w:bottom w:val="nil"/>
                <w:right w:val="nil"/>
                <w:between w:val="nil"/>
              </w:pBdr>
              <w:spacing w:before="36" w:line="240" w:lineRule="auto"/>
              <w:ind w:left="107"/>
              <w:rPr>
                <w:b/>
                <w:color w:val="000000"/>
              </w:rPr>
            </w:pPr>
            <w:r>
              <w:rPr>
                <w:b/>
                <w:color w:val="000000"/>
              </w:rPr>
              <w:t>Finance: Systems of financial control</w:t>
            </w:r>
          </w:p>
        </w:tc>
      </w:tr>
      <w:tr w:rsidR="004D7018" w14:paraId="43D832E4" w14:textId="77777777" w:rsidTr="00486283">
        <w:trPr>
          <w:trHeight w:val="268"/>
        </w:trPr>
        <w:tc>
          <w:tcPr>
            <w:tcW w:w="2191" w:type="pct"/>
          </w:tcPr>
          <w:p w14:paraId="705774F6" w14:textId="77777777" w:rsidR="004D7018" w:rsidRDefault="004D7018" w:rsidP="008A78B4">
            <w:pPr>
              <w:pBdr>
                <w:top w:val="nil"/>
                <w:left w:val="nil"/>
                <w:bottom w:val="nil"/>
                <w:right w:val="nil"/>
                <w:between w:val="nil"/>
              </w:pBdr>
              <w:spacing w:after="0" w:line="240" w:lineRule="auto"/>
              <w:ind w:left="108"/>
              <w:rPr>
                <w:color w:val="000000"/>
              </w:rPr>
            </w:pPr>
            <w:r>
              <w:rPr>
                <w:color w:val="000000"/>
              </w:rPr>
              <w:t>Appointment of external auditors</w:t>
            </w:r>
          </w:p>
        </w:tc>
        <w:tc>
          <w:tcPr>
            <w:tcW w:w="172" w:type="pct"/>
            <w:shd w:val="clear" w:color="auto" w:fill="auto"/>
          </w:tcPr>
          <w:p w14:paraId="662EF128" w14:textId="77777777" w:rsidR="004D7018" w:rsidRDefault="004D7018" w:rsidP="00486283">
            <w:pPr>
              <w:pBdr>
                <w:top w:val="nil"/>
                <w:left w:val="nil"/>
                <w:bottom w:val="nil"/>
                <w:right w:val="nil"/>
                <w:between w:val="nil"/>
              </w:pBdr>
              <w:spacing w:before="7" w:after="0" w:line="241" w:lineRule="auto"/>
              <w:ind w:left="8"/>
              <w:jc w:val="center"/>
              <w:rPr>
                <w:color w:val="000000"/>
              </w:rPr>
            </w:pPr>
            <w:r>
              <w:rPr>
                <w:color w:val="000000"/>
              </w:rPr>
              <w:t>A</w:t>
            </w:r>
            <w:r w:rsidR="001B64A4">
              <w:rPr>
                <w:color w:val="000000"/>
              </w:rPr>
              <w:t>/R</w:t>
            </w:r>
          </w:p>
        </w:tc>
        <w:tc>
          <w:tcPr>
            <w:tcW w:w="172" w:type="pct"/>
            <w:shd w:val="clear" w:color="auto" w:fill="auto"/>
          </w:tcPr>
          <w:p w14:paraId="31E68C09" w14:textId="77777777" w:rsidR="004D7018" w:rsidRDefault="001B64A4" w:rsidP="00486283">
            <w:pPr>
              <w:pBdr>
                <w:top w:val="nil"/>
                <w:left w:val="nil"/>
                <w:bottom w:val="nil"/>
                <w:right w:val="nil"/>
                <w:between w:val="nil"/>
              </w:pBdr>
              <w:spacing w:before="7" w:after="0" w:line="241" w:lineRule="auto"/>
              <w:ind w:left="9"/>
              <w:jc w:val="center"/>
              <w:rPr>
                <w:color w:val="000000"/>
              </w:rPr>
            </w:pPr>
            <w:r>
              <w:rPr>
                <w:color w:val="000000"/>
              </w:rPr>
              <w:t>C</w:t>
            </w:r>
          </w:p>
        </w:tc>
        <w:tc>
          <w:tcPr>
            <w:tcW w:w="214" w:type="pct"/>
            <w:shd w:val="clear" w:color="auto" w:fill="auto"/>
          </w:tcPr>
          <w:p w14:paraId="7496FC73" w14:textId="70448CDC" w:rsidR="004D7018" w:rsidRDefault="00EA30DB"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p>
        </w:tc>
        <w:tc>
          <w:tcPr>
            <w:tcW w:w="215" w:type="pct"/>
            <w:shd w:val="clear" w:color="auto" w:fill="auto"/>
          </w:tcPr>
          <w:p w14:paraId="5F5FB70B"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75FE1728" w14:textId="10DCBAE0" w:rsidR="004D7018" w:rsidRDefault="00EA30DB"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p>
        </w:tc>
        <w:tc>
          <w:tcPr>
            <w:tcW w:w="215" w:type="pct"/>
            <w:shd w:val="clear" w:color="auto" w:fill="auto"/>
          </w:tcPr>
          <w:p w14:paraId="2FCB4488"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2410D792" w14:textId="77777777" w:rsidR="004D7018" w:rsidRDefault="004D7018" w:rsidP="00486283">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highlight w:val="green"/>
              </w:rPr>
            </w:pPr>
          </w:p>
        </w:tc>
        <w:tc>
          <w:tcPr>
            <w:tcW w:w="1434" w:type="pct"/>
          </w:tcPr>
          <w:p w14:paraId="352ABE6D"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491EF68C" w14:textId="77777777" w:rsidTr="00486283">
        <w:trPr>
          <w:trHeight w:val="268"/>
        </w:trPr>
        <w:tc>
          <w:tcPr>
            <w:tcW w:w="2191" w:type="pct"/>
          </w:tcPr>
          <w:p w14:paraId="58251FC1" w14:textId="77777777" w:rsidR="004D7018" w:rsidRDefault="004D7018" w:rsidP="008A78B4">
            <w:pPr>
              <w:pBdr>
                <w:top w:val="nil"/>
                <w:left w:val="nil"/>
                <w:bottom w:val="nil"/>
                <w:right w:val="nil"/>
                <w:between w:val="nil"/>
              </w:pBdr>
              <w:spacing w:after="0" w:line="240" w:lineRule="auto"/>
              <w:ind w:left="107"/>
              <w:rPr>
                <w:color w:val="000000"/>
              </w:rPr>
            </w:pPr>
            <w:r>
              <w:rPr>
                <w:color w:val="000000"/>
              </w:rPr>
              <w:t>Approval of financial regulations and procedures manual</w:t>
            </w:r>
          </w:p>
        </w:tc>
        <w:tc>
          <w:tcPr>
            <w:tcW w:w="172" w:type="pct"/>
            <w:shd w:val="clear" w:color="auto" w:fill="auto"/>
          </w:tcPr>
          <w:p w14:paraId="23402188"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6E531FE4" w14:textId="77777777" w:rsidR="004D7018" w:rsidRDefault="004D7018" w:rsidP="00486283">
            <w:pPr>
              <w:pBdr>
                <w:top w:val="nil"/>
                <w:left w:val="nil"/>
                <w:bottom w:val="nil"/>
                <w:right w:val="nil"/>
                <w:between w:val="nil"/>
              </w:pBdr>
              <w:spacing w:before="7" w:after="0" w:line="241" w:lineRule="auto"/>
              <w:ind w:left="9"/>
              <w:jc w:val="center"/>
              <w:rPr>
                <w:color w:val="000000"/>
              </w:rPr>
            </w:pPr>
            <w:r>
              <w:rPr>
                <w:color w:val="000000"/>
              </w:rPr>
              <w:t>A</w:t>
            </w:r>
          </w:p>
        </w:tc>
        <w:tc>
          <w:tcPr>
            <w:tcW w:w="214" w:type="pct"/>
            <w:shd w:val="clear" w:color="auto" w:fill="auto"/>
          </w:tcPr>
          <w:p w14:paraId="05FB6498" w14:textId="55071496" w:rsidR="004D7018" w:rsidRDefault="00EA30DB" w:rsidP="00486283">
            <w:pPr>
              <w:pBdr>
                <w:top w:val="nil"/>
                <w:left w:val="nil"/>
                <w:bottom w:val="nil"/>
                <w:right w:val="nil"/>
                <w:between w:val="nil"/>
              </w:pBdr>
              <w:spacing w:before="7" w:after="0" w:line="241" w:lineRule="auto"/>
              <w:ind w:left="221"/>
              <w:jc w:val="center"/>
              <w:rPr>
                <w:color w:val="000000"/>
              </w:rPr>
            </w:pPr>
            <w:r>
              <w:rPr>
                <w:color w:val="000000"/>
              </w:rPr>
              <w:t>C</w:t>
            </w:r>
          </w:p>
        </w:tc>
        <w:tc>
          <w:tcPr>
            <w:tcW w:w="215" w:type="pct"/>
            <w:shd w:val="clear" w:color="auto" w:fill="auto"/>
          </w:tcPr>
          <w:p w14:paraId="184ECAF3" w14:textId="77777777" w:rsidR="004D7018" w:rsidRDefault="004D7018" w:rsidP="00486283">
            <w:pPr>
              <w:pBdr>
                <w:top w:val="nil"/>
                <w:left w:val="nil"/>
                <w:bottom w:val="nil"/>
                <w:right w:val="nil"/>
                <w:between w:val="nil"/>
              </w:pBdr>
              <w:spacing w:after="0"/>
              <w:jc w:val="center"/>
              <w:rPr>
                <w:color w:val="000000"/>
                <w:sz w:val="18"/>
                <w:szCs w:val="18"/>
              </w:rPr>
            </w:pPr>
          </w:p>
        </w:tc>
        <w:tc>
          <w:tcPr>
            <w:tcW w:w="172" w:type="pct"/>
            <w:shd w:val="clear" w:color="auto" w:fill="auto"/>
          </w:tcPr>
          <w:p w14:paraId="21CC9ACE" w14:textId="77777777" w:rsidR="004D7018" w:rsidRDefault="004D7018" w:rsidP="00486283">
            <w:pPr>
              <w:pBdr>
                <w:top w:val="nil"/>
                <w:left w:val="nil"/>
                <w:bottom w:val="nil"/>
                <w:right w:val="nil"/>
                <w:between w:val="nil"/>
              </w:pBdr>
              <w:spacing w:before="7" w:after="0" w:line="241" w:lineRule="auto"/>
              <w:ind w:left="11"/>
              <w:jc w:val="center"/>
              <w:rPr>
                <w:color w:val="000000"/>
              </w:rPr>
            </w:pPr>
            <w:r>
              <w:rPr>
                <w:color w:val="000000"/>
              </w:rPr>
              <w:t>R</w:t>
            </w:r>
          </w:p>
        </w:tc>
        <w:tc>
          <w:tcPr>
            <w:tcW w:w="215" w:type="pct"/>
            <w:shd w:val="clear" w:color="auto" w:fill="auto"/>
          </w:tcPr>
          <w:p w14:paraId="415B9219" w14:textId="77777777" w:rsidR="004D7018" w:rsidRDefault="004D7018" w:rsidP="00486283">
            <w:pPr>
              <w:pBdr>
                <w:top w:val="nil"/>
                <w:left w:val="nil"/>
                <w:bottom w:val="nil"/>
                <w:right w:val="nil"/>
                <w:between w:val="nil"/>
              </w:pBdr>
              <w:spacing w:before="7" w:after="0" w:line="241" w:lineRule="auto"/>
              <w:ind w:left="219"/>
              <w:jc w:val="center"/>
              <w:rPr>
                <w:color w:val="000000"/>
              </w:rPr>
            </w:pPr>
            <w:r>
              <w:rPr>
                <w:color w:val="000000"/>
              </w:rPr>
              <w:t>S</w:t>
            </w:r>
          </w:p>
        </w:tc>
        <w:tc>
          <w:tcPr>
            <w:tcW w:w="215" w:type="pct"/>
            <w:shd w:val="clear" w:color="auto" w:fill="auto"/>
          </w:tcPr>
          <w:p w14:paraId="7100AAF0"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41AA9B92"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0397378B" w14:textId="77777777" w:rsidTr="00486283">
        <w:trPr>
          <w:trHeight w:val="268"/>
        </w:trPr>
        <w:tc>
          <w:tcPr>
            <w:tcW w:w="2191" w:type="pct"/>
          </w:tcPr>
          <w:p w14:paraId="43E52FC7" w14:textId="77777777" w:rsidR="004D7018" w:rsidRDefault="004D7018" w:rsidP="008A78B4">
            <w:pPr>
              <w:pBdr>
                <w:top w:val="nil"/>
                <w:left w:val="nil"/>
                <w:bottom w:val="nil"/>
                <w:right w:val="nil"/>
                <w:between w:val="nil"/>
              </w:pBdr>
              <w:spacing w:after="0" w:line="240" w:lineRule="auto"/>
              <w:ind w:left="107"/>
              <w:rPr>
                <w:color w:val="000000"/>
              </w:rPr>
            </w:pPr>
            <w:r>
              <w:rPr>
                <w:color w:val="000000"/>
              </w:rPr>
              <w:t>Assurance over adequacy of systems of internal financial control</w:t>
            </w:r>
          </w:p>
        </w:tc>
        <w:tc>
          <w:tcPr>
            <w:tcW w:w="172" w:type="pct"/>
            <w:shd w:val="clear" w:color="auto" w:fill="auto"/>
          </w:tcPr>
          <w:p w14:paraId="4A66B3BE"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610A60AE"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4" w:type="pct"/>
            <w:shd w:val="clear" w:color="auto" w:fill="auto"/>
          </w:tcPr>
          <w:p w14:paraId="662BD930" w14:textId="77777777" w:rsidR="004D7018" w:rsidRDefault="004D7018" w:rsidP="00486283">
            <w:pPr>
              <w:pBdr>
                <w:top w:val="nil"/>
                <w:left w:val="nil"/>
                <w:bottom w:val="nil"/>
                <w:right w:val="nil"/>
                <w:between w:val="nil"/>
              </w:pBdr>
              <w:spacing w:before="7" w:after="0" w:line="241" w:lineRule="auto"/>
              <w:ind w:left="221"/>
              <w:jc w:val="center"/>
              <w:rPr>
                <w:color w:val="000000"/>
              </w:rPr>
            </w:pPr>
            <w:r>
              <w:rPr>
                <w:color w:val="000000"/>
              </w:rPr>
              <w:t>A</w:t>
            </w:r>
          </w:p>
        </w:tc>
        <w:tc>
          <w:tcPr>
            <w:tcW w:w="215" w:type="pct"/>
            <w:shd w:val="clear" w:color="auto" w:fill="auto"/>
          </w:tcPr>
          <w:p w14:paraId="3B37E872" w14:textId="77777777" w:rsidR="004D7018" w:rsidRDefault="004D7018" w:rsidP="00486283">
            <w:pPr>
              <w:pBdr>
                <w:top w:val="nil"/>
                <w:left w:val="nil"/>
                <w:bottom w:val="nil"/>
                <w:right w:val="nil"/>
                <w:between w:val="nil"/>
              </w:pBdr>
              <w:spacing w:after="0"/>
              <w:jc w:val="center"/>
              <w:rPr>
                <w:color w:val="000000"/>
                <w:sz w:val="18"/>
                <w:szCs w:val="18"/>
              </w:rPr>
            </w:pPr>
          </w:p>
        </w:tc>
        <w:tc>
          <w:tcPr>
            <w:tcW w:w="172" w:type="pct"/>
            <w:shd w:val="clear" w:color="auto" w:fill="auto"/>
          </w:tcPr>
          <w:p w14:paraId="6ADD275E" w14:textId="77777777" w:rsidR="004D7018" w:rsidRDefault="004D7018" w:rsidP="00486283">
            <w:pPr>
              <w:pBdr>
                <w:top w:val="nil"/>
                <w:left w:val="nil"/>
                <w:bottom w:val="nil"/>
                <w:right w:val="nil"/>
                <w:between w:val="nil"/>
              </w:pBdr>
              <w:spacing w:before="7" w:after="0" w:line="241" w:lineRule="auto"/>
              <w:ind w:left="11"/>
              <w:jc w:val="center"/>
              <w:rPr>
                <w:color w:val="000000"/>
              </w:rPr>
            </w:pPr>
            <w:r>
              <w:rPr>
                <w:color w:val="000000"/>
              </w:rPr>
              <w:t>R</w:t>
            </w:r>
          </w:p>
        </w:tc>
        <w:tc>
          <w:tcPr>
            <w:tcW w:w="215" w:type="pct"/>
            <w:shd w:val="clear" w:color="auto" w:fill="auto"/>
          </w:tcPr>
          <w:p w14:paraId="413C25B4" w14:textId="77777777" w:rsidR="004D7018" w:rsidRDefault="004D7018" w:rsidP="00486283">
            <w:pPr>
              <w:pBdr>
                <w:top w:val="nil"/>
                <w:left w:val="nil"/>
                <w:bottom w:val="nil"/>
                <w:right w:val="nil"/>
                <w:between w:val="nil"/>
              </w:pBdr>
              <w:spacing w:before="7" w:after="0" w:line="241" w:lineRule="auto"/>
              <w:ind w:left="219"/>
              <w:jc w:val="center"/>
              <w:rPr>
                <w:color w:val="000000"/>
              </w:rPr>
            </w:pPr>
            <w:r>
              <w:rPr>
                <w:color w:val="000000"/>
              </w:rPr>
              <w:t>S</w:t>
            </w:r>
          </w:p>
        </w:tc>
        <w:tc>
          <w:tcPr>
            <w:tcW w:w="215" w:type="pct"/>
            <w:shd w:val="clear" w:color="auto" w:fill="auto"/>
          </w:tcPr>
          <w:p w14:paraId="3B7F3B17"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1B0AACE3"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53B0EBD9" w14:textId="77777777" w:rsidTr="00486283">
        <w:trPr>
          <w:trHeight w:val="268"/>
        </w:trPr>
        <w:tc>
          <w:tcPr>
            <w:tcW w:w="2191" w:type="pct"/>
          </w:tcPr>
          <w:p w14:paraId="5B3A7003" w14:textId="77777777" w:rsidR="004D7018" w:rsidRDefault="004D7018" w:rsidP="00286FD2">
            <w:pPr>
              <w:pBdr>
                <w:top w:val="nil"/>
                <w:left w:val="nil"/>
                <w:bottom w:val="nil"/>
                <w:right w:val="nil"/>
                <w:between w:val="nil"/>
              </w:pBdr>
              <w:spacing w:after="0" w:line="249" w:lineRule="auto"/>
              <w:ind w:left="107"/>
              <w:rPr>
                <w:color w:val="000000"/>
              </w:rPr>
            </w:pPr>
            <w:r>
              <w:rPr>
                <w:color w:val="000000"/>
              </w:rPr>
              <w:t>Monitoring appropriate separation of duties</w:t>
            </w:r>
          </w:p>
        </w:tc>
        <w:tc>
          <w:tcPr>
            <w:tcW w:w="172" w:type="pct"/>
            <w:shd w:val="clear" w:color="auto" w:fill="auto"/>
          </w:tcPr>
          <w:p w14:paraId="6BE81CD9"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42A7910A"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4" w:type="pct"/>
            <w:shd w:val="clear" w:color="auto" w:fill="auto"/>
          </w:tcPr>
          <w:p w14:paraId="31740F2A" w14:textId="77777777" w:rsidR="004D7018" w:rsidRDefault="004D7018" w:rsidP="00486283">
            <w:pPr>
              <w:pBdr>
                <w:top w:val="nil"/>
                <w:left w:val="nil"/>
                <w:bottom w:val="nil"/>
                <w:right w:val="nil"/>
                <w:between w:val="nil"/>
              </w:pBdr>
              <w:spacing w:before="7" w:after="0" w:line="241" w:lineRule="auto"/>
              <w:ind w:left="221"/>
              <w:jc w:val="center"/>
              <w:rPr>
                <w:color w:val="000000"/>
              </w:rPr>
            </w:pPr>
            <w:r>
              <w:rPr>
                <w:color w:val="000000"/>
              </w:rPr>
              <w:t>A</w:t>
            </w:r>
          </w:p>
        </w:tc>
        <w:tc>
          <w:tcPr>
            <w:tcW w:w="215" w:type="pct"/>
            <w:shd w:val="clear" w:color="auto" w:fill="auto"/>
          </w:tcPr>
          <w:p w14:paraId="4C7692A0" w14:textId="77777777" w:rsidR="004D7018" w:rsidRDefault="004D7018" w:rsidP="00486283">
            <w:pPr>
              <w:pBdr>
                <w:top w:val="nil"/>
                <w:left w:val="nil"/>
                <w:bottom w:val="nil"/>
                <w:right w:val="nil"/>
                <w:between w:val="nil"/>
              </w:pBdr>
              <w:spacing w:after="0"/>
              <w:jc w:val="center"/>
              <w:rPr>
                <w:color w:val="000000"/>
                <w:sz w:val="18"/>
                <w:szCs w:val="18"/>
              </w:rPr>
            </w:pPr>
          </w:p>
        </w:tc>
        <w:tc>
          <w:tcPr>
            <w:tcW w:w="172" w:type="pct"/>
            <w:shd w:val="clear" w:color="auto" w:fill="auto"/>
          </w:tcPr>
          <w:p w14:paraId="7BE3F231" w14:textId="77777777" w:rsidR="004D7018" w:rsidRDefault="004D7018" w:rsidP="00486283">
            <w:pPr>
              <w:pBdr>
                <w:top w:val="nil"/>
                <w:left w:val="nil"/>
                <w:bottom w:val="nil"/>
                <w:right w:val="nil"/>
                <w:between w:val="nil"/>
              </w:pBdr>
              <w:spacing w:before="7" w:after="0" w:line="241" w:lineRule="auto"/>
              <w:ind w:left="11"/>
              <w:jc w:val="center"/>
              <w:rPr>
                <w:color w:val="000000"/>
              </w:rPr>
            </w:pPr>
            <w:r>
              <w:rPr>
                <w:color w:val="000000"/>
              </w:rPr>
              <w:t>R</w:t>
            </w:r>
          </w:p>
        </w:tc>
        <w:tc>
          <w:tcPr>
            <w:tcW w:w="215" w:type="pct"/>
            <w:shd w:val="clear" w:color="auto" w:fill="auto"/>
          </w:tcPr>
          <w:p w14:paraId="72CF3B7B" w14:textId="77777777" w:rsidR="004D7018" w:rsidRDefault="004D7018" w:rsidP="00486283">
            <w:pPr>
              <w:pBdr>
                <w:top w:val="nil"/>
                <w:left w:val="nil"/>
                <w:bottom w:val="nil"/>
                <w:right w:val="nil"/>
                <w:between w:val="nil"/>
              </w:pBdr>
              <w:spacing w:before="7" w:after="0" w:line="241" w:lineRule="auto"/>
              <w:ind w:left="219"/>
              <w:jc w:val="center"/>
              <w:rPr>
                <w:color w:val="000000"/>
              </w:rPr>
            </w:pPr>
            <w:r>
              <w:rPr>
                <w:color w:val="000000"/>
              </w:rPr>
              <w:t>S</w:t>
            </w:r>
          </w:p>
        </w:tc>
        <w:tc>
          <w:tcPr>
            <w:tcW w:w="215" w:type="pct"/>
            <w:shd w:val="clear" w:color="auto" w:fill="auto"/>
          </w:tcPr>
          <w:p w14:paraId="1329DD4A"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481B203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2DBAC01C" w14:textId="77777777" w:rsidTr="00486283">
        <w:trPr>
          <w:trHeight w:val="268"/>
        </w:trPr>
        <w:tc>
          <w:tcPr>
            <w:tcW w:w="2191" w:type="pct"/>
          </w:tcPr>
          <w:p w14:paraId="4554D14D"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Responding to recommendations from internal audit</w:t>
            </w:r>
          </w:p>
        </w:tc>
        <w:tc>
          <w:tcPr>
            <w:tcW w:w="172" w:type="pct"/>
            <w:shd w:val="clear" w:color="auto" w:fill="auto"/>
          </w:tcPr>
          <w:p w14:paraId="61EE5F45"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10C9D447" w14:textId="77777777" w:rsidR="004D7018" w:rsidRPr="001B64A4" w:rsidRDefault="001B64A4" w:rsidP="00486283">
            <w:pPr>
              <w:pBdr>
                <w:top w:val="nil"/>
                <w:left w:val="nil"/>
                <w:bottom w:val="nil"/>
                <w:right w:val="nil"/>
                <w:between w:val="nil"/>
              </w:pBdr>
              <w:spacing w:after="0"/>
              <w:jc w:val="center"/>
              <w:rPr>
                <w:rFonts w:asciiTheme="minorHAnsi" w:eastAsia="Times New Roman" w:hAnsiTheme="minorHAnsi" w:cstheme="minorHAnsi"/>
                <w:color w:val="000000"/>
              </w:rPr>
            </w:pPr>
            <w:r w:rsidRPr="001B64A4">
              <w:rPr>
                <w:rFonts w:asciiTheme="minorHAnsi" w:eastAsia="Times New Roman" w:hAnsiTheme="minorHAnsi" w:cstheme="minorHAnsi"/>
                <w:color w:val="000000"/>
              </w:rPr>
              <w:t>A</w:t>
            </w:r>
          </w:p>
        </w:tc>
        <w:tc>
          <w:tcPr>
            <w:tcW w:w="214" w:type="pct"/>
            <w:shd w:val="clear" w:color="auto" w:fill="auto"/>
          </w:tcPr>
          <w:p w14:paraId="29E16516" w14:textId="1ED9399F" w:rsidR="004D7018" w:rsidRDefault="00EA30DB" w:rsidP="00486283">
            <w:pPr>
              <w:pBdr>
                <w:top w:val="nil"/>
                <w:left w:val="nil"/>
                <w:bottom w:val="nil"/>
                <w:right w:val="nil"/>
                <w:between w:val="nil"/>
              </w:pBdr>
              <w:spacing w:before="7" w:after="0" w:line="241" w:lineRule="auto"/>
              <w:ind w:left="221"/>
              <w:jc w:val="center"/>
              <w:rPr>
                <w:color w:val="000000"/>
              </w:rPr>
            </w:pPr>
            <w:r>
              <w:rPr>
                <w:color w:val="000000"/>
              </w:rPr>
              <w:t>C</w:t>
            </w:r>
          </w:p>
        </w:tc>
        <w:tc>
          <w:tcPr>
            <w:tcW w:w="215" w:type="pct"/>
            <w:shd w:val="clear" w:color="auto" w:fill="auto"/>
          </w:tcPr>
          <w:p w14:paraId="46EFC6CC" w14:textId="77777777" w:rsidR="004D7018" w:rsidRDefault="004D7018" w:rsidP="00486283">
            <w:pPr>
              <w:pBdr>
                <w:top w:val="nil"/>
                <w:left w:val="nil"/>
                <w:bottom w:val="nil"/>
                <w:right w:val="nil"/>
                <w:between w:val="nil"/>
              </w:pBdr>
              <w:spacing w:after="0"/>
              <w:jc w:val="center"/>
              <w:rPr>
                <w:color w:val="000000"/>
                <w:sz w:val="18"/>
                <w:szCs w:val="18"/>
              </w:rPr>
            </w:pPr>
          </w:p>
        </w:tc>
        <w:tc>
          <w:tcPr>
            <w:tcW w:w="172" w:type="pct"/>
            <w:shd w:val="clear" w:color="auto" w:fill="auto"/>
          </w:tcPr>
          <w:p w14:paraId="77AA56B9" w14:textId="77777777" w:rsidR="004D7018" w:rsidRDefault="004D7018" w:rsidP="00486283">
            <w:pPr>
              <w:pBdr>
                <w:top w:val="nil"/>
                <w:left w:val="nil"/>
                <w:bottom w:val="nil"/>
                <w:right w:val="nil"/>
                <w:between w:val="nil"/>
              </w:pBdr>
              <w:spacing w:before="7" w:after="0" w:line="241" w:lineRule="auto"/>
              <w:ind w:left="11"/>
              <w:jc w:val="center"/>
              <w:rPr>
                <w:color w:val="000000"/>
              </w:rPr>
            </w:pPr>
            <w:r>
              <w:rPr>
                <w:color w:val="000000"/>
              </w:rPr>
              <w:t>R</w:t>
            </w:r>
          </w:p>
        </w:tc>
        <w:tc>
          <w:tcPr>
            <w:tcW w:w="215" w:type="pct"/>
            <w:shd w:val="clear" w:color="auto" w:fill="auto"/>
          </w:tcPr>
          <w:p w14:paraId="5CCDF682" w14:textId="77777777" w:rsidR="004D7018" w:rsidRDefault="004D7018" w:rsidP="00486283">
            <w:pPr>
              <w:pBdr>
                <w:top w:val="nil"/>
                <w:left w:val="nil"/>
                <w:bottom w:val="nil"/>
                <w:right w:val="nil"/>
                <w:between w:val="nil"/>
              </w:pBdr>
              <w:spacing w:before="7" w:after="0" w:line="241" w:lineRule="auto"/>
              <w:ind w:left="219"/>
              <w:jc w:val="center"/>
              <w:rPr>
                <w:color w:val="000000"/>
              </w:rPr>
            </w:pPr>
            <w:r>
              <w:rPr>
                <w:color w:val="000000"/>
              </w:rPr>
              <w:t>S</w:t>
            </w:r>
          </w:p>
        </w:tc>
        <w:tc>
          <w:tcPr>
            <w:tcW w:w="215" w:type="pct"/>
            <w:shd w:val="clear" w:color="auto" w:fill="auto"/>
          </w:tcPr>
          <w:p w14:paraId="6476CA71"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3C413C8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7DEED1B3" w14:textId="77777777" w:rsidTr="00BF4B1C">
        <w:trPr>
          <w:trHeight w:val="350"/>
        </w:trPr>
        <w:tc>
          <w:tcPr>
            <w:tcW w:w="5000" w:type="pct"/>
            <w:gridSpan w:val="9"/>
            <w:shd w:val="clear" w:color="auto" w:fill="9BC2E6"/>
          </w:tcPr>
          <w:p w14:paraId="7068C231" w14:textId="77777777" w:rsidR="004D7018" w:rsidRDefault="004D7018" w:rsidP="00486283">
            <w:pPr>
              <w:pBdr>
                <w:top w:val="nil"/>
                <w:left w:val="nil"/>
                <w:bottom w:val="nil"/>
                <w:right w:val="nil"/>
                <w:between w:val="nil"/>
              </w:pBdr>
              <w:spacing w:before="34"/>
              <w:ind w:left="107"/>
              <w:jc w:val="center"/>
              <w:rPr>
                <w:b/>
                <w:color w:val="000000"/>
              </w:rPr>
            </w:pPr>
            <w:r>
              <w:rPr>
                <w:b/>
                <w:color w:val="000000"/>
              </w:rPr>
              <w:t>Finance: Budget Planning and Management Reporting</w:t>
            </w:r>
          </w:p>
        </w:tc>
      </w:tr>
      <w:tr w:rsidR="004D7018" w14:paraId="0E93EAC7" w14:textId="77777777" w:rsidTr="00486283">
        <w:trPr>
          <w:trHeight w:val="268"/>
        </w:trPr>
        <w:tc>
          <w:tcPr>
            <w:tcW w:w="2191" w:type="pct"/>
            <w:shd w:val="clear" w:color="auto" w:fill="FFFFFF"/>
          </w:tcPr>
          <w:p w14:paraId="4DEFC2A0"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Plan financial timetable to comply with ESFA reporting deadlines</w:t>
            </w:r>
          </w:p>
        </w:tc>
        <w:tc>
          <w:tcPr>
            <w:tcW w:w="172" w:type="pct"/>
            <w:shd w:val="clear" w:color="auto" w:fill="FFFFFF"/>
          </w:tcPr>
          <w:p w14:paraId="020A650C"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63D32691" w14:textId="77777777" w:rsidR="004D7018" w:rsidRDefault="004D7018"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I</w:t>
            </w:r>
          </w:p>
        </w:tc>
        <w:tc>
          <w:tcPr>
            <w:tcW w:w="214" w:type="pct"/>
            <w:shd w:val="clear" w:color="auto" w:fill="auto"/>
          </w:tcPr>
          <w:p w14:paraId="367B8523" w14:textId="77777777" w:rsidR="004D7018" w:rsidRDefault="004D7018"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5" w:type="pct"/>
            <w:shd w:val="clear" w:color="auto" w:fill="auto"/>
          </w:tcPr>
          <w:p w14:paraId="3BAF4EE1" w14:textId="77777777" w:rsidR="004D7018" w:rsidRDefault="004D7018" w:rsidP="00486283">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72" w:type="pct"/>
            <w:shd w:val="clear" w:color="auto" w:fill="auto"/>
          </w:tcPr>
          <w:p w14:paraId="4F71EC4C" w14:textId="77777777" w:rsidR="004D7018" w:rsidRDefault="004D7018"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6083024A" w14:textId="77777777" w:rsidR="004D7018" w:rsidRDefault="004D7018" w:rsidP="00486283">
            <w:pPr>
              <w:pBdr>
                <w:top w:val="nil"/>
                <w:left w:val="nil"/>
                <w:bottom w:val="nil"/>
                <w:right w:val="nil"/>
                <w:between w:val="nil"/>
              </w:pBdr>
              <w:spacing w:before="7" w:after="0"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215" w:type="pct"/>
            <w:shd w:val="clear" w:color="auto" w:fill="auto"/>
          </w:tcPr>
          <w:p w14:paraId="1CFBB331"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7F161E43"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33CE6F1E" w14:textId="77777777" w:rsidTr="00486283">
        <w:trPr>
          <w:trHeight w:val="268"/>
        </w:trPr>
        <w:tc>
          <w:tcPr>
            <w:tcW w:w="2191" w:type="pct"/>
            <w:shd w:val="clear" w:color="auto" w:fill="FFFFFF"/>
          </w:tcPr>
          <w:p w14:paraId="5BA28020"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lastRenderedPageBreak/>
              <w:t>Compliance with financial timetable</w:t>
            </w:r>
          </w:p>
        </w:tc>
        <w:tc>
          <w:tcPr>
            <w:tcW w:w="172" w:type="pct"/>
            <w:shd w:val="clear" w:color="auto" w:fill="FFFFFF"/>
          </w:tcPr>
          <w:p w14:paraId="041A2F6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7B9A66B3"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4" w:type="pct"/>
            <w:shd w:val="clear" w:color="auto" w:fill="auto"/>
          </w:tcPr>
          <w:p w14:paraId="6D62D5C3" w14:textId="77777777" w:rsidR="004D7018" w:rsidRDefault="004D7018" w:rsidP="00486283">
            <w:pPr>
              <w:pBdr>
                <w:top w:val="nil"/>
                <w:left w:val="nil"/>
                <w:bottom w:val="nil"/>
                <w:right w:val="nil"/>
                <w:between w:val="nil"/>
              </w:pBdr>
              <w:spacing w:before="7" w:after="0" w:line="241" w:lineRule="auto"/>
              <w:ind w:left="221"/>
              <w:jc w:val="center"/>
              <w:rPr>
                <w:color w:val="000000"/>
              </w:rPr>
            </w:pPr>
            <w:r>
              <w:rPr>
                <w:color w:val="000000"/>
              </w:rPr>
              <w:t>A</w:t>
            </w:r>
          </w:p>
        </w:tc>
        <w:tc>
          <w:tcPr>
            <w:tcW w:w="215" w:type="pct"/>
            <w:shd w:val="clear" w:color="auto" w:fill="auto"/>
          </w:tcPr>
          <w:p w14:paraId="03AF99E5" w14:textId="77777777" w:rsidR="004D7018" w:rsidRDefault="004D7018" w:rsidP="00486283">
            <w:pPr>
              <w:pBdr>
                <w:top w:val="nil"/>
                <w:left w:val="nil"/>
                <w:bottom w:val="nil"/>
                <w:right w:val="nil"/>
                <w:between w:val="nil"/>
              </w:pBdr>
              <w:spacing w:after="0"/>
              <w:jc w:val="center"/>
              <w:rPr>
                <w:color w:val="000000"/>
                <w:sz w:val="18"/>
                <w:szCs w:val="18"/>
              </w:rPr>
            </w:pPr>
          </w:p>
        </w:tc>
        <w:tc>
          <w:tcPr>
            <w:tcW w:w="172" w:type="pct"/>
            <w:shd w:val="clear" w:color="auto" w:fill="auto"/>
          </w:tcPr>
          <w:p w14:paraId="02AFAA01" w14:textId="77777777" w:rsidR="004D7018" w:rsidRDefault="004D7018" w:rsidP="00486283">
            <w:pPr>
              <w:pBdr>
                <w:top w:val="nil"/>
                <w:left w:val="nil"/>
                <w:bottom w:val="nil"/>
                <w:right w:val="nil"/>
                <w:between w:val="nil"/>
              </w:pBdr>
              <w:spacing w:before="7" w:after="0" w:line="241" w:lineRule="auto"/>
              <w:ind w:left="11"/>
              <w:jc w:val="center"/>
              <w:rPr>
                <w:color w:val="000000"/>
              </w:rPr>
            </w:pPr>
            <w:r>
              <w:rPr>
                <w:color w:val="000000"/>
              </w:rPr>
              <w:t>R</w:t>
            </w:r>
          </w:p>
        </w:tc>
        <w:tc>
          <w:tcPr>
            <w:tcW w:w="215" w:type="pct"/>
            <w:shd w:val="clear" w:color="auto" w:fill="auto"/>
          </w:tcPr>
          <w:p w14:paraId="2819AA9A" w14:textId="77777777" w:rsidR="004D7018" w:rsidRDefault="004D7018" w:rsidP="00486283">
            <w:pPr>
              <w:pBdr>
                <w:top w:val="nil"/>
                <w:left w:val="nil"/>
                <w:bottom w:val="nil"/>
                <w:right w:val="nil"/>
                <w:between w:val="nil"/>
              </w:pBdr>
              <w:spacing w:before="7" w:after="0" w:line="241" w:lineRule="auto"/>
              <w:ind w:left="219"/>
              <w:jc w:val="center"/>
              <w:rPr>
                <w:color w:val="000000"/>
              </w:rPr>
            </w:pPr>
            <w:r>
              <w:rPr>
                <w:color w:val="000000"/>
              </w:rPr>
              <w:t>S</w:t>
            </w:r>
          </w:p>
        </w:tc>
        <w:tc>
          <w:tcPr>
            <w:tcW w:w="215" w:type="pct"/>
            <w:shd w:val="clear" w:color="auto" w:fill="auto"/>
          </w:tcPr>
          <w:p w14:paraId="7BB29F4D"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0E96372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6C6161FB" w14:textId="77777777" w:rsidTr="00486283">
        <w:trPr>
          <w:trHeight w:val="268"/>
        </w:trPr>
        <w:tc>
          <w:tcPr>
            <w:tcW w:w="2191" w:type="pct"/>
            <w:shd w:val="clear" w:color="auto" w:fill="FFFFFF"/>
          </w:tcPr>
          <w:p w14:paraId="1189A23A"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Prepare the annual Trust Budget</w:t>
            </w:r>
          </w:p>
        </w:tc>
        <w:tc>
          <w:tcPr>
            <w:tcW w:w="172" w:type="pct"/>
            <w:shd w:val="clear" w:color="auto" w:fill="FFFFFF"/>
          </w:tcPr>
          <w:p w14:paraId="682133C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CCB6527"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4" w:type="pct"/>
            <w:shd w:val="clear" w:color="auto" w:fill="auto"/>
          </w:tcPr>
          <w:p w14:paraId="01F4748B" w14:textId="77777777" w:rsidR="004D7018" w:rsidRDefault="004D7018"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5" w:type="pct"/>
            <w:shd w:val="clear" w:color="auto" w:fill="auto"/>
          </w:tcPr>
          <w:p w14:paraId="1A27B724"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00A98DDE" w14:textId="77777777" w:rsidR="004D7018" w:rsidRDefault="004D7018"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03B42118"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306645FA"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5E9745E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3DB294B0" w14:textId="77777777" w:rsidTr="00486283">
        <w:trPr>
          <w:trHeight w:val="268"/>
        </w:trPr>
        <w:tc>
          <w:tcPr>
            <w:tcW w:w="2191" w:type="pct"/>
            <w:shd w:val="clear" w:color="auto" w:fill="FFFFFF"/>
          </w:tcPr>
          <w:p w14:paraId="6EF8BF1C"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Approval of budget for the Trust</w:t>
            </w:r>
          </w:p>
        </w:tc>
        <w:tc>
          <w:tcPr>
            <w:tcW w:w="172" w:type="pct"/>
            <w:shd w:val="clear" w:color="auto" w:fill="FFFFFF"/>
          </w:tcPr>
          <w:p w14:paraId="57C888C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43346B59" w14:textId="77777777" w:rsidR="004D7018" w:rsidRDefault="004D7018"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r w:rsidR="001B64A4">
              <w:rPr>
                <w:rFonts w:ascii="Noto Sans Symbols" w:eastAsia="Noto Sans Symbols" w:hAnsi="Noto Sans Symbols" w:cs="Noto Sans Symbols"/>
                <w:color w:val="000000"/>
              </w:rPr>
              <w:t>/R</w:t>
            </w:r>
          </w:p>
        </w:tc>
        <w:tc>
          <w:tcPr>
            <w:tcW w:w="214" w:type="pct"/>
            <w:shd w:val="clear" w:color="auto" w:fill="auto"/>
          </w:tcPr>
          <w:p w14:paraId="4D07177D"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241CEE4E"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04EEDC4A"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5A85ADF7"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556FC794"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3C48535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5C690214" w14:textId="77777777" w:rsidTr="00486283">
        <w:trPr>
          <w:trHeight w:val="268"/>
        </w:trPr>
        <w:tc>
          <w:tcPr>
            <w:tcW w:w="2191" w:type="pct"/>
            <w:shd w:val="clear" w:color="auto" w:fill="FFFFFF"/>
          </w:tcPr>
          <w:p w14:paraId="06FEFA7C"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Prepare the individual Academy budgets</w:t>
            </w:r>
          </w:p>
        </w:tc>
        <w:tc>
          <w:tcPr>
            <w:tcW w:w="172" w:type="pct"/>
            <w:shd w:val="clear" w:color="auto" w:fill="FFFFFF"/>
          </w:tcPr>
          <w:p w14:paraId="7EDC12A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BC485EE"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4" w:type="pct"/>
            <w:shd w:val="clear" w:color="auto" w:fill="auto"/>
          </w:tcPr>
          <w:p w14:paraId="1D52DFA4"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0F5A6ACD" w14:textId="77777777" w:rsidR="004D7018" w:rsidRDefault="004D7018" w:rsidP="00486283">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172" w:type="pct"/>
            <w:shd w:val="clear" w:color="auto" w:fill="auto"/>
          </w:tcPr>
          <w:p w14:paraId="1ABFF43F" w14:textId="77777777" w:rsidR="004D7018" w:rsidRPr="001B64A4" w:rsidRDefault="001B64A4" w:rsidP="00486283">
            <w:pPr>
              <w:pBdr>
                <w:top w:val="nil"/>
                <w:left w:val="nil"/>
                <w:bottom w:val="nil"/>
                <w:right w:val="nil"/>
                <w:between w:val="nil"/>
              </w:pBdr>
              <w:spacing w:after="0"/>
              <w:jc w:val="center"/>
              <w:rPr>
                <w:rFonts w:asciiTheme="minorHAnsi" w:eastAsia="Times New Roman" w:hAnsiTheme="minorHAnsi" w:cstheme="minorHAnsi"/>
                <w:color w:val="000000"/>
              </w:rPr>
            </w:pPr>
            <w:r w:rsidRPr="001B64A4">
              <w:rPr>
                <w:rFonts w:asciiTheme="minorHAnsi" w:eastAsia="Times New Roman" w:hAnsiTheme="minorHAnsi" w:cstheme="minorHAnsi"/>
                <w:color w:val="000000"/>
              </w:rPr>
              <w:t>R</w:t>
            </w:r>
          </w:p>
        </w:tc>
        <w:tc>
          <w:tcPr>
            <w:tcW w:w="215" w:type="pct"/>
            <w:shd w:val="clear" w:color="auto" w:fill="auto"/>
          </w:tcPr>
          <w:p w14:paraId="5109CA16" w14:textId="0E8445AF" w:rsidR="004D7018" w:rsidRDefault="00EA30DB" w:rsidP="00486283">
            <w:pPr>
              <w:pBdr>
                <w:top w:val="nil"/>
                <w:left w:val="nil"/>
                <w:bottom w:val="nil"/>
                <w:right w:val="nil"/>
                <w:between w:val="nil"/>
              </w:pBdr>
              <w:spacing w:before="7" w:after="0"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215" w:type="pct"/>
            <w:shd w:val="clear" w:color="auto" w:fill="auto"/>
          </w:tcPr>
          <w:p w14:paraId="7F9A867B" w14:textId="0371F18A" w:rsidR="004D7018" w:rsidRDefault="00EA30DB"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1434" w:type="pct"/>
          </w:tcPr>
          <w:p w14:paraId="66260A6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236273CC" w14:textId="77777777" w:rsidTr="00486283">
        <w:trPr>
          <w:trHeight w:val="268"/>
        </w:trPr>
        <w:tc>
          <w:tcPr>
            <w:tcW w:w="2191" w:type="pct"/>
            <w:shd w:val="clear" w:color="auto" w:fill="auto"/>
          </w:tcPr>
          <w:p w14:paraId="4381A71C" w14:textId="77777777" w:rsidR="004D7018" w:rsidRPr="00DA27E2" w:rsidRDefault="004D7018" w:rsidP="00286FD2">
            <w:pPr>
              <w:pBdr>
                <w:top w:val="nil"/>
                <w:left w:val="nil"/>
                <w:bottom w:val="nil"/>
                <w:right w:val="nil"/>
                <w:between w:val="nil"/>
              </w:pBdr>
              <w:spacing w:after="0" w:line="249" w:lineRule="auto"/>
              <w:ind w:left="107"/>
              <w:rPr>
                <w:color w:val="000000"/>
              </w:rPr>
            </w:pPr>
            <w:r w:rsidRPr="00DA27E2">
              <w:rPr>
                <w:color w:val="000000"/>
              </w:rPr>
              <w:t>Approval of individual Academy budgets</w:t>
            </w:r>
          </w:p>
        </w:tc>
        <w:tc>
          <w:tcPr>
            <w:tcW w:w="172" w:type="pct"/>
            <w:shd w:val="clear" w:color="auto" w:fill="auto"/>
          </w:tcPr>
          <w:p w14:paraId="5FF4C1F3" w14:textId="77777777" w:rsidR="004D7018" w:rsidRPr="00DA27E2"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4BC16CE1" w14:textId="7CECE3D6" w:rsidR="004D7018" w:rsidRPr="00DA27E2" w:rsidRDefault="00DA27E2" w:rsidP="00486283">
            <w:pPr>
              <w:pBdr>
                <w:top w:val="nil"/>
                <w:left w:val="nil"/>
                <w:bottom w:val="nil"/>
                <w:right w:val="nil"/>
                <w:between w:val="nil"/>
              </w:pBdr>
              <w:spacing w:before="8"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567AD944" w14:textId="77777777" w:rsidR="004D7018" w:rsidRPr="00DA27E2" w:rsidRDefault="004D7018" w:rsidP="00486283">
            <w:pPr>
              <w:pBdr>
                <w:top w:val="nil"/>
                <w:left w:val="nil"/>
                <w:bottom w:val="nil"/>
                <w:right w:val="nil"/>
                <w:between w:val="nil"/>
              </w:pBdr>
              <w:spacing w:before="8" w:after="0" w:line="241" w:lineRule="auto"/>
              <w:ind w:left="221"/>
              <w:jc w:val="center"/>
              <w:rPr>
                <w:rFonts w:ascii="Noto Sans Symbols" w:eastAsia="Noto Sans Symbols" w:hAnsi="Noto Sans Symbols" w:cs="Noto Sans Symbols"/>
                <w:color w:val="000000"/>
              </w:rPr>
            </w:pPr>
            <w:r w:rsidRPr="00DA27E2">
              <w:rPr>
                <w:rFonts w:ascii="Noto Sans Symbols" w:eastAsia="Noto Sans Symbols" w:hAnsi="Noto Sans Symbols" w:cs="Noto Sans Symbols"/>
                <w:color w:val="000000"/>
              </w:rPr>
              <w:t>R</w:t>
            </w:r>
          </w:p>
        </w:tc>
        <w:tc>
          <w:tcPr>
            <w:tcW w:w="215" w:type="pct"/>
            <w:shd w:val="clear" w:color="auto" w:fill="auto"/>
          </w:tcPr>
          <w:p w14:paraId="41EDE443" w14:textId="77777777" w:rsidR="004D7018" w:rsidRPr="00DA27E2"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5E5AC105" w14:textId="77777777" w:rsidR="004D7018" w:rsidRPr="00DA27E2"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5AABBF1F" w14:textId="77777777" w:rsidR="004D7018" w:rsidRPr="00DA27E2"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09CFEE18" w14:textId="020D5032" w:rsidR="004D7018" w:rsidRPr="00DA27E2" w:rsidRDefault="00DA27E2" w:rsidP="00486283">
            <w:pPr>
              <w:pBdr>
                <w:top w:val="nil"/>
                <w:left w:val="nil"/>
                <w:bottom w:val="nil"/>
                <w:right w:val="nil"/>
                <w:between w:val="nil"/>
              </w:pBdr>
              <w:spacing w:before="8"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08EDBC6E"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08D07F3F" w14:textId="77777777" w:rsidTr="00486283">
        <w:trPr>
          <w:trHeight w:val="268"/>
        </w:trPr>
        <w:tc>
          <w:tcPr>
            <w:tcW w:w="2191" w:type="pct"/>
            <w:shd w:val="clear" w:color="auto" w:fill="FFFFFF"/>
          </w:tcPr>
          <w:p w14:paraId="1301168E"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Submission of approved budget to ESFA</w:t>
            </w:r>
          </w:p>
        </w:tc>
        <w:tc>
          <w:tcPr>
            <w:tcW w:w="172" w:type="pct"/>
            <w:shd w:val="clear" w:color="auto" w:fill="FFFFFF"/>
          </w:tcPr>
          <w:p w14:paraId="2BCAF6F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471301C" w14:textId="77777777" w:rsidR="004D7018" w:rsidRPr="001B64A4" w:rsidRDefault="001B64A4" w:rsidP="00486283">
            <w:pPr>
              <w:pBdr>
                <w:top w:val="nil"/>
                <w:left w:val="nil"/>
                <w:bottom w:val="nil"/>
                <w:right w:val="nil"/>
                <w:between w:val="nil"/>
              </w:pBdr>
              <w:spacing w:after="0"/>
              <w:jc w:val="center"/>
              <w:rPr>
                <w:rFonts w:asciiTheme="minorHAnsi" w:eastAsia="Times New Roman" w:hAnsiTheme="minorHAnsi" w:cstheme="minorHAnsi"/>
                <w:color w:val="000000"/>
              </w:rPr>
            </w:pPr>
            <w:r w:rsidRPr="001B64A4">
              <w:rPr>
                <w:rFonts w:asciiTheme="minorHAnsi" w:eastAsia="Times New Roman" w:hAnsiTheme="minorHAnsi" w:cstheme="minorHAnsi"/>
                <w:color w:val="000000"/>
              </w:rPr>
              <w:t>A</w:t>
            </w:r>
          </w:p>
        </w:tc>
        <w:tc>
          <w:tcPr>
            <w:tcW w:w="214" w:type="pct"/>
            <w:shd w:val="clear" w:color="auto" w:fill="auto"/>
          </w:tcPr>
          <w:p w14:paraId="254F5580" w14:textId="77777777" w:rsidR="004D7018" w:rsidRPr="001B64A4" w:rsidRDefault="001B64A4" w:rsidP="00486283">
            <w:pPr>
              <w:pBdr>
                <w:top w:val="nil"/>
                <w:left w:val="nil"/>
                <w:bottom w:val="nil"/>
                <w:right w:val="nil"/>
                <w:between w:val="nil"/>
              </w:pBdr>
              <w:spacing w:after="0"/>
              <w:jc w:val="center"/>
              <w:rPr>
                <w:rFonts w:asciiTheme="minorHAnsi" w:eastAsia="Times New Roman" w:hAnsiTheme="minorHAnsi" w:cstheme="minorHAnsi"/>
                <w:color w:val="000000"/>
              </w:rPr>
            </w:pPr>
            <w:r w:rsidRPr="001B64A4">
              <w:rPr>
                <w:rFonts w:asciiTheme="minorHAnsi" w:eastAsia="Times New Roman" w:hAnsiTheme="minorHAnsi" w:cstheme="minorHAnsi"/>
                <w:color w:val="000000"/>
              </w:rPr>
              <w:t>R</w:t>
            </w:r>
          </w:p>
        </w:tc>
        <w:tc>
          <w:tcPr>
            <w:tcW w:w="215" w:type="pct"/>
            <w:shd w:val="clear" w:color="auto" w:fill="auto"/>
          </w:tcPr>
          <w:p w14:paraId="6F8FD33C" w14:textId="77777777" w:rsidR="004D7018" w:rsidRPr="001B64A4" w:rsidRDefault="004D7018" w:rsidP="00486283">
            <w:pPr>
              <w:pBdr>
                <w:top w:val="nil"/>
                <w:left w:val="nil"/>
                <w:bottom w:val="nil"/>
                <w:right w:val="nil"/>
                <w:between w:val="nil"/>
              </w:pBdr>
              <w:spacing w:after="0"/>
              <w:jc w:val="center"/>
              <w:rPr>
                <w:rFonts w:asciiTheme="minorHAnsi" w:eastAsia="Times New Roman" w:hAnsiTheme="minorHAnsi" w:cstheme="minorHAnsi"/>
                <w:color w:val="000000"/>
              </w:rPr>
            </w:pPr>
          </w:p>
        </w:tc>
        <w:tc>
          <w:tcPr>
            <w:tcW w:w="172" w:type="pct"/>
            <w:shd w:val="clear" w:color="auto" w:fill="auto"/>
          </w:tcPr>
          <w:p w14:paraId="7BA7866D" w14:textId="77777777" w:rsidR="004D7018" w:rsidRDefault="001B64A4"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64DCF783"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0C10366F"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434" w:type="pct"/>
          </w:tcPr>
          <w:p w14:paraId="6504EBA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50409766" w14:textId="77777777" w:rsidTr="00486283">
        <w:trPr>
          <w:trHeight w:val="268"/>
        </w:trPr>
        <w:tc>
          <w:tcPr>
            <w:tcW w:w="2191" w:type="pct"/>
            <w:shd w:val="clear" w:color="auto" w:fill="FFFFFF"/>
          </w:tcPr>
          <w:p w14:paraId="41AE3BC0"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Approval of Academy contributions to the Trust (top slice)</w:t>
            </w:r>
          </w:p>
        </w:tc>
        <w:tc>
          <w:tcPr>
            <w:tcW w:w="172" w:type="pct"/>
            <w:shd w:val="clear" w:color="auto" w:fill="FFFFFF"/>
          </w:tcPr>
          <w:p w14:paraId="5437008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D1B20D7" w14:textId="77777777" w:rsidR="004D7018" w:rsidRDefault="004D7018"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74C7B8FC" w14:textId="77777777" w:rsidR="004D7018" w:rsidRDefault="004D7018"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2D10966E"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7067CF9A"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59943863"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264407F5" w14:textId="77777777" w:rsidR="004D7018" w:rsidRDefault="004D7018" w:rsidP="00486283">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1434" w:type="pct"/>
          </w:tcPr>
          <w:p w14:paraId="1AF1FB4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22E4B777" w14:textId="77777777" w:rsidTr="00486283">
        <w:trPr>
          <w:trHeight w:val="268"/>
        </w:trPr>
        <w:tc>
          <w:tcPr>
            <w:tcW w:w="2191" w:type="pct"/>
            <w:shd w:val="clear" w:color="auto" w:fill="FFFFFF"/>
          </w:tcPr>
          <w:p w14:paraId="58FCF307"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Monitoring budgets / receipt and review of management accounts</w:t>
            </w:r>
          </w:p>
        </w:tc>
        <w:tc>
          <w:tcPr>
            <w:tcW w:w="172" w:type="pct"/>
            <w:shd w:val="clear" w:color="auto" w:fill="FFFFFF"/>
          </w:tcPr>
          <w:p w14:paraId="7B043E9D"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6CE2FC87" w14:textId="77777777" w:rsidR="004D7018" w:rsidRDefault="004D7018"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5AFEABAC"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770CBD39"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172" w:type="pct"/>
            <w:shd w:val="clear" w:color="auto" w:fill="auto"/>
          </w:tcPr>
          <w:p w14:paraId="3EC42872" w14:textId="53CA4576" w:rsidR="004D7018" w:rsidRDefault="00DA27E2"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w:t>
            </w:r>
          </w:p>
        </w:tc>
        <w:tc>
          <w:tcPr>
            <w:tcW w:w="215" w:type="pct"/>
            <w:shd w:val="clear" w:color="auto" w:fill="auto"/>
          </w:tcPr>
          <w:p w14:paraId="0650771B" w14:textId="77777777" w:rsidR="004D7018" w:rsidRDefault="004D7018"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215" w:type="pct"/>
            <w:shd w:val="clear" w:color="auto" w:fill="auto"/>
          </w:tcPr>
          <w:p w14:paraId="57F60A8B" w14:textId="77777777" w:rsidR="004D7018" w:rsidRDefault="004D7018" w:rsidP="00486283">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1434" w:type="pct"/>
          </w:tcPr>
          <w:p w14:paraId="14FF582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60217AD9" w14:textId="77777777" w:rsidTr="00486283">
        <w:trPr>
          <w:trHeight w:val="268"/>
        </w:trPr>
        <w:tc>
          <w:tcPr>
            <w:tcW w:w="2191" w:type="pct"/>
            <w:shd w:val="clear" w:color="auto" w:fill="FFFFFF"/>
          </w:tcPr>
          <w:p w14:paraId="3B5F2307" w14:textId="77777777" w:rsidR="004D7018" w:rsidRDefault="004D7018" w:rsidP="004D7018">
            <w:pPr>
              <w:pBdr>
                <w:top w:val="nil"/>
                <w:left w:val="nil"/>
                <w:bottom w:val="nil"/>
                <w:right w:val="nil"/>
                <w:between w:val="nil"/>
              </w:pBdr>
              <w:spacing w:line="248" w:lineRule="auto"/>
              <w:ind w:left="107"/>
              <w:rPr>
                <w:color w:val="000000"/>
              </w:rPr>
            </w:pPr>
            <w:r>
              <w:rPr>
                <w:color w:val="000000"/>
              </w:rPr>
              <w:t>Establish a charging and remissions policy</w:t>
            </w:r>
          </w:p>
        </w:tc>
        <w:tc>
          <w:tcPr>
            <w:tcW w:w="172" w:type="pct"/>
            <w:shd w:val="clear" w:color="auto" w:fill="FFFFFF"/>
          </w:tcPr>
          <w:p w14:paraId="4BCF925E"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18"/>
                <w:szCs w:val="18"/>
              </w:rPr>
            </w:pPr>
          </w:p>
        </w:tc>
        <w:tc>
          <w:tcPr>
            <w:tcW w:w="172" w:type="pct"/>
            <w:shd w:val="clear" w:color="auto" w:fill="FFFFFF"/>
          </w:tcPr>
          <w:p w14:paraId="752EFD48" w14:textId="77777777" w:rsidR="004D7018" w:rsidRDefault="004D7018" w:rsidP="00486283">
            <w:pPr>
              <w:pBdr>
                <w:top w:val="nil"/>
                <w:left w:val="nil"/>
                <w:bottom w:val="nil"/>
                <w:right w:val="nil"/>
                <w:between w:val="nil"/>
              </w:pBdr>
              <w:spacing w:before="7"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FFFFFF"/>
          </w:tcPr>
          <w:p w14:paraId="26B7AAE5" w14:textId="77777777" w:rsidR="004D7018" w:rsidRDefault="004D7018" w:rsidP="00486283">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215" w:type="pct"/>
            <w:shd w:val="clear" w:color="auto" w:fill="FFFFFF"/>
          </w:tcPr>
          <w:p w14:paraId="6F23D0B4" w14:textId="77777777" w:rsidR="004D7018" w:rsidRDefault="004D7018" w:rsidP="00486283">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72" w:type="pct"/>
            <w:shd w:val="clear" w:color="auto" w:fill="FFFFFF"/>
          </w:tcPr>
          <w:p w14:paraId="4C0A8E76" w14:textId="11D79BA9" w:rsidR="004D7018" w:rsidRDefault="00DA27E2" w:rsidP="0048628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w:t>
            </w:r>
          </w:p>
        </w:tc>
        <w:tc>
          <w:tcPr>
            <w:tcW w:w="215" w:type="pct"/>
            <w:shd w:val="clear" w:color="auto" w:fill="auto"/>
          </w:tcPr>
          <w:p w14:paraId="4C08357C" w14:textId="77777777" w:rsidR="004D7018" w:rsidRDefault="004D7018" w:rsidP="00486283">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215" w:type="pct"/>
            <w:shd w:val="clear" w:color="auto" w:fill="auto"/>
          </w:tcPr>
          <w:p w14:paraId="71F8B01C" w14:textId="77777777" w:rsidR="004D7018" w:rsidRDefault="004D7018" w:rsidP="00486283">
            <w:pPr>
              <w:pBdr>
                <w:top w:val="nil"/>
                <w:left w:val="nil"/>
                <w:bottom w:val="nil"/>
                <w:right w:val="nil"/>
                <w:between w:val="nil"/>
              </w:pBdr>
              <w:spacing w:before="7"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6C8908BF"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18"/>
                <w:szCs w:val="18"/>
              </w:rPr>
            </w:pPr>
          </w:p>
        </w:tc>
      </w:tr>
    </w:tbl>
    <w:p w14:paraId="7F72D396" w14:textId="77777777" w:rsidR="004D7018" w:rsidRDefault="004D7018" w:rsidP="004D7018">
      <w:pPr>
        <w:rPr>
          <w:sz w:val="2"/>
          <w:szCs w:val="2"/>
        </w:rPr>
      </w:pPr>
    </w:p>
    <w:p w14:paraId="732C0BE3" w14:textId="77777777" w:rsidR="004D7018" w:rsidRDefault="004D7018" w:rsidP="004D7018">
      <w:pPr>
        <w:rPr>
          <w:sz w:val="2"/>
          <w:szCs w:val="2"/>
        </w:rPr>
        <w:sectPr w:rsidR="004D7018">
          <w:type w:val="continuous"/>
          <w:pgSz w:w="16840" w:h="11910" w:orient="landscape"/>
          <w:pgMar w:top="280" w:right="160" w:bottom="520" w:left="180" w:header="0" w:footer="340" w:gutter="0"/>
          <w:cols w:space="720"/>
        </w:sectPr>
      </w:pPr>
    </w:p>
    <w:p w14:paraId="7BD100F7" w14:textId="77777777" w:rsidR="004D7018" w:rsidRDefault="004D7018" w:rsidP="004D7018">
      <w:pPr>
        <w:pBdr>
          <w:top w:val="nil"/>
          <w:left w:val="nil"/>
          <w:bottom w:val="nil"/>
          <w:right w:val="nil"/>
          <w:between w:val="nil"/>
        </w:pBdr>
        <w:spacing w:line="276"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0"/>
        <w:gridCol w:w="557"/>
        <w:gridCol w:w="557"/>
        <w:gridCol w:w="769"/>
        <w:gridCol w:w="669"/>
        <w:gridCol w:w="571"/>
        <w:gridCol w:w="709"/>
        <w:gridCol w:w="709"/>
        <w:gridCol w:w="4729"/>
      </w:tblGrid>
      <w:tr w:rsidR="004D7018" w14:paraId="6E56A904" w14:textId="77777777" w:rsidTr="007014E9">
        <w:trPr>
          <w:trHeight w:val="347"/>
        </w:trPr>
        <w:tc>
          <w:tcPr>
            <w:tcW w:w="5000" w:type="pct"/>
            <w:gridSpan w:val="9"/>
            <w:shd w:val="clear" w:color="auto" w:fill="FFE499"/>
          </w:tcPr>
          <w:p w14:paraId="1C1F0D87" w14:textId="77777777" w:rsidR="004D7018" w:rsidRDefault="004D7018" w:rsidP="008A78B4">
            <w:pPr>
              <w:pBdr>
                <w:top w:val="nil"/>
                <w:left w:val="nil"/>
                <w:bottom w:val="nil"/>
                <w:right w:val="nil"/>
                <w:between w:val="nil"/>
              </w:pBdr>
              <w:spacing w:after="0"/>
              <w:ind w:left="107"/>
              <w:rPr>
                <w:b/>
                <w:color w:val="000000"/>
              </w:rPr>
            </w:pPr>
            <w:r>
              <w:rPr>
                <w:b/>
                <w:color w:val="000000"/>
              </w:rPr>
              <w:t>Human Resources</w:t>
            </w:r>
          </w:p>
        </w:tc>
      </w:tr>
      <w:tr w:rsidR="0035513C" w14:paraId="75106AE3" w14:textId="77777777" w:rsidTr="00EB5401">
        <w:trPr>
          <w:trHeight w:val="268"/>
        </w:trPr>
        <w:tc>
          <w:tcPr>
            <w:tcW w:w="2189" w:type="pct"/>
            <w:shd w:val="clear" w:color="auto" w:fill="FFFFFF"/>
          </w:tcPr>
          <w:p w14:paraId="7CC3A65D" w14:textId="047500C5"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Appoint and dismiss CEO/Accounting Officer</w:t>
            </w:r>
          </w:p>
        </w:tc>
        <w:tc>
          <w:tcPr>
            <w:tcW w:w="169" w:type="pct"/>
            <w:shd w:val="clear" w:color="auto" w:fill="FFFFFF"/>
          </w:tcPr>
          <w:p w14:paraId="78D23BF6"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34534813" w14:textId="17AB49FB"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7A00D68B" w14:textId="2141CF71"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0D3383F1"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0C596854"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5D0425B2"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3270CF0"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0C27FC8D" w14:textId="433DBC8B" w:rsidR="0035513C" w:rsidRDefault="004904F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r>
              <w:rPr>
                <w:color w:val="000000"/>
                <w:sz w:val="21"/>
                <w:szCs w:val="21"/>
              </w:rPr>
              <w:t>Involve HTs/Principals and Chairs of LGB</w:t>
            </w:r>
          </w:p>
        </w:tc>
      </w:tr>
      <w:tr w:rsidR="0035513C" w14:paraId="7364EB29" w14:textId="77777777" w:rsidTr="00EB5401">
        <w:trPr>
          <w:trHeight w:val="268"/>
        </w:trPr>
        <w:tc>
          <w:tcPr>
            <w:tcW w:w="2189" w:type="pct"/>
            <w:shd w:val="clear" w:color="auto" w:fill="FFFFFF"/>
          </w:tcPr>
          <w:p w14:paraId="015C5485" w14:textId="00C5ABA1"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Performance manage CEO</w:t>
            </w:r>
          </w:p>
        </w:tc>
        <w:tc>
          <w:tcPr>
            <w:tcW w:w="169" w:type="pct"/>
            <w:shd w:val="clear" w:color="auto" w:fill="FFFFFF"/>
          </w:tcPr>
          <w:p w14:paraId="4E231B3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33D860A8" w14:textId="69B60783"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A/R</w:t>
            </w:r>
          </w:p>
        </w:tc>
        <w:tc>
          <w:tcPr>
            <w:tcW w:w="233" w:type="pct"/>
            <w:shd w:val="clear" w:color="auto" w:fill="auto"/>
          </w:tcPr>
          <w:p w14:paraId="0F00D125" w14:textId="77777777"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p>
        </w:tc>
        <w:tc>
          <w:tcPr>
            <w:tcW w:w="203" w:type="pct"/>
            <w:shd w:val="clear" w:color="auto" w:fill="auto"/>
          </w:tcPr>
          <w:p w14:paraId="2D643031"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779980AB"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56EA1B27"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6E208AE5"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717D6A53"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5EE3DB45" w14:textId="77777777" w:rsidTr="00EB5401">
        <w:trPr>
          <w:trHeight w:val="268"/>
        </w:trPr>
        <w:tc>
          <w:tcPr>
            <w:tcW w:w="2189" w:type="pct"/>
            <w:shd w:val="clear" w:color="auto" w:fill="FFFFFF"/>
          </w:tcPr>
          <w:p w14:paraId="0928E404" w14:textId="59D6A48D" w:rsidR="0035513C" w:rsidRPr="0035513C" w:rsidRDefault="0035513C" w:rsidP="008A78B4">
            <w:pPr>
              <w:pBdr>
                <w:top w:val="nil"/>
                <w:left w:val="nil"/>
                <w:bottom w:val="nil"/>
                <w:right w:val="nil"/>
                <w:between w:val="nil"/>
              </w:pBdr>
              <w:spacing w:after="0" w:line="249" w:lineRule="auto"/>
              <w:ind w:left="107"/>
              <w:rPr>
                <w:color w:val="000000"/>
                <w:highlight w:val="cyan"/>
              </w:rPr>
            </w:pPr>
            <w:r w:rsidRPr="002610B7">
              <w:rPr>
                <w:color w:val="000000"/>
              </w:rPr>
              <w:t>Agree CEO pay and reward</w:t>
            </w:r>
          </w:p>
        </w:tc>
        <w:tc>
          <w:tcPr>
            <w:tcW w:w="169" w:type="pct"/>
            <w:shd w:val="clear" w:color="auto" w:fill="FFFFFF"/>
          </w:tcPr>
          <w:p w14:paraId="00C01625"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41E2EC1" w14:textId="3AF90688"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A/R</w:t>
            </w:r>
          </w:p>
        </w:tc>
        <w:tc>
          <w:tcPr>
            <w:tcW w:w="233" w:type="pct"/>
            <w:shd w:val="clear" w:color="auto" w:fill="auto"/>
          </w:tcPr>
          <w:p w14:paraId="74F48D7C" w14:textId="77777777"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p>
        </w:tc>
        <w:tc>
          <w:tcPr>
            <w:tcW w:w="203" w:type="pct"/>
            <w:shd w:val="clear" w:color="auto" w:fill="auto"/>
          </w:tcPr>
          <w:p w14:paraId="64E4BE83"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366D9A28"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25BFBFF5"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833E229"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097815A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298095BA" w14:textId="77777777" w:rsidTr="00EB5401">
        <w:trPr>
          <w:trHeight w:val="268"/>
        </w:trPr>
        <w:tc>
          <w:tcPr>
            <w:tcW w:w="2189" w:type="pct"/>
            <w:shd w:val="clear" w:color="auto" w:fill="FFFFFF"/>
          </w:tcPr>
          <w:p w14:paraId="58A41B84" w14:textId="22F70283"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Conduct executive team performance management</w:t>
            </w:r>
          </w:p>
        </w:tc>
        <w:tc>
          <w:tcPr>
            <w:tcW w:w="169" w:type="pct"/>
            <w:shd w:val="clear" w:color="auto" w:fill="FFFFFF"/>
          </w:tcPr>
          <w:p w14:paraId="2AC07D88"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359C976F" w14:textId="7928168E"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33" w:type="pct"/>
            <w:shd w:val="clear" w:color="auto" w:fill="auto"/>
          </w:tcPr>
          <w:p w14:paraId="536A4CAC" w14:textId="0092E2F4"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A/R</w:t>
            </w:r>
          </w:p>
        </w:tc>
        <w:tc>
          <w:tcPr>
            <w:tcW w:w="203" w:type="pct"/>
            <w:shd w:val="clear" w:color="auto" w:fill="auto"/>
          </w:tcPr>
          <w:p w14:paraId="300C4A09"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62811628"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0D3BE309"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D819654"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7F70E7FB"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062AF5B4" w14:textId="77777777" w:rsidTr="00EB5401">
        <w:trPr>
          <w:trHeight w:val="268"/>
        </w:trPr>
        <w:tc>
          <w:tcPr>
            <w:tcW w:w="2189" w:type="pct"/>
            <w:shd w:val="clear" w:color="auto" w:fill="FFFFFF"/>
          </w:tcPr>
          <w:p w14:paraId="0A522974" w14:textId="231EDD09"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Conduct headteacher performance management</w:t>
            </w:r>
          </w:p>
        </w:tc>
        <w:tc>
          <w:tcPr>
            <w:tcW w:w="169" w:type="pct"/>
            <w:shd w:val="clear" w:color="auto" w:fill="FFFFFF"/>
          </w:tcPr>
          <w:p w14:paraId="0D0CF72C"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5731705" w14:textId="77777777"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p>
        </w:tc>
        <w:tc>
          <w:tcPr>
            <w:tcW w:w="233" w:type="pct"/>
            <w:shd w:val="clear" w:color="auto" w:fill="auto"/>
          </w:tcPr>
          <w:p w14:paraId="6B46F1F5" w14:textId="50820EF3" w:rsidR="0035513C" w:rsidRPr="002610B7"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A/R</w:t>
            </w:r>
          </w:p>
        </w:tc>
        <w:tc>
          <w:tcPr>
            <w:tcW w:w="203" w:type="pct"/>
            <w:shd w:val="clear" w:color="auto" w:fill="auto"/>
          </w:tcPr>
          <w:p w14:paraId="1BBD275D" w14:textId="46CBAF4D" w:rsidR="0035513C" w:rsidRPr="002610B7"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429BC8DE" w14:textId="77777777" w:rsidR="0035513C" w:rsidRPr="002610B7"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6D75BB52" w14:textId="77777777" w:rsidR="0035513C" w:rsidRPr="002610B7"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8A02E5A" w14:textId="0F10F265" w:rsidR="0035513C" w:rsidRPr="002610B7"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shd w:val="clear" w:color="auto" w:fill="FFFFFF"/>
          </w:tcPr>
          <w:p w14:paraId="141F0C63"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54154ADE" w14:textId="77777777" w:rsidTr="00EB5401">
        <w:trPr>
          <w:trHeight w:val="268"/>
        </w:trPr>
        <w:tc>
          <w:tcPr>
            <w:tcW w:w="2189" w:type="pct"/>
            <w:shd w:val="clear" w:color="auto" w:fill="FFFFFF"/>
          </w:tcPr>
          <w:p w14:paraId="087403B1" w14:textId="58D0369B" w:rsidR="0035513C" w:rsidRPr="0035513C" w:rsidRDefault="0035513C" w:rsidP="008A78B4">
            <w:pPr>
              <w:pBdr>
                <w:top w:val="nil"/>
                <w:left w:val="nil"/>
                <w:bottom w:val="nil"/>
                <w:right w:val="nil"/>
                <w:between w:val="nil"/>
              </w:pBdr>
              <w:spacing w:after="0" w:line="249" w:lineRule="auto"/>
              <w:ind w:left="107"/>
              <w:rPr>
                <w:color w:val="000000"/>
                <w:highlight w:val="cyan"/>
              </w:rPr>
            </w:pPr>
            <w:r w:rsidRPr="002610B7">
              <w:rPr>
                <w:color w:val="000000"/>
              </w:rPr>
              <w:t>Agree headteacher pay and reward</w:t>
            </w:r>
          </w:p>
        </w:tc>
        <w:tc>
          <w:tcPr>
            <w:tcW w:w="169" w:type="pct"/>
            <w:shd w:val="clear" w:color="auto" w:fill="FFFFFF"/>
          </w:tcPr>
          <w:p w14:paraId="65BE46A9"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FA9A56C" w14:textId="77777777"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p>
        </w:tc>
        <w:tc>
          <w:tcPr>
            <w:tcW w:w="233" w:type="pct"/>
            <w:shd w:val="clear" w:color="auto" w:fill="auto"/>
          </w:tcPr>
          <w:p w14:paraId="3A3C0CE2" w14:textId="2722A7F6" w:rsidR="0035513C" w:rsidRPr="002610B7"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A/R</w:t>
            </w:r>
          </w:p>
        </w:tc>
        <w:tc>
          <w:tcPr>
            <w:tcW w:w="203" w:type="pct"/>
            <w:shd w:val="clear" w:color="auto" w:fill="auto"/>
          </w:tcPr>
          <w:p w14:paraId="2CC6FC1D" w14:textId="77777777" w:rsidR="0035513C" w:rsidRPr="002610B7"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68C2BF59" w14:textId="77777777" w:rsidR="0035513C" w:rsidRPr="002610B7"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123398DE" w14:textId="77777777" w:rsidR="0035513C" w:rsidRPr="002610B7"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607C46D3" w14:textId="77924355" w:rsidR="0035513C" w:rsidRPr="002610B7"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shd w:val="clear" w:color="auto" w:fill="FFFFFF"/>
          </w:tcPr>
          <w:p w14:paraId="1AB6061D"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0C8E9D1C" w14:textId="77777777" w:rsidTr="00EB5401">
        <w:trPr>
          <w:trHeight w:val="268"/>
        </w:trPr>
        <w:tc>
          <w:tcPr>
            <w:tcW w:w="2189" w:type="pct"/>
            <w:shd w:val="clear" w:color="auto" w:fill="FFFFFF"/>
          </w:tcPr>
          <w:p w14:paraId="2A88F9EC" w14:textId="40B11FDF"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Review and agree staff appraisal procedure and pay</w:t>
            </w:r>
          </w:p>
        </w:tc>
        <w:tc>
          <w:tcPr>
            <w:tcW w:w="169" w:type="pct"/>
            <w:shd w:val="clear" w:color="auto" w:fill="FFFFFF"/>
          </w:tcPr>
          <w:p w14:paraId="63E8A527"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F14C1E0" w14:textId="66209077"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0A5EA01F" w14:textId="0A531900"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6B316E8B" w14:textId="30F2BA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73" w:type="pct"/>
            <w:shd w:val="clear" w:color="auto" w:fill="auto"/>
          </w:tcPr>
          <w:p w14:paraId="626ACDEB"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366AA14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3BA6375"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1086559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0D8609C3" w14:textId="77777777" w:rsidTr="00EB5401">
        <w:trPr>
          <w:trHeight w:val="268"/>
        </w:trPr>
        <w:tc>
          <w:tcPr>
            <w:tcW w:w="2189" w:type="pct"/>
            <w:shd w:val="clear" w:color="auto" w:fill="FFFFFF"/>
          </w:tcPr>
          <w:p w14:paraId="3AC45FC6" w14:textId="32026BF2"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Determine executive team staffing structure</w:t>
            </w:r>
          </w:p>
        </w:tc>
        <w:tc>
          <w:tcPr>
            <w:tcW w:w="169" w:type="pct"/>
            <w:shd w:val="clear" w:color="auto" w:fill="FFFFFF"/>
          </w:tcPr>
          <w:p w14:paraId="1A9AF78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6171CFC" w14:textId="21F3E321"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7FBFBDB2" w14:textId="245D3604"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79DD40CF"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380C3BD0"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485F62B8"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E5B039D"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54A65E8C"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1B1B2C26" w14:textId="77777777" w:rsidTr="00EB5401">
        <w:trPr>
          <w:trHeight w:val="268"/>
        </w:trPr>
        <w:tc>
          <w:tcPr>
            <w:tcW w:w="2189" w:type="pct"/>
            <w:shd w:val="clear" w:color="auto" w:fill="FFFFFF"/>
          </w:tcPr>
          <w:p w14:paraId="38A9EEF3" w14:textId="59C53100"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Determine school staffing structure</w:t>
            </w:r>
          </w:p>
        </w:tc>
        <w:tc>
          <w:tcPr>
            <w:tcW w:w="169" w:type="pct"/>
            <w:shd w:val="clear" w:color="auto" w:fill="FFFFFF"/>
          </w:tcPr>
          <w:p w14:paraId="6A40A848"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D84C159" w14:textId="77777777"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p>
        </w:tc>
        <w:tc>
          <w:tcPr>
            <w:tcW w:w="233" w:type="pct"/>
            <w:shd w:val="clear" w:color="auto" w:fill="auto"/>
          </w:tcPr>
          <w:p w14:paraId="78FA6273" w14:textId="7CF5B838"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03" w:type="pct"/>
            <w:shd w:val="clear" w:color="auto" w:fill="auto"/>
          </w:tcPr>
          <w:p w14:paraId="389FBDEE" w14:textId="6C1A3D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63461984"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134DD6C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C35C433" w14:textId="79A939C5"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shd w:val="clear" w:color="auto" w:fill="FFFFFF"/>
          </w:tcPr>
          <w:p w14:paraId="25B49093"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2845380D" w14:textId="77777777" w:rsidTr="00EB5401">
        <w:trPr>
          <w:trHeight w:val="268"/>
        </w:trPr>
        <w:tc>
          <w:tcPr>
            <w:tcW w:w="2189" w:type="pct"/>
            <w:shd w:val="clear" w:color="auto" w:fill="FFFFFF"/>
          </w:tcPr>
          <w:p w14:paraId="58B02C10" w14:textId="29251D2C"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Headteacher appointments and dismissal</w:t>
            </w:r>
          </w:p>
        </w:tc>
        <w:tc>
          <w:tcPr>
            <w:tcW w:w="169" w:type="pct"/>
            <w:shd w:val="clear" w:color="auto" w:fill="FFFFFF"/>
          </w:tcPr>
          <w:p w14:paraId="799755CC"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3DC37A35" w14:textId="77777777"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p>
        </w:tc>
        <w:tc>
          <w:tcPr>
            <w:tcW w:w="233" w:type="pct"/>
            <w:shd w:val="clear" w:color="auto" w:fill="auto"/>
          </w:tcPr>
          <w:p w14:paraId="0F3409EA" w14:textId="459C123F"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A/R</w:t>
            </w:r>
          </w:p>
        </w:tc>
        <w:tc>
          <w:tcPr>
            <w:tcW w:w="203" w:type="pct"/>
            <w:shd w:val="clear" w:color="auto" w:fill="auto"/>
          </w:tcPr>
          <w:p w14:paraId="5A6D147F"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25B838B6"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2764592A"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FBD58D4" w14:textId="0F74C6F1"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shd w:val="clear" w:color="auto" w:fill="FFFFFF"/>
          </w:tcPr>
          <w:p w14:paraId="2E059C2D"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40CE514F" w14:textId="77777777" w:rsidTr="00EB5401">
        <w:trPr>
          <w:trHeight w:val="268"/>
        </w:trPr>
        <w:tc>
          <w:tcPr>
            <w:tcW w:w="2189" w:type="pct"/>
            <w:shd w:val="clear" w:color="auto" w:fill="FFFFFF"/>
          </w:tcPr>
          <w:p w14:paraId="1A7184EB" w14:textId="756AFF7F"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Trust wide pay policy, terms and conditions of employment</w:t>
            </w:r>
          </w:p>
        </w:tc>
        <w:tc>
          <w:tcPr>
            <w:tcW w:w="169" w:type="pct"/>
            <w:shd w:val="clear" w:color="auto" w:fill="FFFFFF"/>
          </w:tcPr>
          <w:p w14:paraId="1004E572"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26E2F120" w14:textId="24D896BC"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6B4920A1" w14:textId="241B7DD8"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6F75AFAE"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10E19555"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392A9FBE"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33F08E7"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14454755"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17FB9528" w14:textId="77777777" w:rsidTr="00EB5401">
        <w:trPr>
          <w:trHeight w:val="268"/>
        </w:trPr>
        <w:tc>
          <w:tcPr>
            <w:tcW w:w="2189" w:type="pct"/>
            <w:shd w:val="clear" w:color="auto" w:fill="FFFFFF"/>
          </w:tcPr>
          <w:p w14:paraId="5C5DE2F5" w14:textId="6547B90F"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Determine disciplinary and capability policies</w:t>
            </w:r>
          </w:p>
        </w:tc>
        <w:tc>
          <w:tcPr>
            <w:tcW w:w="169" w:type="pct"/>
            <w:shd w:val="clear" w:color="auto" w:fill="FFFFFF"/>
          </w:tcPr>
          <w:p w14:paraId="18D8CA77"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FDBFB90" w14:textId="0B937481"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454EB654" w14:textId="363D5A75"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77B58762"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0A17B6C3"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4ACB0991"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6A3AD863"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6E8C5090"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43437695" w14:textId="77777777" w:rsidTr="00EB5401">
        <w:trPr>
          <w:trHeight w:val="268"/>
        </w:trPr>
        <w:tc>
          <w:tcPr>
            <w:tcW w:w="2189" w:type="pct"/>
            <w:shd w:val="clear" w:color="auto" w:fill="FFFFFF"/>
          </w:tcPr>
          <w:p w14:paraId="791123D2" w14:textId="11D652B3"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Implement disciplinary and capability procedures - CEO</w:t>
            </w:r>
          </w:p>
        </w:tc>
        <w:tc>
          <w:tcPr>
            <w:tcW w:w="169" w:type="pct"/>
            <w:shd w:val="clear" w:color="auto" w:fill="FFFFFF"/>
          </w:tcPr>
          <w:p w14:paraId="21982754"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52974B1" w14:textId="78740BDF"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A/R</w:t>
            </w:r>
          </w:p>
        </w:tc>
        <w:tc>
          <w:tcPr>
            <w:tcW w:w="233" w:type="pct"/>
            <w:shd w:val="clear" w:color="auto" w:fill="auto"/>
          </w:tcPr>
          <w:p w14:paraId="026E8677" w14:textId="77777777"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p>
        </w:tc>
        <w:tc>
          <w:tcPr>
            <w:tcW w:w="203" w:type="pct"/>
            <w:shd w:val="clear" w:color="auto" w:fill="auto"/>
          </w:tcPr>
          <w:p w14:paraId="652946BD"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7B8BB3C0"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397BBD98"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B2538F9"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3E07909C"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004F4BC2" w14:textId="77777777" w:rsidTr="00EB5401">
        <w:trPr>
          <w:trHeight w:val="268"/>
        </w:trPr>
        <w:tc>
          <w:tcPr>
            <w:tcW w:w="2189" w:type="pct"/>
            <w:shd w:val="clear" w:color="auto" w:fill="FFFFFF"/>
          </w:tcPr>
          <w:p w14:paraId="3741D7E1" w14:textId="52877D2D"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Implement disciplinary and capability – central team</w:t>
            </w:r>
          </w:p>
        </w:tc>
        <w:tc>
          <w:tcPr>
            <w:tcW w:w="169" w:type="pct"/>
            <w:shd w:val="clear" w:color="auto" w:fill="FFFFFF"/>
          </w:tcPr>
          <w:p w14:paraId="7403ACA6"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C035B4F" w14:textId="32D9FFD7"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37D2BB0B" w14:textId="7038A26F"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2A5E6A91"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032B00CA"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23C9FD22"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1700BA3A"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11F50862"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1AFDEB4D" w14:textId="77777777" w:rsidTr="00EB5401">
        <w:trPr>
          <w:trHeight w:val="268"/>
        </w:trPr>
        <w:tc>
          <w:tcPr>
            <w:tcW w:w="2189" w:type="pct"/>
            <w:shd w:val="clear" w:color="auto" w:fill="FFFFFF"/>
          </w:tcPr>
          <w:p w14:paraId="4DDCE455" w14:textId="4692A0AF"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Implement disciplinary and capability procedures - schools</w:t>
            </w:r>
          </w:p>
        </w:tc>
        <w:tc>
          <w:tcPr>
            <w:tcW w:w="169" w:type="pct"/>
            <w:shd w:val="clear" w:color="auto" w:fill="FFFFFF"/>
          </w:tcPr>
          <w:p w14:paraId="2E305E6E"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10A37BBA" w14:textId="022B35D1"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6ACE5946" w14:textId="4EBC370A"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03" w:type="pct"/>
            <w:shd w:val="clear" w:color="auto" w:fill="auto"/>
          </w:tcPr>
          <w:p w14:paraId="0943AFF2" w14:textId="2598699B"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04C17E68"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0E1B04B2"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D8FDAE2" w14:textId="4061BF94"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shd w:val="clear" w:color="auto" w:fill="FFFFFF"/>
          </w:tcPr>
          <w:p w14:paraId="52CCEF1C"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35513C" w14:paraId="6151D7EF" w14:textId="77777777" w:rsidTr="00EB5401">
        <w:trPr>
          <w:trHeight w:val="268"/>
        </w:trPr>
        <w:tc>
          <w:tcPr>
            <w:tcW w:w="2189" w:type="pct"/>
            <w:shd w:val="clear" w:color="auto" w:fill="FFFFFF"/>
          </w:tcPr>
          <w:p w14:paraId="13F79FCA" w14:textId="5D02C7B6" w:rsidR="0035513C" w:rsidRPr="002610B7" w:rsidRDefault="0035513C" w:rsidP="008A78B4">
            <w:pPr>
              <w:pBdr>
                <w:top w:val="nil"/>
                <w:left w:val="nil"/>
                <w:bottom w:val="nil"/>
                <w:right w:val="nil"/>
                <w:between w:val="nil"/>
              </w:pBdr>
              <w:spacing w:after="0" w:line="249" w:lineRule="auto"/>
              <w:ind w:left="107"/>
              <w:rPr>
                <w:color w:val="000000"/>
              </w:rPr>
            </w:pPr>
            <w:r w:rsidRPr="002610B7">
              <w:rPr>
                <w:color w:val="000000"/>
              </w:rPr>
              <w:t>Approval of exit payments/early retirement/pension discretion (above certain threshold)</w:t>
            </w:r>
          </w:p>
        </w:tc>
        <w:tc>
          <w:tcPr>
            <w:tcW w:w="169" w:type="pct"/>
            <w:shd w:val="clear" w:color="auto" w:fill="FFFFFF"/>
          </w:tcPr>
          <w:p w14:paraId="1DB9D2B7"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7CD57125" w14:textId="4EB47C7D" w:rsidR="0035513C" w:rsidRDefault="0035513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2362A143" w14:textId="7D18AC69" w:rsidR="0035513C" w:rsidRDefault="0035513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03" w:type="pct"/>
            <w:shd w:val="clear" w:color="auto" w:fill="auto"/>
          </w:tcPr>
          <w:p w14:paraId="19D154E5" w14:textId="77777777" w:rsidR="0035513C" w:rsidRDefault="0035513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p>
        </w:tc>
        <w:tc>
          <w:tcPr>
            <w:tcW w:w="173" w:type="pct"/>
            <w:shd w:val="clear" w:color="auto" w:fill="auto"/>
          </w:tcPr>
          <w:p w14:paraId="0EB28898" w14:textId="77777777" w:rsidR="0035513C" w:rsidRDefault="0035513C"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p>
        </w:tc>
        <w:tc>
          <w:tcPr>
            <w:tcW w:w="215" w:type="pct"/>
            <w:shd w:val="clear" w:color="auto" w:fill="auto"/>
          </w:tcPr>
          <w:p w14:paraId="722EF9EB"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F36B040" w14:textId="77777777" w:rsidR="0035513C" w:rsidRDefault="0035513C"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p>
        </w:tc>
        <w:tc>
          <w:tcPr>
            <w:tcW w:w="1434" w:type="pct"/>
            <w:shd w:val="clear" w:color="auto" w:fill="FFFFFF"/>
          </w:tcPr>
          <w:p w14:paraId="40142EBD" w14:textId="77777777" w:rsidR="0035513C" w:rsidRDefault="0035513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6ABEED9A" w14:textId="77777777" w:rsidTr="00EB5401">
        <w:trPr>
          <w:trHeight w:val="268"/>
        </w:trPr>
        <w:tc>
          <w:tcPr>
            <w:tcW w:w="2189" w:type="pct"/>
            <w:shd w:val="clear" w:color="auto" w:fill="FFFFFF"/>
          </w:tcPr>
          <w:p w14:paraId="0D9EE868" w14:textId="77777777" w:rsidR="004D7018" w:rsidRPr="004904F8" w:rsidRDefault="004D7018" w:rsidP="008A78B4">
            <w:pPr>
              <w:pBdr>
                <w:top w:val="nil"/>
                <w:left w:val="nil"/>
                <w:bottom w:val="nil"/>
                <w:right w:val="nil"/>
                <w:between w:val="nil"/>
              </w:pBdr>
              <w:spacing w:after="0" w:line="249" w:lineRule="auto"/>
              <w:ind w:left="107"/>
              <w:rPr>
                <w:color w:val="000000"/>
              </w:rPr>
            </w:pPr>
            <w:r w:rsidRPr="004904F8">
              <w:rPr>
                <w:color w:val="000000"/>
              </w:rPr>
              <w:t>Approval and review of overall staffing structure</w:t>
            </w:r>
          </w:p>
        </w:tc>
        <w:tc>
          <w:tcPr>
            <w:tcW w:w="169" w:type="pct"/>
            <w:shd w:val="clear" w:color="auto" w:fill="FFFFFF"/>
          </w:tcPr>
          <w:p w14:paraId="24468B1D"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4153AD41" w14:textId="6214AD2E" w:rsidR="004D7018" w:rsidRDefault="00B61C1C"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422A68A9" w14:textId="7C03D05C" w:rsidR="004D7018" w:rsidRDefault="00B61C1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03" w:type="pct"/>
            <w:shd w:val="clear" w:color="auto" w:fill="auto"/>
          </w:tcPr>
          <w:p w14:paraId="6FFDF142" w14:textId="3B428DB1" w:rsidR="004D7018" w:rsidRDefault="001B64A4"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7C1D7752" w14:textId="77777777" w:rsidR="004D7018" w:rsidRDefault="004D7018"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15" w:type="pct"/>
            <w:shd w:val="clear" w:color="auto" w:fill="auto"/>
          </w:tcPr>
          <w:p w14:paraId="117778DB"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F642AF9" w14:textId="77777777" w:rsidR="004D7018" w:rsidRDefault="004D7018"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shd w:val="clear" w:color="auto" w:fill="FFFFFF"/>
          </w:tcPr>
          <w:p w14:paraId="30D15BE3"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25510DDB" w14:textId="77777777" w:rsidTr="00EB5401">
        <w:trPr>
          <w:trHeight w:val="268"/>
        </w:trPr>
        <w:tc>
          <w:tcPr>
            <w:tcW w:w="2189" w:type="pct"/>
            <w:shd w:val="clear" w:color="auto" w:fill="FFFFFF"/>
          </w:tcPr>
          <w:p w14:paraId="39AE1A7E"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Authority to increase FTE of staff structure within existing staffing budget</w:t>
            </w:r>
          </w:p>
        </w:tc>
        <w:tc>
          <w:tcPr>
            <w:tcW w:w="169" w:type="pct"/>
            <w:shd w:val="clear" w:color="auto" w:fill="FFFFFF"/>
          </w:tcPr>
          <w:p w14:paraId="673B1CAD"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1C80EEF" w14:textId="77777777" w:rsidR="004D7018" w:rsidRDefault="004D7018"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52F1CADA" w14:textId="2E5B5BD8" w:rsidR="004D7018" w:rsidRDefault="00B61C1C"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03" w:type="pct"/>
            <w:shd w:val="clear" w:color="auto" w:fill="auto"/>
          </w:tcPr>
          <w:p w14:paraId="20FFF9D8" w14:textId="6C74F93E" w:rsidR="004D7018" w:rsidRDefault="00B61C1C"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1720957C" w14:textId="20B0F5E1" w:rsidR="004D7018" w:rsidRDefault="00B61C1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p>
        </w:tc>
        <w:tc>
          <w:tcPr>
            <w:tcW w:w="215" w:type="pct"/>
            <w:shd w:val="clear" w:color="auto" w:fill="auto"/>
          </w:tcPr>
          <w:p w14:paraId="58136A7F" w14:textId="7464364E" w:rsidR="004D7018" w:rsidRDefault="00B61C1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p>
        </w:tc>
        <w:tc>
          <w:tcPr>
            <w:tcW w:w="215" w:type="pct"/>
            <w:shd w:val="clear" w:color="auto" w:fill="auto"/>
          </w:tcPr>
          <w:p w14:paraId="7BE969AB" w14:textId="77777777" w:rsidR="004D7018" w:rsidRDefault="004D7018"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shd w:val="clear" w:color="auto" w:fill="FFFFFF"/>
          </w:tcPr>
          <w:p w14:paraId="4487B5AA" w14:textId="77777777" w:rsidR="004D7018" w:rsidRDefault="004D7018" w:rsidP="008A78B4">
            <w:pPr>
              <w:pBdr>
                <w:top w:val="nil"/>
                <w:left w:val="nil"/>
                <w:bottom w:val="nil"/>
                <w:right w:val="nil"/>
                <w:between w:val="nil"/>
              </w:pBdr>
              <w:spacing w:after="0" w:line="242" w:lineRule="auto"/>
              <w:ind w:left="112"/>
              <w:rPr>
                <w:color w:val="000000"/>
                <w:sz w:val="21"/>
                <w:szCs w:val="21"/>
              </w:rPr>
            </w:pPr>
            <w:r>
              <w:rPr>
                <w:color w:val="000000"/>
                <w:sz w:val="21"/>
                <w:szCs w:val="21"/>
              </w:rPr>
              <w:t>Restructure</w:t>
            </w:r>
          </w:p>
        </w:tc>
      </w:tr>
      <w:tr w:rsidR="004D7018" w14:paraId="733CAE09" w14:textId="77777777" w:rsidTr="00EB5401">
        <w:trPr>
          <w:trHeight w:val="268"/>
        </w:trPr>
        <w:tc>
          <w:tcPr>
            <w:tcW w:w="2189" w:type="pct"/>
            <w:shd w:val="clear" w:color="auto" w:fill="FFFFFF"/>
          </w:tcPr>
          <w:p w14:paraId="318D4EE5"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Job evaluation policy and procedures</w:t>
            </w:r>
          </w:p>
        </w:tc>
        <w:tc>
          <w:tcPr>
            <w:tcW w:w="169" w:type="pct"/>
            <w:shd w:val="clear" w:color="auto" w:fill="FFFFFF"/>
          </w:tcPr>
          <w:p w14:paraId="151873D9"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620F856"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19E3F767" w14:textId="4384319E" w:rsidR="004D7018" w:rsidRDefault="00B61C1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p>
        </w:tc>
        <w:tc>
          <w:tcPr>
            <w:tcW w:w="203" w:type="pct"/>
            <w:shd w:val="clear" w:color="auto" w:fill="auto"/>
          </w:tcPr>
          <w:p w14:paraId="5996DD11" w14:textId="77777777" w:rsidR="004D7018" w:rsidRDefault="004D7018"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173" w:type="pct"/>
            <w:shd w:val="clear" w:color="auto" w:fill="auto"/>
          </w:tcPr>
          <w:p w14:paraId="0BABCD4A"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8EF49E0" w14:textId="77777777" w:rsidR="004D7018" w:rsidRDefault="004D7018" w:rsidP="008A78B4">
            <w:pPr>
              <w:pBdr>
                <w:top w:val="nil"/>
                <w:left w:val="nil"/>
                <w:bottom w:val="nil"/>
                <w:right w:val="nil"/>
                <w:between w:val="nil"/>
              </w:pBdr>
              <w:spacing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6EF206D7" w14:textId="417047CD" w:rsidR="004D7018" w:rsidRDefault="00B61C1C" w:rsidP="008A78B4">
            <w:pPr>
              <w:pBdr>
                <w:top w:val="nil"/>
                <w:left w:val="nil"/>
                <w:bottom w:val="nil"/>
                <w:right w:val="nil"/>
                <w:between w:val="nil"/>
              </w:pBd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p>
        </w:tc>
        <w:tc>
          <w:tcPr>
            <w:tcW w:w="1434" w:type="pct"/>
            <w:shd w:val="clear" w:color="auto" w:fill="FFFFFF"/>
          </w:tcPr>
          <w:p w14:paraId="55FD5898" w14:textId="77777777" w:rsidR="004D7018" w:rsidRDefault="004D7018" w:rsidP="008A78B4">
            <w:pPr>
              <w:pBdr>
                <w:top w:val="nil"/>
                <w:left w:val="nil"/>
                <w:bottom w:val="nil"/>
                <w:right w:val="nil"/>
                <w:between w:val="nil"/>
              </w:pBdr>
              <w:spacing w:after="0" w:line="242" w:lineRule="auto"/>
              <w:ind w:left="112"/>
              <w:rPr>
                <w:color w:val="000000"/>
                <w:sz w:val="21"/>
                <w:szCs w:val="21"/>
              </w:rPr>
            </w:pPr>
            <w:r>
              <w:rPr>
                <w:color w:val="000000"/>
                <w:sz w:val="21"/>
                <w:szCs w:val="21"/>
              </w:rPr>
              <w:t>HR provide recommendation</w:t>
            </w:r>
          </w:p>
        </w:tc>
      </w:tr>
      <w:tr w:rsidR="004D7018" w14:paraId="29595211" w14:textId="77777777" w:rsidTr="00EB5401">
        <w:trPr>
          <w:trHeight w:val="268"/>
        </w:trPr>
        <w:tc>
          <w:tcPr>
            <w:tcW w:w="2189" w:type="pct"/>
            <w:shd w:val="clear" w:color="auto" w:fill="FFFFFF"/>
          </w:tcPr>
          <w:p w14:paraId="79ED81E8"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Approve job description</w:t>
            </w:r>
          </w:p>
        </w:tc>
        <w:tc>
          <w:tcPr>
            <w:tcW w:w="169" w:type="pct"/>
            <w:shd w:val="clear" w:color="auto" w:fill="FFFFFF"/>
          </w:tcPr>
          <w:p w14:paraId="279D9E0A"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4C4A9BE"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67B0BC22" w14:textId="77777777" w:rsidR="004D7018" w:rsidRDefault="004D7018"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03" w:type="pct"/>
            <w:shd w:val="clear" w:color="auto" w:fill="auto"/>
          </w:tcPr>
          <w:p w14:paraId="022E4397" w14:textId="77777777" w:rsidR="004D7018" w:rsidRDefault="004D7018"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43E3A629"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F6A567B"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D846028"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shd w:val="clear" w:color="auto" w:fill="FFFFFF"/>
          </w:tcPr>
          <w:p w14:paraId="5A69D691" w14:textId="77777777" w:rsidR="004D7018" w:rsidRDefault="004D7018" w:rsidP="008A78B4">
            <w:pPr>
              <w:pBdr>
                <w:top w:val="nil"/>
                <w:left w:val="nil"/>
                <w:bottom w:val="nil"/>
                <w:right w:val="nil"/>
                <w:between w:val="nil"/>
              </w:pBdr>
              <w:spacing w:after="0" w:line="242" w:lineRule="auto"/>
              <w:ind w:left="112"/>
              <w:rPr>
                <w:color w:val="000000"/>
                <w:sz w:val="21"/>
                <w:szCs w:val="21"/>
              </w:rPr>
            </w:pPr>
            <w:r>
              <w:rPr>
                <w:color w:val="000000"/>
                <w:sz w:val="21"/>
                <w:szCs w:val="21"/>
              </w:rPr>
              <w:t>HR provide recommendation</w:t>
            </w:r>
          </w:p>
        </w:tc>
      </w:tr>
      <w:tr w:rsidR="004D7018" w14:paraId="0AC838D1" w14:textId="77777777" w:rsidTr="00EB5401">
        <w:trPr>
          <w:trHeight w:val="268"/>
        </w:trPr>
        <w:tc>
          <w:tcPr>
            <w:tcW w:w="2189" w:type="pct"/>
            <w:shd w:val="clear" w:color="auto" w:fill="FFFFFF"/>
          </w:tcPr>
          <w:p w14:paraId="62AE2466"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Authorised to evaluate jobs and grades</w:t>
            </w:r>
          </w:p>
        </w:tc>
        <w:tc>
          <w:tcPr>
            <w:tcW w:w="169" w:type="pct"/>
            <w:shd w:val="clear" w:color="auto" w:fill="FFFFFF"/>
          </w:tcPr>
          <w:p w14:paraId="4DB74F2C"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0C6516F7"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1D2EBC40" w14:textId="77777777" w:rsidR="004D7018" w:rsidRDefault="004D7018"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03" w:type="pct"/>
            <w:shd w:val="clear" w:color="auto" w:fill="auto"/>
          </w:tcPr>
          <w:p w14:paraId="24F8B7C5" w14:textId="77777777" w:rsidR="004D7018" w:rsidRDefault="004D7018"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74AED635" w14:textId="77777777" w:rsidR="004D7018" w:rsidRDefault="004D7018"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15" w:type="pct"/>
            <w:shd w:val="clear" w:color="auto" w:fill="auto"/>
          </w:tcPr>
          <w:p w14:paraId="725CA0B1" w14:textId="77777777" w:rsidR="004D7018" w:rsidRDefault="004D7018" w:rsidP="008A78B4">
            <w:pPr>
              <w:pBdr>
                <w:top w:val="nil"/>
                <w:left w:val="nil"/>
                <w:bottom w:val="nil"/>
                <w:right w:val="nil"/>
                <w:between w:val="nil"/>
              </w:pBdr>
              <w:spacing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15" w:type="pct"/>
            <w:shd w:val="clear" w:color="auto" w:fill="auto"/>
          </w:tcPr>
          <w:p w14:paraId="668DA6A7"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shd w:val="clear" w:color="auto" w:fill="FFFFFF"/>
          </w:tcPr>
          <w:p w14:paraId="633F3459" w14:textId="77777777" w:rsidR="004D7018" w:rsidRDefault="004D7018" w:rsidP="008A78B4">
            <w:pPr>
              <w:pBdr>
                <w:top w:val="nil"/>
                <w:left w:val="nil"/>
                <w:bottom w:val="nil"/>
                <w:right w:val="nil"/>
                <w:between w:val="nil"/>
              </w:pBdr>
              <w:spacing w:after="0" w:line="242" w:lineRule="auto"/>
              <w:ind w:left="112"/>
              <w:rPr>
                <w:color w:val="000000"/>
                <w:sz w:val="21"/>
                <w:szCs w:val="21"/>
              </w:rPr>
            </w:pPr>
            <w:r>
              <w:rPr>
                <w:color w:val="000000"/>
                <w:sz w:val="21"/>
                <w:szCs w:val="21"/>
              </w:rPr>
              <w:t>CEO for most senior post holders</w:t>
            </w:r>
          </w:p>
        </w:tc>
      </w:tr>
      <w:tr w:rsidR="004D7018" w14:paraId="7157A2A5" w14:textId="77777777" w:rsidTr="00EB5401">
        <w:trPr>
          <w:trHeight w:val="268"/>
        </w:trPr>
        <w:tc>
          <w:tcPr>
            <w:tcW w:w="2189" w:type="pct"/>
            <w:shd w:val="clear" w:color="auto" w:fill="FFFFFF"/>
          </w:tcPr>
          <w:p w14:paraId="3E384E6B"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Authorised to agree/vary basic terms and conditions</w:t>
            </w:r>
          </w:p>
        </w:tc>
        <w:tc>
          <w:tcPr>
            <w:tcW w:w="169" w:type="pct"/>
            <w:shd w:val="clear" w:color="auto" w:fill="FFFFFF"/>
          </w:tcPr>
          <w:p w14:paraId="112523F5"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58E1339C"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5285DE0F" w14:textId="77777777" w:rsidR="004D7018" w:rsidRDefault="004D7018" w:rsidP="008A78B4">
            <w:pPr>
              <w:pBdr>
                <w:top w:val="nil"/>
                <w:left w:val="nil"/>
                <w:bottom w:val="nil"/>
                <w:right w:val="nil"/>
                <w:between w:val="nil"/>
              </w:pBdr>
              <w:spacing w:after="0" w:line="238"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03" w:type="pct"/>
            <w:shd w:val="clear" w:color="auto" w:fill="auto"/>
          </w:tcPr>
          <w:p w14:paraId="74A4BEFC" w14:textId="77777777" w:rsidR="004D7018" w:rsidRDefault="004D7018" w:rsidP="008A78B4">
            <w:pPr>
              <w:pBdr>
                <w:top w:val="nil"/>
                <w:left w:val="nil"/>
                <w:bottom w:val="nil"/>
                <w:right w:val="nil"/>
                <w:between w:val="nil"/>
              </w:pBdr>
              <w:spacing w:after="0" w:line="238"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6F3FCC12"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D84B869"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67A3874F"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shd w:val="clear" w:color="auto" w:fill="FFFFFF"/>
          </w:tcPr>
          <w:p w14:paraId="078AC296"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087E4710" w14:textId="77777777" w:rsidTr="00EB5401">
        <w:trPr>
          <w:trHeight w:val="271"/>
        </w:trPr>
        <w:tc>
          <w:tcPr>
            <w:tcW w:w="2189" w:type="pct"/>
            <w:shd w:val="clear" w:color="auto" w:fill="FFFFFF"/>
          </w:tcPr>
          <w:p w14:paraId="64F68124" w14:textId="77777777" w:rsidR="004D7018" w:rsidRPr="004904F8" w:rsidRDefault="004D7018" w:rsidP="008A78B4">
            <w:pPr>
              <w:pBdr>
                <w:top w:val="nil"/>
                <w:left w:val="nil"/>
                <w:bottom w:val="nil"/>
                <w:right w:val="nil"/>
                <w:between w:val="nil"/>
              </w:pBdr>
              <w:spacing w:after="0" w:line="251" w:lineRule="auto"/>
              <w:ind w:left="107"/>
              <w:rPr>
                <w:color w:val="000000"/>
              </w:rPr>
            </w:pPr>
            <w:r w:rsidRPr="004904F8">
              <w:rPr>
                <w:color w:val="000000"/>
              </w:rPr>
              <w:t>Recruitment and appointment of Chief Financial Officer</w:t>
            </w:r>
            <w:bookmarkStart w:id="4" w:name="_GoBack"/>
            <w:bookmarkEnd w:id="4"/>
          </w:p>
        </w:tc>
        <w:tc>
          <w:tcPr>
            <w:tcW w:w="169" w:type="pct"/>
            <w:shd w:val="clear" w:color="auto" w:fill="FFFFFF"/>
          </w:tcPr>
          <w:p w14:paraId="5FC53AF0"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69" w:type="pct"/>
            <w:shd w:val="clear" w:color="auto" w:fill="auto"/>
          </w:tcPr>
          <w:p w14:paraId="2C72E281" w14:textId="77777777" w:rsidR="004D7018" w:rsidRDefault="004D7018"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33" w:type="pct"/>
            <w:shd w:val="clear" w:color="auto" w:fill="auto"/>
          </w:tcPr>
          <w:p w14:paraId="4E68361F" w14:textId="77777777" w:rsidR="004D7018" w:rsidRDefault="004D7018"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03" w:type="pct"/>
            <w:shd w:val="clear" w:color="auto" w:fill="auto"/>
          </w:tcPr>
          <w:p w14:paraId="0EF11323"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73" w:type="pct"/>
            <w:shd w:val="clear" w:color="auto" w:fill="auto"/>
          </w:tcPr>
          <w:p w14:paraId="5177F151"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5" w:type="pct"/>
            <w:shd w:val="clear" w:color="auto" w:fill="auto"/>
          </w:tcPr>
          <w:p w14:paraId="017194D5"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5" w:type="pct"/>
            <w:shd w:val="clear" w:color="auto" w:fill="auto"/>
          </w:tcPr>
          <w:p w14:paraId="7D677223"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434" w:type="pct"/>
            <w:shd w:val="clear" w:color="auto" w:fill="FFFFFF"/>
          </w:tcPr>
          <w:p w14:paraId="0492A2DA" w14:textId="77777777" w:rsidR="004D7018" w:rsidRDefault="004D7018" w:rsidP="008A78B4">
            <w:pPr>
              <w:pBdr>
                <w:top w:val="nil"/>
                <w:left w:val="nil"/>
                <w:bottom w:val="nil"/>
                <w:right w:val="nil"/>
                <w:between w:val="nil"/>
              </w:pBdr>
              <w:spacing w:after="0" w:line="242" w:lineRule="auto"/>
              <w:ind w:left="112"/>
              <w:rPr>
                <w:color w:val="000000"/>
                <w:sz w:val="21"/>
                <w:szCs w:val="21"/>
              </w:rPr>
            </w:pPr>
            <w:r>
              <w:rPr>
                <w:color w:val="000000"/>
                <w:sz w:val="21"/>
                <w:szCs w:val="21"/>
              </w:rPr>
              <w:t>Recommendation</w:t>
            </w:r>
          </w:p>
        </w:tc>
      </w:tr>
      <w:tr w:rsidR="004D7018" w14:paraId="73E63B7C" w14:textId="77777777" w:rsidTr="00EB5401">
        <w:trPr>
          <w:trHeight w:val="268"/>
        </w:trPr>
        <w:tc>
          <w:tcPr>
            <w:tcW w:w="2189" w:type="pct"/>
            <w:shd w:val="clear" w:color="auto" w:fill="FFFFFF"/>
          </w:tcPr>
          <w:p w14:paraId="6F78D753" w14:textId="570FBB5A"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 xml:space="preserve">Recruitment and appointment of Principal / </w:t>
            </w:r>
            <w:r w:rsidR="00F07456" w:rsidRPr="004904F8">
              <w:rPr>
                <w:color w:val="000000"/>
              </w:rPr>
              <w:t>Principal</w:t>
            </w:r>
          </w:p>
        </w:tc>
        <w:tc>
          <w:tcPr>
            <w:tcW w:w="169" w:type="pct"/>
            <w:shd w:val="clear" w:color="auto" w:fill="FFFFFF"/>
          </w:tcPr>
          <w:p w14:paraId="09E972EF"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5BEADDF7" w14:textId="77777777" w:rsidR="004D7018" w:rsidRDefault="001B64A4" w:rsidP="008A78B4">
            <w:pPr>
              <w:pBdr>
                <w:top w:val="nil"/>
                <w:left w:val="nil"/>
                <w:bottom w:val="nil"/>
                <w:right w:val="nil"/>
                <w:between w:val="nil"/>
              </w:pBdr>
              <w:spacing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233" w:type="pct"/>
            <w:shd w:val="clear" w:color="auto" w:fill="auto"/>
          </w:tcPr>
          <w:p w14:paraId="5C522DD6" w14:textId="77777777" w:rsidR="004D7018" w:rsidRDefault="001B64A4" w:rsidP="001B64A4">
            <w:pPr>
              <w:pBdr>
                <w:top w:val="nil"/>
                <w:left w:val="nil"/>
                <w:bottom w:val="nil"/>
                <w:right w:val="nil"/>
                <w:between w:val="nil"/>
              </w:pBdr>
              <w:spacing w:after="0" w:line="241" w:lineRule="auto"/>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r w:rsidR="004D7018">
              <w:rPr>
                <w:rFonts w:ascii="Noto Sans Symbols" w:eastAsia="Noto Sans Symbols" w:hAnsi="Noto Sans Symbols" w:cs="Noto Sans Symbols"/>
                <w:color w:val="000000"/>
              </w:rPr>
              <w:t>R</w:t>
            </w:r>
          </w:p>
        </w:tc>
        <w:tc>
          <w:tcPr>
            <w:tcW w:w="203" w:type="pct"/>
            <w:shd w:val="clear" w:color="auto" w:fill="auto"/>
          </w:tcPr>
          <w:p w14:paraId="57B5542A"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3" w:type="pct"/>
            <w:shd w:val="clear" w:color="auto" w:fill="auto"/>
          </w:tcPr>
          <w:p w14:paraId="626ABEE6"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42A701F"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B1C24AF" w14:textId="77777777" w:rsidR="004D7018" w:rsidRDefault="004D7018"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shd w:val="clear" w:color="auto" w:fill="FFFFFF"/>
          </w:tcPr>
          <w:p w14:paraId="61B83C17"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25CCA53D" w14:textId="77777777" w:rsidTr="00EB5401">
        <w:trPr>
          <w:trHeight w:val="268"/>
        </w:trPr>
        <w:tc>
          <w:tcPr>
            <w:tcW w:w="2189" w:type="pct"/>
            <w:shd w:val="clear" w:color="auto" w:fill="FFFFFF"/>
          </w:tcPr>
          <w:p w14:paraId="6284EAEC"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Recruitment and appointment of other senior leaders</w:t>
            </w:r>
          </w:p>
        </w:tc>
        <w:tc>
          <w:tcPr>
            <w:tcW w:w="169" w:type="pct"/>
            <w:shd w:val="clear" w:color="auto" w:fill="FFFFFF"/>
          </w:tcPr>
          <w:p w14:paraId="203548B6"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373333F4"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425CD635" w14:textId="77777777" w:rsidR="004D7018" w:rsidRDefault="004D7018"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03" w:type="pct"/>
            <w:shd w:val="clear" w:color="auto" w:fill="auto"/>
          </w:tcPr>
          <w:p w14:paraId="7E927C6D" w14:textId="77777777" w:rsidR="004D7018" w:rsidRDefault="004D7018"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54BC653F"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A850145"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B8E96AC" w14:textId="77777777" w:rsidR="004D7018" w:rsidRDefault="004D7018"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68371FD2"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1DD288B2" w14:textId="77777777" w:rsidTr="00EB5401">
        <w:trPr>
          <w:trHeight w:val="268"/>
        </w:trPr>
        <w:tc>
          <w:tcPr>
            <w:tcW w:w="2189" w:type="pct"/>
          </w:tcPr>
          <w:p w14:paraId="36EBE8DB"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lastRenderedPageBreak/>
              <w:t>Recruitment and appointment of other staff</w:t>
            </w:r>
          </w:p>
        </w:tc>
        <w:tc>
          <w:tcPr>
            <w:tcW w:w="169" w:type="pct"/>
          </w:tcPr>
          <w:p w14:paraId="1350EF48"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22F848D7"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2A0F35FA" w14:textId="77777777" w:rsidR="004D7018" w:rsidRDefault="004D7018" w:rsidP="008A78B4">
            <w:pPr>
              <w:pBdr>
                <w:top w:val="nil"/>
                <w:left w:val="nil"/>
                <w:bottom w:val="nil"/>
                <w:right w:val="nil"/>
                <w:between w:val="nil"/>
              </w:pBdr>
              <w:spacing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03" w:type="pct"/>
            <w:shd w:val="clear" w:color="auto" w:fill="auto"/>
          </w:tcPr>
          <w:p w14:paraId="24967171" w14:textId="77777777" w:rsidR="004D7018" w:rsidRDefault="004D7018" w:rsidP="008A78B4">
            <w:pPr>
              <w:pBdr>
                <w:top w:val="nil"/>
                <w:left w:val="nil"/>
                <w:bottom w:val="nil"/>
                <w:right w:val="nil"/>
                <w:between w:val="nil"/>
              </w:pBdr>
              <w:spacing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3" w:type="pct"/>
            <w:shd w:val="clear" w:color="auto" w:fill="auto"/>
          </w:tcPr>
          <w:p w14:paraId="3A8AC9AD"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967D294"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1F0664B7" w14:textId="77777777" w:rsidR="004D7018" w:rsidRDefault="004D7018" w:rsidP="008A78B4">
            <w:pPr>
              <w:pBdr>
                <w:top w:val="nil"/>
                <w:left w:val="nil"/>
                <w:bottom w:val="nil"/>
                <w:right w:val="nil"/>
                <w:between w:val="nil"/>
              </w:pBdr>
              <w:spacing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53527800"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56D81BE4" w14:textId="77777777" w:rsidTr="00EB5401">
        <w:trPr>
          <w:trHeight w:val="268"/>
        </w:trPr>
        <w:tc>
          <w:tcPr>
            <w:tcW w:w="2189" w:type="pct"/>
          </w:tcPr>
          <w:p w14:paraId="30D2CF56"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Recruitment processes including pre-employment checks</w:t>
            </w:r>
          </w:p>
        </w:tc>
        <w:tc>
          <w:tcPr>
            <w:tcW w:w="169" w:type="pct"/>
          </w:tcPr>
          <w:p w14:paraId="2268D256"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2A59FAA5"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58F157C5"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03" w:type="pct"/>
            <w:shd w:val="clear" w:color="auto" w:fill="auto"/>
          </w:tcPr>
          <w:p w14:paraId="3DC0F383"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3" w:type="pct"/>
            <w:shd w:val="clear" w:color="auto" w:fill="auto"/>
          </w:tcPr>
          <w:p w14:paraId="2E4AC55A"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581E298" w14:textId="77777777" w:rsidR="004D7018" w:rsidRDefault="004D7018" w:rsidP="008A78B4">
            <w:pPr>
              <w:pBdr>
                <w:top w:val="nil"/>
                <w:left w:val="nil"/>
                <w:bottom w:val="nil"/>
                <w:right w:val="nil"/>
                <w:between w:val="nil"/>
              </w:pBdr>
              <w:spacing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62DE8CFA"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0ED32FA9"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03A6F78C" w14:textId="77777777" w:rsidTr="00EB5401">
        <w:trPr>
          <w:trHeight w:val="268"/>
        </w:trPr>
        <w:tc>
          <w:tcPr>
            <w:tcW w:w="2189" w:type="pct"/>
          </w:tcPr>
          <w:p w14:paraId="3BB2EE31"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Administration of new appointments and replacement posts</w:t>
            </w:r>
          </w:p>
        </w:tc>
        <w:tc>
          <w:tcPr>
            <w:tcW w:w="169" w:type="pct"/>
          </w:tcPr>
          <w:p w14:paraId="5A68AB03"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7C756A6D"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3F80DDB8"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03" w:type="pct"/>
            <w:shd w:val="clear" w:color="auto" w:fill="auto"/>
          </w:tcPr>
          <w:p w14:paraId="4DC6BAED"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3" w:type="pct"/>
            <w:shd w:val="clear" w:color="auto" w:fill="auto"/>
          </w:tcPr>
          <w:p w14:paraId="5BFE0331" w14:textId="77777777" w:rsidR="004D7018" w:rsidRDefault="004D7018"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5" w:type="pct"/>
            <w:shd w:val="clear" w:color="auto" w:fill="auto"/>
          </w:tcPr>
          <w:p w14:paraId="3ACD5AA0" w14:textId="77777777" w:rsidR="004D7018" w:rsidRDefault="004D7018" w:rsidP="008A78B4">
            <w:pPr>
              <w:pBdr>
                <w:top w:val="nil"/>
                <w:left w:val="nil"/>
                <w:bottom w:val="nil"/>
                <w:right w:val="nil"/>
                <w:between w:val="nil"/>
              </w:pBdr>
              <w:spacing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731A6E35"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5802EF66"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4FCA83D0" w14:textId="77777777" w:rsidTr="00EB5401">
        <w:trPr>
          <w:trHeight w:val="268"/>
        </w:trPr>
        <w:tc>
          <w:tcPr>
            <w:tcW w:w="2189" w:type="pct"/>
          </w:tcPr>
          <w:p w14:paraId="37736105" w14:textId="77777777" w:rsidR="004D7018" w:rsidRPr="004904F8" w:rsidRDefault="004D7018" w:rsidP="008A78B4">
            <w:pPr>
              <w:pBdr>
                <w:top w:val="nil"/>
                <w:left w:val="nil"/>
                <w:bottom w:val="nil"/>
                <w:right w:val="nil"/>
                <w:between w:val="nil"/>
              </w:pBdr>
              <w:spacing w:after="0" w:line="248" w:lineRule="auto"/>
              <w:ind w:left="107"/>
              <w:rPr>
                <w:color w:val="000000"/>
              </w:rPr>
            </w:pPr>
            <w:r w:rsidRPr="004904F8">
              <w:rPr>
                <w:color w:val="000000"/>
              </w:rPr>
              <w:t>Administration of new employees or variation to contracts</w:t>
            </w:r>
          </w:p>
        </w:tc>
        <w:tc>
          <w:tcPr>
            <w:tcW w:w="169" w:type="pct"/>
          </w:tcPr>
          <w:p w14:paraId="605DC844"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08D8D58A"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0184B3C7"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03" w:type="pct"/>
            <w:shd w:val="clear" w:color="auto" w:fill="auto"/>
          </w:tcPr>
          <w:p w14:paraId="5AF185F3"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3" w:type="pct"/>
            <w:shd w:val="clear" w:color="auto" w:fill="auto"/>
          </w:tcPr>
          <w:p w14:paraId="7EAC9F01" w14:textId="77777777" w:rsidR="004D7018" w:rsidRDefault="004D7018" w:rsidP="008A78B4">
            <w:pPr>
              <w:pBdr>
                <w:top w:val="nil"/>
                <w:left w:val="nil"/>
                <w:bottom w:val="nil"/>
                <w:right w:val="nil"/>
                <w:between w:val="nil"/>
              </w:pBdr>
              <w:spacing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5" w:type="pct"/>
            <w:shd w:val="clear" w:color="auto" w:fill="auto"/>
          </w:tcPr>
          <w:p w14:paraId="3F5CEBF7" w14:textId="77777777" w:rsidR="004D7018" w:rsidRDefault="004D7018" w:rsidP="008A78B4">
            <w:pPr>
              <w:pBdr>
                <w:top w:val="nil"/>
                <w:left w:val="nil"/>
                <w:bottom w:val="nil"/>
                <w:right w:val="nil"/>
                <w:between w:val="nil"/>
              </w:pBdr>
              <w:spacing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6AD52D48"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0F371919" w14:textId="77777777" w:rsidR="004D7018" w:rsidRDefault="004D7018" w:rsidP="008A78B4">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63451F0D" w14:textId="77777777" w:rsidTr="00EB5401">
        <w:trPr>
          <w:trHeight w:val="268"/>
        </w:trPr>
        <w:tc>
          <w:tcPr>
            <w:tcW w:w="2189" w:type="pct"/>
          </w:tcPr>
          <w:p w14:paraId="272F9117" w14:textId="77777777" w:rsidR="004D7018" w:rsidRPr="004904F8" w:rsidRDefault="004D7018" w:rsidP="00286FD2">
            <w:pPr>
              <w:pBdr>
                <w:top w:val="nil"/>
                <w:left w:val="nil"/>
                <w:bottom w:val="nil"/>
                <w:right w:val="nil"/>
                <w:between w:val="nil"/>
              </w:pBdr>
              <w:spacing w:after="0" w:line="249" w:lineRule="auto"/>
              <w:ind w:left="107"/>
              <w:rPr>
                <w:color w:val="000000"/>
              </w:rPr>
            </w:pPr>
            <w:r w:rsidRPr="004904F8">
              <w:rPr>
                <w:color w:val="000000"/>
              </w:rPr>
              <w:t>Employee absence data</w:t>
            </w:r>
          </w:p>
        </w:tc>
        <w:tc>
          <w:tcPr>
            <w:tcW w:w="169" w:type="pct"/>
          </w:tcPr>
          <w:p w14:paraId="66DDE09E"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69" w:type="pct"/>
            <w:shd w:val="clear" w:color="auto" w:fill="auto"/>
          </w:tcPr>
          <w:p w14:paraId="68FEEF4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33" w:type="pct"/>
            <w:shd w:val="clear" w:color="auto" w:fill="auto"/>
          </w:tcPr>
          <w:p w14:paraId="172D72F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03" w:type="pct"/>
            <w:shd w:val="clear" w:color="auto" w:fill="auto"/>
          </w:tcPr>
          <w:p w14:paraId="45A16712"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3" w:type="pct"/>
            <w:shd w:val="clear" w:color="auto" w:fill="auto"/>
          </w:tcPr>
          <w:p w14:paraId="5BFBED7C" w14:textId="77777777" w:rsidR="004D7018" w:rsidRDefault="004D7018" w:rsidP="00286FD2">
            <w:pPr>
              <w:pBdr>
                <w:top w:val="nil"/>
                <w:left w:val="nil"/>
                <w:bottom w:val="nil"/>
                <w:right w:val="nil"/>
                <w:between w:val="nil"/>
              </w:pBdr>
              <w:spacing w:before="8"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5" w:type="pct"/>
            <w:shd w:val="clear" w:color="auto" w:fill="auto"/>
          </w:tcPr>
          <w:p w14:paraId="6AD2A6FB" w14:textId="77777777" w:rsidR="004D7018" w:rsidRDefault="004D7018" w:rsidP="00286FD2">
            <w:pPr>
              <w:pBdr>
                <w:top w:val="nil"/>
                <w:left w:val="nil"/>
                <w:bottom w:val="nil"/>
                <w:right w:val="nil"/>
                <w:between w:val="nil"/>
              </w:pBdr>
              <w:spacing w:before="8"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2E5CCB78"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38F67DCE"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bl>
    <w:p w14:paraId="6DC5200B" w14:textId="77777777" w:rsidR="004D7018" w:rsidRDefault="004D7018" w:rsidP="004D7018">
      <w:pPr>
        <w:rPr>
          <w:sz w:val="2"/>
          <w:szCs w:val="2"/>
        </w:rPr>
        <w:sectPr w:rsidR="004D7018">
          <w:type w:val="continuous"/>
          <w:pgSz w:w="16840" w:h="11910" w:orient="landscape"/>
          <w:pgMar w:top="280" w:right="160" w:bottom="520" w:left="180" w:header="0" w:footer="340" w:gutter="0"/>
          <w:cols w:space="720"/>
        </w:sectPr>
      </w:pPr>
    </w:p>
    <w:p w14:paraId="3E6B3C88" w14:textId="77777777" w:rsidR="004D7018" w:rsidRDefault="004D7018" w:rsidP="004D7018">
      <w:pPr>
        <w:pBdr>
          <w:top w:val="nil"/>
          <w:left w:val="nil"/>
          <w:bottom w:val="nil"/>
          <w:right w:val="nil"/>
          <w:between w:val="nil"/>
        </w:pBdr>
        <w:spacing w:line="276" w:lineRule="auto"/>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7"/>
        <w:gridCol w:w="567"/>
        <w:gridCol w:w="567"/>
        <w:gridCol w:w="706"/>
        <w:gridCol w:w="709"/>
        <w:gridCol w:w="567"/>
        <w:gridCol w:w="709"/>
        <w:gridCol w:w="709"/>
        <w:gridCol w:w="4729"/>
      </w:tblGrid>
      <w:tr w:rsidR="00EB5401" w14:paraId="0CDB1417" w14:textId="77777777" w:rsidTr="00EB5401">
        <w:trPr>
          <w:cantSplit/>
          <w:trHeight w:val="1547"/>
        </w:trPr>
        <w:tc>
          <w:tcPr>
            <w:tcW w:w="2191" w:type="pct"/>
          </w:tcPr>
          <w:p w14:paraId="32FE14E2" w14:textId="77777777" w:rsidR="004D7018" w:rsidRDefault="004D7018" w:rsidP="004D7018">
            <w:pPr>
              <w:pBdr>
                <w:top w:val="nil"/>
                <w:left w:val="nil"/>
                <w:bottom w:val="nil"/>
                <w:right w:val="nil"/>
                <w:between w:val="nil"/>
              </w:pBdr>
              <w:rPr>
                <w:rFonts w:ascii="Times New Roman" w:eastAsia="Times New Roman" w:hAnsi="Times New Roman" w:cs="Times New Roman"/>
                <w:color w:val="000000"/>
                <w:sz w:val="28"/>
                <w:szCs w:val="28"/>
              </w:rPr>
            </w:pPr>
          </w:p>
          <w:p w14:paraId="5873F605" w14:textId="77777777" w:rsidR="004D7018" w:rsidRDefault="004D7018" w:rsidP="004D7018">
            <w:pPr>
              <w:pBdr>
                <w:top w:val="nil"/>
                <w:left w:val="nil"/>
                <w:bottom w:val="nil"/>
                <w:right w:val="nil"/>
                <w:between w:val="nil"/>
              </w:pBdr>
              <w:spacing w:before="3"/>
              <w:rPr>
                <w:rFonts w:ascii="Times New Roman" w:eastAsia="Times New Roman" w:hAnsi="Times New Roman" w:cs="Times New Roman"/>
                <w:color w:val="000000"/>
                <w:sz w:val="24"/>
                <w:szCs w:val="24"/>
              </w:rPr>
            </w:pPr>
          </w:p>
          <w:p w14:paraId="73B20870" w14:textId="77777777" w:rsidR="004D7018" w:rsidRDefault="004D7018" w:rsidP="004D7018">
            <w:pPr>
              <w:pBdr>
                <w:top w:val="nil"/>
                <w:left w:val="nil"/>
                <w:bottom w:val="nil"/>
                <w:right w:val="nil"/>
                <w:between w:val="nil"/>
              </w:pBdr>
              <w:ind w:left="2343" w:right="2338"/>
              <w:jc w:val="center"/>
              <w:rPr>
                <w:b/>
                <w:color w:val="000000"/>
                <w:sz w:val="28"/>
                <w:szCs w:val="28"/>
              </w:rPr>
            </w:pPr>
            <w:r>
              <w:rPr>
                <w:b/>
                <w:color w:val="A6A6A6"/>
                <w:sz w:val="28"/>
                <w:szCs w:val="28"/>
              </w:rPr>
              <w:t>SCHEME OF DELEGATION</w:t>
            </w:r>
          </w:p>
        </w:tc>
        <w:tc>
          <w:tcPr>
            <w:tcW w:w="172" w:type="pct"/>
            <w:textDirection w:val="btLr"/>
          </w:tcPr>
          <w:p w14:paraId="1C5BAF4B" w14:textId="77777777" w:rsidR="004D7018" w:rsidRDefault="004D7018" w:rsidP="004904F8">
            <w:pPr>
              <w:pBdr>
                <w:top w:val="nil"/>
                <w:left w:val="nil"/>
                <w:bottom w:val="nil"/>
                <w:right w:val="nil"/>
                <w:between w:val="nil"/>
              </w:pBdr>
              <w:ind w:left="113" w:right="113"/>
              <w:rPr>
                <w:b/>
                <w:color w:val="000000"/>
                <w:sz w:val="18"/>
                <w:szCs w:val="18"/>
              </w:rPr>
            </w:pPr>
            <w:r>
              <w:rPr>
                <w:b/>
                <w:color w:val="000000"/>
                <w:sz w:val="18"/>
                <w:szCs w:val="18"/>
              </w:rPr>
              <w:t>Members</w:t>
            </w:r>
          </w:p>
        </w:tc>
        <w:tc>
          <w:tcPr>
            <w:tcW w:w="172" w:type="pct"/>
            <w:textDirection w:val="btLr"/>
          </w:tcPr>
          <w:p w14:paraId="05008983" w14:textId="77777777" w:rsidR="004D7018" w:rsidRDefault="004D7018" w:rsidP="004904F8">
            <w:pPr>
              <w:pBdr>
                <w:top w:val="nil"/>
                <w:left w:val="nil"/>
                <w:bottom w:val="nil"/>
                <w:right w:val="nil"/>
                <w:between w:val="nil"/>
              </w:pBdr>
              <w:ind w:left="113" w:right="113"/>
              <w:rPr>
                <w:b/>
                <w:color w:val="000000"/>
                <w:sz w:val="18"/>
                <w:szCs w:val="18"/>
              </w:rPr>
            </w:pPr>
            <w:r>
              <w:rPr>
                <w:b/>
                <w:color w:val="000000"/>
                <w:sz w:val="18"/>
                <w:szCs w:val="18"/>
              </w:rPr>
              <w:t>Trustees</w:t>
            </w:r>
          </w:p>
        </w:tc>
        <w:tc>
          <w:tcPr>
            <w:tcW w:w="214" w:type="pct"/>
            <w:textDirection w:val="btLr"/>
          </w:tcPr>
          <w:p w14:paraId="4DDCDA40" w14:textId="77777777" w:rsidR="004D7018" w:rsidRDefault="004D7018" w:rsidP="004904F8">
            <w:pPr>
              <w:pBdr>
                <w:top w:val="nil"/>
                <w:left w:val="nil"/>
                <w:bottom w:val="nil"/>
                <w:right w:val="nil"/>
                <w:between w:val="nil"/>
              </w:pBdr>
              <w:spacing w:before="1"/>
              <w:ind w:left="113" w:right="113"/>
              <w:rPr>
                <w:b/>
                <w:color w:val="000000"/>
                <w:sz w:val="18"/>
                <w:szCs w:val="18"/>
              </w:rPr>
            </w:pPr>
            <w:r>
              <w:rPr>
                <w:b/>
                <w:color w:val="000000"/>
                <w:sz w:val="18"/>
                <w:szCs w:val="18"/>
              </w:rPr>
              <w:t>CEO / AO</w:t>
            </w:r>
          </w:p>
        </w:tc>
        <w:tc>
          <w:tcPr>
            <w:tcW w:w="215" w:type="pct"/>
            <w:textDirection w:val="btLr"/>
          </w:tcPr>
          <w:p w14:paraId="2CADA4F7" w14:textId="5ACB1FD6" w:rsidR="004D7018" w:rsidRDefault="004D7018" w:rsidP="004904F8">
            <w:pPr>
              <w:pBdr>
                <w:top w:val="nil"/>
                <w:left w:val="nil"/>
                <w:bottom w:val="nil"/>
                <w:right w:val="nil"/>
                <w:between w:val="nil"/>
              </w:pBdr>
              <w:spacing w:before="108" w:line="246" w:lineRule="auto"/>
              <w:ind w:left="113" w:right="578"/>
              <w:rPr>
                <w:b/>
                <w:color w:val="000000"/>
                <w:sz w:val="18"/>
                <w:szCs w:val="18"/>
              </w:rPr>
            </w:pPr>
            <w:r>
              <w:rPr>
                <w:b/>
                <w:color w:val="000000"/>
                <w:sz w:val="18"/>
                <w:szCs w:val="18"/>
              </w:rPr>
              <w:t xml:space="preserve">Principal / </w:t>
            </w:r>
            <w:r w:rsidR="00F07456">
              <w:rPr>
                <w:b/>
                <w:color w:val="000000"/>
                <w:sz w:val="18"/>
                <w:szCs w:val="18"/>
              </w:rPr>
              <w:t>Principal</w:t>
            </w:r>
          </w:p>
        </w:tc>
        <w:tc>
          <w:tcPr>
            <w:tcW w:w="172" w:type="pct"/>
            <w:textDirection w:val="btLr"/>
          </w:tcPr>
          <w:p w14:paraId="0352B86B" w14:textId="77777777" w:rsidR="004D7018" w:rsidRDefault="004D7018" w:rsidP="004904F8">
            <w:pPr>
              <w:pBdr>
                <w:top w:val="nil"/>
                <w:left w:val="nil"/>
                <w:bottom w:val="nil"/>
                <w:right w:val="nil"/>
                <w:between w:val="nil"/>
              </w:pBdr>
              <w:spacing w:before="1"/>
              <w:ind w:left="113" w:right="113"/>
              <w:rPr>
                <w:b/>
                <w:color w:val="000000"/>
                <w:sz w:val="18"/>
                <w:szCs w:val="18"/>
              </w:rPr>
            </w:pPr>
            <w:r>
              <w:rPr>
                <w:b/>
                <w:color w:val="000000"/>
                <w:sz w:val="18"/>
                <w:szCs w:val="18"/>
              </w:rPr>
              <w:t>CFO</w:t>
            </w:r>
          </w:p>
        </w:tc>
        <w:tc>
          <w:tcPr>
            <w:tcW w:w="215" w:type="pct"/>
            <w:textDirection w:val="btLr"/>
          </w:tcPr>
          <w:p w14:paraId="17798165" w14:textId="4823B2E4" w:rsidR="004D7018" w:rsidRDefault="004D7018" w:rsidP="004904F8">
            <w:pPr>
              <w:pBdr>
                <w:top w:val="nil"/>
                <w:left w:val="nil"/>
                <w:bottom w:val="nil"/>
                <w:right w:val="nil"/>
                <w:between w:val="nil"/>
              </w:pBdr>
              <w:spacing w:before="108" w:line="246" w:lineRule="auto"/>
              <w:ind w:left="113" w:right="24"/>
              <w:rPr>
                <w:b/>
                <w:color w:val="000000"/>
                <w:sz w:val="18"/>
                <w:szCs w:val="18"/>
              </w:rPr>
            </w:pPr>
            <w:r>
              <w:rPr>
                <w:b/>
                <w:color w:val="000000"/>
                <w:sz w:val="18"/>
                <w:szCs w:val="18"/>
              </w:rPr>
              <w:t>Fin</w:t>
            </w:r>
            <w:r w:rsidR="004904F8">
              <w:rPr>
                <w:b/>
                <w:color w:val="000000"/>
                <w:sz w:val="18"/>
                <w:szCs w:val="18"/>
              </w:rPr>
              <w:t>a</w:t>
            </w:r>
            <w:r>
              <w:rPr>
                <w:b/>
                <w:color w:val="000000"/>
                <w:sz w:val="18"/>
                <w:szCs w:val="18"/>
              </w:rPr>
              <w:t>nce Officer/HR Manager</w:t>
            </w:r>
          </w:p>
        </w:tc>
        <w:tc>
          <w:tcPr>
            <w:tcW w:w="215" w:type="pct"/>
            <w:textDirection w:val="btLr"/>
          </w:tcPr>
          <w:p w14:paraId="76A02C6A" w14:textId="77777777" w:rsidR="004D7018" w:rsidRDefault="004D7018" w:rsidP="004904F8">
            <w:pPr>
              <w:pBdr>
                <w:top w:val="nil"/>
                <w:left w:val="nil"/>
                <w:bottom w:val="nil"/>
                <w:right w:val="nil"/>
                <w:between w:val="nil"/>
              </w:pBdr>
              <w:ind w:left="113" w:right="113"/>
              <w:rPr>
                <w:b/>
                <w:color w:val="000000"/>
                <w:sz w:val="18"/>
                <w:szCs w:val="18"/>
              </w:rPr>
            </w:pPr>
            <w:r>
              <w:rPr>
                <w:b/>
                <w:color w:val="000000"/>
                <w:sz w:val="18"/>
                <w:szCs w:val="18"/>
              </w:rPr>
              <w:t>LGB</w:t>
            </w:r>
          </w:p>
        </w:tc>
        <w:tc>
          <w:tcPr>
            <w:tcW w:w="1434" w:type="pct"/>
          </w:tcPr>
          <w:p w14:paraId="79D4DE55" w14:textId="77777777" w:rsidR="004D7018" w:rsidRDefault="004D7018" w:rsidP="00D31920">
            <w:pPr>
              <w:pBdr>
                <w:top w:val="nil"/>
                <w:left w:val="nil"/>
                <w:bottom w:val="nil"/>
                <w:right w:val="nil"/>
                <w:between w:val="nil"/>
              </w:pBdr>
              <w:jc w:val="center"/>
              <w:rPr>
                <w:rFonts w:ascii="Times New Roman" w:eastAsia="Times New Roman" w:hAnsi="Times New Roman" w:cs="Times New Roman"/>
                <w:color w:val="000000"/>
                <w:sz w:val="20"/>
                <w:szCs w:val="20"/>
              </w:rPr>
            </w:pPr>
          </w:p>
          <w:p w14:paraId="76625E6F" w14:textId="77777777" w:rsidR="004D7018" w:rsidRDefault="004D7018" w:rsidP="00D31920">
            <w:pPr>
              <w:pBdr>
                <w:top w:val="nil"/>
                <w:left w:val="nil"/>
                <w:bottom w:val="nil"/>
                <w:right w:val="nil"/>
                <w:between w:val="nil"/>
              </w:pBdr>
              <w:spacing w:before="8"/>
              <w:jc w:val="center"/>
              <w:rPr>
                <w:rFonts w:ascii="Times New Roman" w:eastAsia="Times New Roman" w:hAnsi="Times New Roman" w:cs="Times New Roman"/>
                <w:color w:val="000000"/>
                <w:sz w:val="14"/>
                <w:szCs w:val="14"/>
              </w:rPr>
            </w:pPr>
          </w:p>
          <w:p w14:paraId="36CDB665" w14:textId="77777777" w:rsidR="004D7018" w:rsidRDefault="004D7018" w:rsidP="00D31920">
            <w:pPr>
              <w:pBdr>
                <w:top w:val="nil"/>
                <w:left w:val="nil"/>
                <w:bottom w:val="nil"/>
                <w:right w:val="nil"/>
                <w:between w:val="nil"/>
              </w:pBdr>
              <w:ind w:left="3068"/>
              <w:jc w:val="center"/>
              <w:rPr>
                <w:rFonts w:ascii="Times New Roman" w:eastAsia="Times New Roman" w:hAnsi="Times New Roman" w:cs="Times New Roman"/>
                <w:color w:val="000000"/>
                <w:sz w:val="20"/>
                <w:szCs w:val="20"/>
              </w:rPr>
            </w:pPr>
          </w:p>
        </w:tc>
      </w:tr>
      <w:tr w:rsidR="004D7018" w14:paraId="18433710" w14:textId="77777777" w:rsidTr="00EB5401">
        <w:trPr>
          <w:trHeight w:val="350"/>
        </w:trPr>
        <w:tc>
          <w:tcPr>
            <w:tcW w:w="5000" w:type="pct"/>
            <w:gridSpan w:val="9"/>
            <w:shd w:val="clear" w:color="auto" w:fill="FFE499"/>
          </w:tcPr>
          <w:p w14:paraId="4B9E7033" w14:textId="77777777" w:rsidR="004D7018" w:rsidRDefault="004D7018" w:rsidP="004D7018">
            <w:pPr>
              <w:pBdr>
                <w:top w:val="nil"/>
                <w:left w:val="nil"/>
                <w:bottom w:val="nil"/>
                <w:right w:val="nil"/>
                <w:between w:val="nil"/>
              </w:pBdr>
              <w:spacing w:before="36"/>
              <w:ind w:left="107"/>
              <w:rPr>
                <w:b/>
                <w:color w:val="000000"/>
              </w:rPr>
            </w:pPr>
            <w:r>
              <w:rPr>
                <w:b/>
                <w:color w:val="000000"/>
              </w:rPr>
              <w:t>Human Resources: Operation of Policies</w:t>
            </w:r>
          </w:p>
        </w:tc>
      </w:tr>
      <w:tr w:rsidR="002610B7" w14:paraId="107D79BE" w14:textId="77777777" w:rsidTr="002610B7">
        <w:trPr>
          <w:trHeight w:val="537"/>
        </w:trPr>
        <w:tc>
          <w:tcPr>
            <w:tcW w:w="2191" w:type="pct"/>
            <w:shd w:val="clear" w:color="auto" w:fill="auto"/>
          </w:tcPr>
          <w:p w14:paraId="61D955FE" w14:textId="14993065" w:rsidR="004D7018" w:rsidRPr="002610B7" w:rsidRDefault="004D7018" w:rsidP="002610B7">
            <w:pPr>
              <w:pBdr>
                <w:top w:val="nil"/>
                <w:left w:val="nil"/>
                <w:bottom w:val="nil"/>
                <w:right w:val="nil"/>
                <w:between w:val="nil"/>
              </w:pBdr>
              <w:spacing w:after="0" w:line="240" w:lineRule="auto"/>
              <w:ind w:left="107"/>
              <w:rPr>
                <w:color w:val="000000"/>
              </w:rPr>
            </w:pPr>
            <w:r w:rsidRPr="002610B7">
              <w:rPr>
                <w:color w:val="000000"/>
              </w:rPr>
              <w:t>Formulation and approval of Trust policies inc</w:t>
            </w:r>
            <w:r w:rsidR="0065411C" w:rsidRPr="002610B7">
              <w:rPr>
                <w:color w:val="000000"/>
              </w:rPr>
              <w:t xml:space="preserve">luding </w:t>
            </w:r>
            <w:r w:rsidRPr="002610B7">
              <w:rPr>
                <w:color w:val="000000"/>
              </w:rPr>
              <w:t>recruitment, absence, performance</w:t>
            </w:r>
            <w:r w:rsidR="00EB5401" w:rsidRPr="002610B7">
              <w:rPr>
                <w:color w:val="000000"/>
              </w:rPr>
              <w:t xml:space="preserve"> </w:t>
            </w:r>
            <w:r w:rsidRPr="002610B7">
              <w:rPr>
                <w:color w:val="000000"/>
              </w:rPr>
              <w:t>management, capability, disciplinary, grievance, complaints etc</w:t>
            </w:r>
          </w:p>
        </w:tc>
        <w:tc>
          <w:tcPr>
            <w:tcW w:w="172" w:type="pct"/>
          </w:tcPr>
          <w:p w14:paraId="69C4EAF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72" w:type="pct"/>
            <w:shd w:val="clear" w:color="auto" w:fill="auto"/>
          </w:tcPr>
          <w:p w14:paraId="4276923E" w14:textId="77777777" w:rsidR="004D7018" w:rsidRPr="002610B7" w:rsidRDefault="004D7018" w:rsidP="00286FD2">
            <w:pPr>
              <w:pBdr>
                <w:top w:val="nil"/>
                <w:left w:val="nil"/>
                <w:bottom w:val="nil"/>
                <w:right w:val="nil"/>
                <w:between w:val="nil"/>
              </w:pBdr>
              <w:spacing w:before="142" w:after="0"/>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59D53B2D" w14:textId="77777777" w:rsidR="004D7018" w:rsidRPr="002610B7" w:rsidRDefault="004D7018" w:rsidP="00286FD2">
            <w:pPr>
              <w:pBdr>
                <w:top w:val="nil"/>
                <w:left w:val="nil"/>
                <w:bottom w:val="nil"/>
                <w:right w:val="nil"/>
                <w:between w:val="nil"/>
              </w:pBdr>
              <w:spacing w:before="142" w:after="0"/>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644C0157" w14:textId="77777777" w:rsidR="004D7018" w:rsidRPr="002610B7" w:rsidRDefault="004D7018" w:rsidP="00286FD2">
            <w:pPr>
              <w:pBdr>
                <w:top w:val="nil"/>
                <w:left w:val="nil"/>
                <w:bottom w:val="nil"/>
                <w:right w:val="nil"/>
                <w:between w:val="nil"/>
              </w:pBdr>
              <w:spacing w:before="142" w:after="0"/>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shd w:val="clear" w:color="auto" w:fill="auto"/>
          </w:tcPr>
          <w:p w14:paraId="52DC5832"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5" w:type="pct"/>
            <w:shd w:val="clear" w:color="auto" w:fill="auto"/>
          </w:tcPr>
          <w:p w14:paraId="6A305E16"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5" w:type="pct"/>
            <w:shd w:val="clear" w:color="auto" w:fill="auto"/>
          </w:tcPr>
          <w:p w14:paraId="5C966FB8" w14:textId="77777777" w:rsidR="004D7018" w:rsidRPr="002610B7" w:rsidRDefault="004D7018" w:rsidP="00286FD2">
            <w:pPr>
              <w:pBdr>
                <w:top w:val="nil"/>
                <w:left w:val="nil"/>
                <w:bottom w:val="nil"/>
                <w:right w:val="nil"/>
                <w:between w:val="nil"/>
              </w:pBdr>
              <w:spacing w:before="142" w:after="0"/>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1248DE1B" w14:textId="5DDD56E1"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r>
      <w:tr w:rsidR="002610B7" w14:paraId="4264CB9C" w14:textId="77777777" w:rsidTr="002610B7">
        <w:trPr>
          <w:trHeight w:val="268"/>
        </w:trPr>
        <w:tc>
          <w:tcPr>
            <w:tcW w:w="2191" w:type="pct"/>
            <w:shd w:val="clear" w:color="auto" w:fill="auto"/>
          </w:tcPr>
          <w:p w14:paraId="38B42FE3"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Approval of formal restructure plans</w:t>
            </w:r>
          </w:p>
        </w:tc>
        <w:tc>
          <w:tcPr>
            <w:tcW w:w="172" w:type="pct"/>
          </w:tcPr>
          <w:p w14:paraId="739DE457"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0B4DC562" w14:textId="77777777" w:rsidR="004D7018" w:rsidRPr="002610B7"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419A0A1B"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D828EEA"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4B1906F"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AFEBB9B"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96FF583" w14:textId="77777777" w:rsidR="004D7018" w:rsidRPr="002610B7" w:rsidRDefault="004D7018"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472A720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34423226" w14:textId="77777777" w:rsidTr="002610B7">
        <w:trPr>
          <w:trHeight w:val="266"/>
        </w:trPr>
        <w:tc>
          <w:tcPr>
            <w:tcW w:w="2191" w:type="pct"/>
            <w:tcBorders>
              <w:bottom w:val="single" w:sz="6" w:space="0" w:color="000000"/>
            </w:tcBorders>
            <w:shd w:val="clear" w:color="auto" w:fill="auto"/>
          </w:tcPr>
          <w:p w14:paraId="2FE3F671"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Approval of severance or redundancy agreements</w:t>
            </w:r>
          </w:p>
        </w:tc>
        <w:tc>
          <w:tcPr>
            <w:tcW w:w="172" w:type="pct"/>
            <w:tcBorders>
              <w:bottom w:val="single" w:sz="6" w:space="0" w:color="000000"/>
            </w:tcBorders>
          </w:tcPr>
          <w:p w14:paraId="57720D90"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tcBorders>
              <w:bottom w:val="single" w:sz="6" w:space="0" w:color="000000"/>
            </w:tcBorders>
            <w:shd w:val="clear" w:color="auto" w:fill="auto"/>
          </w:tcPr>
          <w:p w14:paraId="4D7F3636" w14:textId="77777777" w:rsidR="004D7018" w:rsidRPr="002610B7" w:rsidRDefault="004D7018" w:rsidP="00286FD2">
            <w:pPr>
              <w:pBdr>
                <w:top w:val="nil"/>
                <w:left w:val="nil"/>
                <w:bottom w:val="nil"/>
                <w:right w:val="nil"/>
                <w:between w:val="nil"/>
              </w:pBdr>
              <w:spacing w:before="7" w:after="0" w:line="239"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tcBorders>
              <w:bottom w:val="single" w:sz="6" w:space="0" w:color="000000"/>
            </w:tcBorders>
            <w:shd w:val="clear" w:color="auto" w:fill="auto"/>
          </w:tcPr>
          <w:p w14:paraId="244F9AD9" w14:textId="77777777" w:rsidR="004D7018" w:rsidRPr="002610B7" w:rsidRDefault="001B64A4" w:rsidP="00286FD2">
            <w:pPr>
              <w:pBdr>
                <w:top w:val="nil"/>
                <w:left w:val="nil"/>
                <w:bottom w:val="nil"/>
                <w:right w:val="nil"/>
                <w:between w:val="nil"/>
              </w:pBdr>
              <w:spacing w:before="7" w:after="0" w:line="239"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215" w:type="pct"/>
            <w:tcBorders>
              <w:bottom w:val="single" w:sz="6" w:space="0" w:color="000000"/>
            </w:tcBorders>
            <w:shd w:val="clear" w:color="auto" w:fill="auto"/>
          </w:tcPr>
          <w:p w14:paraId="1CF43985" w14:textId="77777777" w:rsidR="004D7018" w:rsidRPr="002610B7" w:rsidRDefault="004D7018" w:rsidP="00286FD2">
            <w:pPr>
              <w:pBdr>
                <w:top w:val="nil"/>
                <w:left w:val="nil"/>
                <w:bottom w:val="nil"/>
                <w:right w:val="nil"/>
                <w:between w:val="nil"/>
              </w:pBdr>
              <w:spacing w:before="7" w:after="0" w:line="239"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tcBorders>
              <w:bottom w:val="single" w:sz="6" w:space="0" w:color="000000"/>
            </w:tcBorders>
            <w:shd w:val="clear" w:color="auto" w:fill="auto"/>
          </w:tcPr>
          <w:p w14:paraId="604F701E"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tcBorders>
              <w:bottom w:val="single" w:sz="6" w:space="0" w:color="000000"/>
            </w:tcBorders>
            <w:shd w:val="clear" w:color="auto" w:fill="auto"/>
          </w:tcPr>
          <w:p w14:paraId="628D0FB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tcBorders>
              <w:bottom w:val="single" w:sz="6" w:space="0" w:color="000000"/>
            </w:tcBorders>
            <w:shd w:val="clear" w:color="auto" w:fill="auto"/>
          </w:tcPr>
          <w:p w14:paraId="58A0604E" w14:textId="77777777" w:rsidR="004D7018" w:rsidRPr="002610B7" w:rsidRDefault="004D7018" w:rsidP="00286FD2">
            <w:pPr>
              <w:pBdr>
                <w:top w:val="nil"/>
                <w:left w:val="nil"/>
                <w:bottom w:val="nil"/>
                <w:right w:val="nil"/>
                <w:between w:val="nil"/>
              </w:pBdr>
              <w:spacing w:before="7" w:after="0" w:line="239"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Borders>
              <w:bottom w:val="single" w:sz="6" w:space="0" w:color="000000"/>
            </w:tcBorders>
          </w:tcPr>
          <w:p w14:paraId="1B9B6A1A"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339C218A" w14:textId="77777777" w:rsidTr="002610B7">
        <w:trPr>
          <w:trHeight w:val="266"/>
        </w:trPr>
        <w:tc>
          <w:tcPr>
            <w:tcW w:w="2191" w:type="pct"/>
            <w:tcBorders>
              <w:top w:val="single" w:sz="6" w:space="0" w:color="000000"/>
            </w:tcBorders>
            <w:shd w:val="clear" w:color="auto" w:fill="auto"/>
          </w:tcPr>
          <w:p w14:paraId="6A8AB950"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Authorisation of settlement agreements</w:t>
            </w:r>
          </w:p>
        </w:tc>
        <w:tc>
          <w:tcPr>
            <w:tcW w:w="172" w:type="pct"/>
            <w:tcBorders>
              <w:top w:val="single" w:sz="6" w:space="0" w:color="000000"/>
            </w:tcBorders>
          </w:tcPr>
          <w:p w14:paraId="66F42646"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tcBorders>
              <w:top w:val="single" w:sz="6" w:space="0" w:color="000000"/>
            </w:tcBorders>
            <w:shd w:val="clear" w:color="auto" w:fill="auto"/>
          </w:tcPr>
          <w:p w14:paraId="3F6D4111" w14:textId="77777777" w:rsidR="004D7018" w:rsidRPr="002610B7" w:rsidRDefault="004D7018" w:rsidP="00286FD2">
            <w:pPr>
              <w:pBdr>
                <w:top w:val="nil"/>
                <w:left w:val="nil"/>
                <w:bottom w:val="nil"/>
                <w:right w:val="nil"/>
                <w:between w:val="nil"/>
              </w:pBdr>
              <w:spacing w:before="5"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tcBorders>
              <w:top w:val="single" w:sz="6" w:space="0" w:color="000000"/>
            </w:tcBorders>
            <w:shd w:val="clear" w:color="auto" w:fill="auto"/>
          </w:tcPr>
          <w:p w14:paraId="5D6609C2" w14:textId="77777777" w:rsidR="004D7018" w:rsidRPr="002610B7" w:rsidRDefault="001B64A4" w:rsidP="00286FD2">
            <w:pPr>
              <w:pBdr>
                <w:top w:val="nil"/>
                <w:left w:val="nil"/>
                <w:bottom w:val="nil"/>
                <w:right w:val="nil"/>
                <w:between w:val="nil"/>
              </w:pBdr>
              <w:spacing w:before="5"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215" w:type="pct"/>
            <w:tcBorders>
              <w:top w:val="single" w:sz="6" w:space="0" w:color="000000"/>
            </w:tcBorders>
            <w:shd w:val="clear" w:color="auto" w:fill="auto"/>
          </w:tcPr>
          <w:p w14:paraId="2E91367D" w14:textId="77777777" w:rsidR="004D7018" w:rsidRPr="002610B7" w:rsidRDefault="004D7018" w:rsidP="00286FD2">
            <w:pPr>
              <w:pBdr>
                <w:top w:val="nil"/>
                <w:left w:val="nil"/>
                <w:bottom w:val="nil"/>
                <w:right w:val="nil"/>
                <w:between w:val="nil"/>
              </w:pBdr>
              <w:spacing w:before="5"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tcBorders>
              <w:top w:val="single" w:sz="6" w:space="0" w:color="000000"/>
            </w:tcBorders>
            <w:shd w:val="clear" w:color="auto" w:fill="auto"/>
          </w:tcPr>
          <w:p w14:paraId="13E4192D"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tcBorders>
              <w:top w:val="single" w:sz="6" w:space="0" w:color="000000"/>
            </w:tcBorders>
            <w:shd w:val="clear" w:color="auto" w:fill="auto"/>
          </w:tcPr>
          <w:p w14:paraId="30A69CEE"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tcBorders>
              <w:top w:val="single" w:sz="6" w:space="0" w:color="000000"/>
            </w:tcBorders>
            <w:shd w:val="clear" w:color="auto" w:fill="auto"/>
          </w:tcPr>
          <w:p w14:paraId="02DF182D" w14:textId="77777777" w:rsidR="004D7018" w:rsidRPr="002610B7" w:rsidRDefault="004D7018" w:rsidP="00286FD2">
            <w:pPr>
              <w:pBdr>
                <w:top w:val="nil"/>
                <w:left w:val="nil"/>
                <w:bottom w:val="nil"/>
                <w:right w:val="nil"/>
                <w:between w:val="nil"/>
              </w:pBdr>
              <w:spacing w:before="5"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Borders>
              <w:top w:val="single" w:sz="6" w:space="0" w:color="000000"/>
            </w:tcBorders>
          </w:tcPr>
          <w:p w14:paraId="43AF354A"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7D016756" w14:textId="77777777" w:rsidTr="002610B7">
        <w:trPr>
          <w:trHeight w:val="268"/>
        </w:trPr>
        <w:tc>
          <w:tcPr>
            <w:tcW w:w="2191" w:type="pct"/>
            <w:shd w:val="clear" w:color="auto" w:fill="auto"/>
          </w:tcPr>
          <w:p w14:paraId="07BF8AD2"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Authority to issue warnings or other disciplinary measures except dismissal</w:t>
            </w:r>
          </w:p>
        </w:tc>
        <w:tc>
          <w:tcPr>
            <w:tcW w:w="172" w:type="pct"/>
          </w:tcPr>
          <w:p w14:paraId="5A3D4C0A"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7C9B0CD9"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4" w:type="pct"/>
            <w:shd w:val="clear" w:color="auto" w:fill="auto"/>
          </w:tcPr>
          <w:p w14:paraId="6348CC47"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5" w:type="pct"/>
            <w:shd w:val="clear" w:color="auto" w:fill="auto"/>
          </w:tcPr>
          <w:p w14:paraId="7AD1ABC3"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172" w:type="pct"/>
            <w:shd w:val="clear" w:color="auto" w:fill="auto"/>
          </w:tcPr>
          <w:p w14:paraId="58B74E3A"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B40E09D"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2F59CD5"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338E8141"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60E93823" w14:textId="77777777" w:rsidTr="002610B7">
        <w:trPr>
          <w:trHeight w:val="268"/>
        </w:trPr>
        <w:tc>
          <w:tcPr>
            <w:tcW w:w="2191" w:type="pct"/>
            <w:shd w:val="clear" w:color="auto" w:fill="auto"/>
          </w:tcPr>
          <w:p w14:paraId="39E64E72"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Secondments</w:t>
            </w:r>
          </w:p>
        </w:tc>
        <w:tc>
          <w:tcPr>
            <w:tcW w:w="172" w:type="pct"/>
          </w:tcPr>
          <w:p w14:paraId="535C3D29"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14A32E41" w14:textId="77777777" w:rsidR="004D7018" w:rsidRPr="002610B7"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53323DB7"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497687F8"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shd w:val="clear" w:color="auto" w:fill="auto"/>
          </w:tcPr>
          <w:p w14:paraId="634B23E9"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4AD9449"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21E8AEA" w14:textId="77777777" w:rsidR="004D7018" w:rsidRPr="002610B7" w:rsidRDefault="004D7018"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08C3F70C" w14:textId="77777777" w:rsidR="004D7018" w:rsidRPr="002610B7" w:rsidRDefault="004D7018" w:rsidP="00286FD2">
            <w:pPr>
              <w:pBdr>
                <w:top w:val="nil"/>
                <w:left w:val="nil"/>
                <w:bottom w:val="nil"/>
                <w:right w:val="nil"/>
                <w:between w:val="nil"/>
              </w:pBdr>
              <w:spacing w:before="5" w:after="0" w:line="242" w:lineRule="auto"/>
              <w:ind w:left="112"/>
              <w:rPr>
                <w:color w:val="000000"/>
                <w:sz w:val="21"/>
                <w:szCs w:val="21"/>
              </w:rPr>
            </w:pPr>
            <w:r w:rsidRPr="002610B7">
              <w:rPr>
                <w:color w:val="000000"/>
                <w:sz w:val="21"/>
                <w:szCs w:val="21"/>
              </w:rPr>
              <w:t>At appropriate level in line with policy</w:t>
            </w:r>
          </w:p>
        </w:tc>
      </w:tr>
      <w:tr w:rsidR="002610B7" w14:paraId="13A300C2" w14:textId="77777777" w:rsidTr="002610B7">
        <w:trPr>
          <w:trHeight w:val="268"/>
        </w:trPr>
        <w:tc>
          <w:tcPr>
            <w:tcW w:w="2191" w:type="pct"/>
            <w:shd w:val="clear" w:color="auto" w:fill="auto"/>
          </w:tcPr>
          <w:p w14:paraId="6E1B7A11"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Transfers</w:t>
            </w:r>
          </w:p>
        </w:tc>
        <w:tc>
          <w:tcPr>
            <w:tcW w:w="172" w:type="pct"/>
          </w:tcPr>
          <w:p w14:paraId="2F26D8D6"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00594A8F" w14:textId="77777777" w:rsidR="004D7018" w:rsidRPr="002610B7"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7C8E07FE"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6FD59661"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shd w:val="clear" w:color="auto" w:fill="auto"/>
          </w:tcPr>
          <w:p w14:paraId="6FF70018"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1CB9878"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AA52842" w14:textId="77777777" w:rsidR="004D7018" w:rsidRPr="002610B7" w:rsidRDefault="004D7018"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1D063EC6" w14:textId="77777777" w:rsidR="004D7018" w:rsidRPr="002610B7" w:rsidRDefault="004D7018" w:rsidP="00286FD2">
            <w:pPr>
              <w:pBdr>
                <w:top w:val="nil"/>
                <w:left w:val="nil"/>
                <w:bottom w:val="nil"/>
                <w:right w:val="nil"/>
                <w:between w:val="nil"/>
              </w:pBdr>
              <w:spacing w:before="5" w:after="0" w:line="242" w:lineRule="auto"/>
              <w:ind w:left="112"/>
              <w:rPr>
                <w:color w:val="000000"/>
                <w:sz w:val="21"/>
                <w:szCs w:val="21"/>
              </w:rPr>
            </w:pPr>
            <w:r w:rsidRPr="002610B7">
              <w:rPr>
                <w:color w:val="000000"/>
                <w:sz w:val="21"/>
                <w:szCs w:val="21"/>
              </w:rPr>
              <w:t>At appropriate level in line with policy</w:t>
            </w:r>
          </w:p>
        </w:tc>
      </w:tr>
      <w:tr w:rsidR="002610B7" w14:paraId="773FC1E3" w14:textId="77777777" w:rsidTr="002610B7">
        <w:trPr>
          <w:trHeight w:val="268"/>
        </w:trPr>
        <w:tc>
          <w:tcPr>
            <w:tcW w:w="2191" w:type="pct"/>
            <w:shd w:val="clear" w:color="auto" w:fill="auto"/>
          </w:tcPr>
          <w:p w14:paraId="6F60C93F"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Suspension</w:t>
            </w:r>
          </w:p>
        </w:tc>
        <w:tc>
          <w:tcPr>
            <w:tcW w:w="172" w:type="pct"/>
          </w:tcPr>
          <w:p w14:paraId="6F156D9F"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41B50A5" w14:textId="77777777" w:rsidR="004D7018" w:rsidRPr="002610B7"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46F1825D"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3A22FB02"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shd w:val="clear" w:color="auto" w:fill="auto"/>
          </w:tcPr>
          <w:p w14:paraId="6B0451AB"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1FBDF413"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5494668" w14:textId="77777777" w:rsidR="004D7018" w:rsidRPr="002610B7" w:rsidRDefault="004D7018"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771EE4E3" w14:textId="77777777" w:rsidR="004D7018" w:rsidRPr="002610B7" w:rsidRDefault="004D7018" w:rsidP="00286FD2">
            <w:pPr>
              <w:pBdr>
                <w:top w:val="nil"/>
                <w:left w:val="nil"/>
                <w:bottom w:val="nil"/>
                <w:right w:val="nil"/>
                <w:between w:val="nil"/>
              </w:pBdr>
              <w:spacing w:before="5" w:after="0" w:line="242" w:lineRule="auto"/>
              <w:ind w:left="112"/>
              <w:rPr>
                <w:color w:val="000000"/>
                <w:sz w:val="21"/>
                <w:szCs w:val="21"/>
              </w:rPr>
            </w:pPr>
            <w:r w:rsidRPr="002610B7">
              <w:rPr>
                <w:color w:val="000000"/>
                <w:sz w:val="21"/>
                <w:szCs w:val="21"/>
              </w:rPr>
              <w:t>At appropriate level in line with policy</w:t>
            </w:r>
          </w:p>
        </w:tc>
      </w:tr>
      <w:tr w:rsidR="002610B7" w14:paraId="72447A60" w14:textId="77777777" w:rsidTr="002610B7">
        <w:trPr>
          <w:trHeight w:val="268"/>
        </w:trPr>
        <w:tc>
          <w:tcPr>
            <w:tcW w:w="2191" w:type="pct"/>
            <w:shd w:val="clear" w:color="auto" w:fill="auto"/>
          </w:tcPr>
          <w:p w14:paraId="63FE112E"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Dismissal</w:t>
            </w:r>
          </w:p>
        </w:tc>
        <w:tc>
          <w:tcPr>
            <w:tcW w:w="172" w:type="pct"/>
          </w:tcPr>
          <w:p w14:paraId="24E60B52"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84D1B10" w14:textId="77777777" w:rsidR="004D7018" w:rsidRPr="002610B7" w:rsidRDefault="004D7018" w:rsidP="00286FD2">
            <w:pPr>
              <w:pBdr>
                <w:top w:val="nil"/>
                <w:left w:val="nil"/>
                <w:bottom w:val="nil"/>
                <w:right w:val="nil"/>
                <w:between w:val="nil"/>
              </w:pBdr>
              <w:spacing w:before="10" w:after="0" w:line="238"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3113F939" w14:textId="77777777" w:rsidR="004D7018" w:rsidRPr="002610B7" w:rsidRDefault="004D7018" w:rsidP="00286FD2">
            <w:pPr>
              <w:pBdr>
                <w:top w:val="nil"/>
                <w:left w:val="nil"/>
                <w:bottom w:val="nil"/>
                <w:right w:val="nil"/>
                <w:between w:val="nil"/>
              </w:pBdr>
              <w:spacing w:before="10" w:after="0" w:line="238"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664CD353" w14:textId="77777777" w:rsidR="004D7018" w:rsidRPr="002610B7" w:rsidRDefault="004D7018" w:rsidP="00286FD2">
            <w:pPr>
              <w:pBdr>
                <w:top w:val="nil"/>
                <w:left w:val="nil"/>
                <w:bottom w:val="nil"/>
                <w:right w:val="nil"/>
                <w:between w:val="nil"/>
              </w:pBdr>
              <w:spacing w:before="10" w:after="0" w:line="238"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shd w:val="clear" w:color="auto" w:fill="auto"/>
          </w:tcPr>
          <w:p w14:paraId="2C540C4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F6762DF"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C48DA82" w14:textId="77777777" w:rsidR="004D7018" w:rsidRPr="002610B7" w:rsidRDefault="004D7018" w:rsidP="00286FD2">
            <w:pPr>
              <w:pBdr>
                <w:top w:val="nil"/>
                <w:left w:val="nil"/>
                <w:bottom w:val="nil"/>
                <w:right w:val="nil"/>
                <w:between w:val="nil"/>
              </w:pBdr>
              <w:spacing w:before="10" w:after="0" w:line="238"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01F36A5F" w14:textId="77777777" w:rsidR="004D7018" w:rsidRPr="002610B7" w:rsidRDefault="004D7018" w:rsidP="00286FD2">
            <w:pPr>
              <w:pBdr>
                <w:top w:val="nil"/>
                <w:left w:val="nil"/>
                <w:bottom w:val="nil"/>
                <w:right w:val="nil"/>
                <w:between w:val="nil"/>
              </w:pBdr>
              <w:spacing w:before="8" w:after="0" w:line="241" w:lineRule="auto"/>
              <w:ind w:left="112"/>
              <w:rPr>
                <w:color w:val="000000"/>
                <w:sz w:val="21"/>
                <w:szCs w:val="21"/>
              </w:rPr>
            </w:pPr>
            <w:r w:rsidRPr="002610B7">
              <w:rPr>
                <w:color w:val="000000"/>
                <w:sz w:val="21"/>
                <w:szCs w:val="21"/>
              </w:rPr>
              <w:t>At appropriate level in line with policy</w:t>
            </w:r>
          </w:p>
        </w:tc>
      </w:tr>
      <w:tr w:rsidR="002610B7" w14:paraId="01A2D16F" w14:textId="77777777" w:rsidTr="002610B7">
        <w:trPr>
          <w:trHeight w:val="268"/>
        </w:trPr>
        <w:tc>
          <w:tcPr>
            <w:tcW w:w="2191" w:type="pct"/>
            <w:shd w:val="clear" w:color="auto" w:fill="auto"/>
          </w:tcPr>
          <w:p w14:paraId="4817BA1A" w14:textId="77777777" w:rsidR="004D7018" w:rsidRPr="002610B7" w:rsidRDefault="004D7018" w:rsidP="00286FD2">
            <w:pPr>
              <w:pBdr>
                <w:top w:val="nil"/>
                <w:left w:val="nil"/>
                <w:bottom w:val="nil"/>
                <w:right w:val="nil"/>
                <w:between w:val="nil"/>
              </w:pBdr>
              <w:spacing w:after="0" w:line="240" w:lineRule="auto"/>
              <w:ind w:left="107"/>
              <w:rPr>
                <w:color w:val="000000"/>
              </w:rPr>
            </w:pPr>
            <w:r w:rsidRPr="002610B7">
              <w:rPr>
                <w:color w:val="000000"/>
              </w:rPr>
              <w:t>Appeals</w:t>
            </w:r>
          </w:p>
        </w:tc>
        <w:tc>
          <w:tcPr>
            <w:tcW w:w="172" w:type="pct"/>
          </w:tcPr>
          <w:p w14:paraId="514B4033"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4EEACCAD" w14:textId="77777777" w:rsidR="004D7018" w:rsidRPr="002610B7" w:rsidRDefault="004D7018" w:rsidP="00286FD2">
            <w:pPr>
              <w:pBdr>
                <w:top w:val="nil"/>
                <w:left w:val="nil"/>
                <w:bottom w:val="nil"/>
                <w:right w:val="nil"/>
                <w:between w:val="nil"/>
              </w:pBdr>
              <w:spacing w:before="10" w:after="0" w:line="238"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20BAF51F"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F5A6BCC"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0AE63A2B"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D523AEB"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16AB2529" w14:textId="77777777" w:rsidR="004D7018" w:rsidRPr="002610B7" w:rsidRDefault="004D7018" w:rsidP="00286FD2">
            <w:pPr>
              <w:pBdr>
                <w:top w:val="nil"/>
                <w:left w:val="nil"/>
                <w:bottom w:val="nil"/>
                <w:right w:val="nil"/>
                <w:between w:val="nil"/>
              </w:pBdr>
              <w:spacing w:before="10" w:after="0" w:line="238"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3EBD5CED" w14:textId="77777777" w:rsidR="004D7018" w:rsidRPr="002610B7" w:rsidRDefault="004D7018" w:rsidP="00286FD2">
            <w:pPr>
              <w:pBdr>
                <w:top w:val="nil"/>
                <w:left w:val="nil"/>
                <w:bottom w:val="nil"/>
                <w:right w:val="nil"/>
                <w:between w:val="nil"/>
              </w:pBdr>
              <w:spacing w:before="8" w:after="0" w:line="241" w:lineRule="auto"/>
              <w:ind w:left="112"/>
              <w:rPr>
                <w:color w:val="000000"/>
                <w:sz w:val="21"/>
                <w:szCs w:val="21"/>
              </w:rPr>
            </w:pPr>
            <w:r w:rsidRPr="002610B7">
              <w:rPr>
                <w:color w:val="000000"/>
                <w:sz w:val="21"/>
                <w:szCs w:val="21"/>
              </w:rPr>
              <w:t>At appropriate level in line with policy</w:t>
            </w:r>
          </w:p>
        </w:tc>
      </w:tr>
      <w:tr w:rsidR="004D7018" w14:paraId="3B4CA761" w14:textId="77777777" w:rsidTr="002610B7">
        <w:trPr>
          <w:trHeight w:val="350"/>
        </w:trPr>
        <w:tc>
          <w:tcPr>
            <w:tcW w:w="5000" w:type="pct"/>
            <w:gridSpan w:val="9"/>
            <w:shd w:val="clear" w:color="auto" w:fill="FFE599" w:themeFill="accent4" w:themeFillTint="66"/>
          </w:tcPr>
          <w:p w14:paraId="5E4940ED" w14:textId="77777777" w:rsidR="004D7018" w:rsidRPr="002610B7" w:rsidRDefault="004D7018" w:rsidP="004D7018">
            <w:pPr>
              <w:pBdr>
                <w:top w:val="nil"/>
                <w:left w:val="nil"/>
                <w:bottom w:val="nil"/>
                <w:right w:val="nil"/>
                <w:between w:val="nil"/>
              </w:pBdr>
              <w:spacing w:before="36"/>
              <w:ind w:left="107"/>
              <w:rPr>
                <w:b/>
                <w:color w:val="000000"/>
              </w:rPr>
            </w:pPr>
            <w:r w:rsidRPr="002610B7">
              <w:rPr>
                <w:b/>
                <w:color w:val="000000"/>
              </w:rPr>
              <w:t>Pay Policy</w:t>
            </w:r>
          </w:p>
        </w:tc>
      </w:tr>
      <w:tr w:rsidR="002610B7" w14:paraId="791DE5C8" w14:textId="77777777" w:rsidTr="002610B7">
        <w:trPr>
          <w:trHeight w:val="268"/>
        </w:trPr>
        <w:tc>
          <w:tcPr>
            <w:tcW w:w="2191" w:type="pct"/>
            <w:shd w:val="clear" w:color="auto" w:fill="auto"/>
          </w:tcPr>
          <w:p w14:paraId="06BE0D08" w14:textId="77777777" w:rsidR="004D7018" w:rsidRPr="002610B7" w:rsidRDefault="004D7018" w:rsidP="00286FD2">
            <w:pPr>
              <w:pBdr>
                <w:top w:val="nil"/>
                <w:left w:val="nil"/>
                <w:bottom w:val="nil"/>
                <w:right w:val="nil"/>
                <w:between w:val="nil"/>
              </w:pBdr>
              <w:spacing w:after="0" w:line="248" w:lineRule="auto"/>
              <w:ind w:left="107"/>
              <w:rPr>
                <w:color w:val="000000"/>
              </w:rPr>
            </w:pPr>
            <w:r w:rsidRPr="002610B7">
              <w:rPr>
                <w:color w:val="000000"/>
              </w:rPr>
              <w:t>Annual approval of pay policy including pay awards, pay point values etc</w:t>
            </w:r>
          </w:p>
        </w:tc>
        <w:tc>
          <w:tcPr>
            <w:tcW w:w="172" w:type="pct"/>
          </w:tcPr>
          <w:p w14:paraId="4406A8C0"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4E84941B" w14:textId="77777777" w:rsidR="004D7018" w:rsidRPr="002610B7" w:rsidRDefault="004D7018" w:rsidP="00FC75C8">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4F32BF27" w14:textId="77777777" w:rsidR="004D7018" w:rsidRPr="002610B7" w:rsidRDefault="004D7018" w:rsidP="00FC75C8">
            <w:pPr>
              <w:pBdr>
                <w:top w:val="nil"/>
                <w:left w:val="nil"/>
                <w:bottom w:val="nil"/>
                <w:right w:val="nil"/>
                <w:between w:val="nil"/>
              </w:pBdr>
              <w:spacing w:before="7" w:after="0" w:line="241" w:lineRule="auto"/>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68DC11DC"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72" w:type="pct"/>
            <w:shd w:val="clear" w:color="auto" w:fill="auto"/>
          </w:tcPr>
          <w:p w14:paraId="5DA604D4" w14:textId="77777777" w:rsidR="004D7018" w:rsidRPr="002610B7" w:rsidRDefault="004D7018" w:rsidP="00286FD2">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215" w:type="pct"/>
            <w:shd w:val="clear" w:color="auto" w:fill="auto"/>
          </w:tcPr>
          <w:p w14:paraId="45142609"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1040C20" w14:textId="77777777" w:rsidR="004D7018" w:rsidRPr="002610B7" w:rsidRDefault="001B64A4"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0351EDD6"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0BBC495D" w14:textId="77777777" w:rsidTr="002610B7">
        <w:trPr>
          <w:trHeight w:val="268"/>
        </w:trPr>
        <w:tc>
          <w:tcPr>
            <w:tcW w:w="2191" w:type="pct"/>
            <w:shd w:val="clear" w:color="auto" w:fill="auto"/>
          </w:tcPr>
          <w:p w14:paraId="0B052EF6" w14:textId="77777777" w:rsidR="004D7018" w:rsidRPr="002610B7" w:rsidRDefault="004D7018" w:rsidP="00286FD2">
            <w:pPr>
              <w:pBdr>
                <w:top w:val="nil"/>
                <w:left w:val="nil"/>
                <w:bottom w:val="nil"/>
                <w:right w:val="nil"/>
                <w:between w:val="nil"/>
              </w:pBdr>
              <w:spacing w:after="0" w:line="248" w:lineRule="auto"/>
              <w:ind w:left="107"/>
              <w:rPr>
                <w:color w:val="000000"/>
              </w:rPr>
            </w:pPr>
            <w:r w:rsidRPr="002610B7">
              <w:rPr>
                <w:color w:val="000000"/>
              </w:rPr>
              <w:t>Determination of pay ranges</w:t>
            </w:r>
          </w:p>
        </w:tc>
        <w:tc>
          <w:tcPr>
            <w:tcW w:w="172" w:type="pct"/>
          </w:tcPr>
          <w:p w14:paraId="60E73CCD"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2146F79" w14:textId="77777777" w:rsidR="004D7018" w:rsidRPr="002610B7"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0505371F" w14:textId="77777777" w:rsidR="004D7018" w:rsidRPr="002610B7" w:rsidRDefault="001B64A4" w:rsidP="001B64A4">
            <w:pPr>
              <w:pBdr>
                <w:top w:val="nil"/>
                <w:left w:val="nil"/>
                <w:bottom w:val="nil"/>
                <w:right w:val="nil"/>
                <w:between w:val="nil"/>
              </w:pBdr>
              <w:spacing w:after="0"/>
              <w:jc w:val="center"/>
              <w:rPr>
                <w:rFonts w:asciiTheme="minorHAnsi" w:eastAsia="Times New Roman" w:hAnsiTheme="minorHAnsi" w:cstheme="minorHAnsi"/>
                <w:color w:val="000000"/>
              </w:rPr>
            </w:pPr>
            <w:r w:rsidRPr="002610B7">
              <w:rPr>
                <w:rFonts w:asciiTheme="minorHAnsi" w:eastAsia="Times New Roman" w:hAnsiTheme="minorHAnsi" w:cstheme="minorHAnsi"/>
                <w:color w:val="000000"/>
              </w:rPr>
              <w:t>R</w:t>
            </w:r>
          </w:p>
        </w:tc>
        <w:tc>
          <w:tcPr>
            <w:tcW w:w="215" w:type="pct"/>
            <w:shd w:val="clear" w:color="auto" w:fill="auto"/>
          </w:tcPr>
          <w:p w14:paraId="342062A6"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9755198"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4C8258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D53DEA5" w14:textId="77777777" w:rsidR="004D7018" w:rsidRPr="002610B7" w:rsidRDefault="001B64A4"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6591216D"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21524C0E" w14:textId="77777777" w:rsidTr="002610B7">
        <w:trPr>
          <w:trHeight w:val="268"/>
        </w:trPr>
        <w:tc>
          <w:tcPr>
            <w:tcW w:w="2191" w:type="pct"/>
            <w:shd w:val="clear" w:color="auto" w:fill="auto"/>
          </w:tcPr>
          <w:p w14:paraId="51572470" w14:textId="77777777" w:rsidR="004D7018" w:rsidRPr="002610B7" w:rsidRDefault="004D7018" w:rsidP="00286FD2">
            <w:pPr>
              <w:pBdr>
                <w:top w:val="nil"/>
                <w:left w:val="nil"/>
                <w:bottom w:val="nil"/>
                <w:right w:val="nil"/>
                <w:between w:val="nil"/>
              </w:pBdr>
              <w:spacing w:after="0" w:line="248" w:lineRule="auto"/>
              <w:ind w:left="107"/>
              <w:rPr>
                <w:color w:val="000000"/>
              </w:rPr>
            </w:pPr>
            <w:r w:rsidRPr="002610B7">
              <w:rPr>
                <w:color w:val="000000"/>
              </w:rPr>
              <w:t>Allocation of TLR / SEN values</w:t>
            </w:r>
          </w:p>
        </w:tc>
        <w:tc>
          <w:tcPr>
            <w:tcW w:w="172" w:type="pct"/>
          </w:tcPr>
          <w:p w14:paraId="171DCA9C"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6CF2880E" w14:textId="77777777" w:rsidR="004D7018" w:rsidRPr="002610B7" w:rsidRDefault="004D7018" w:rsidP="00FC75C8">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2F5A6292"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39843AA7"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172" w:type="pct"/>
            <w:shd w:val="clear" w:color="auto" w:fill="auto"/>
          </w:tcPr>
          <w:p w14:paraId="20CAFAAD"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5FF88CE"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7300506" w14:textId="77777777" w:rsidR="004D7018" w:rsidRPr="002610B7" w:rsidRDefault="001B64A4"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683DAE3D"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161939D0" w14:textId="77777777" w:rsidTr="002610B7">
        <w:trPr>
          <w:trHeight w:val="268"/>
        </w:trPr>
        <w:tc>
          <w:tcPr>
            <w:tcW w:w="2191" w:type="pct"/>
            <w:shd w:val="clear" w:color="auto" w:fill="auto"/>
          </w:tcPr>
          <w:p w14:paraId="6D3C6C28" w14:textId="77777777" w:rsidR="004D7018" w:rsidRPr="002610B7" w:rsidRDefault="004D7018" w:rsidP="00286FD2">
            <w:pPr>
              <w:pBdr>
                <w:top w:val="nil"/>
                <w:left w:val="nil"/>
                <w:bottom w:val="nil"/>
                <w:right w:val="nil"/>
                <w:between w:val="nil"/>
              </w:pBdr>
              <w:spacing w:after="0" w:line="248" w:lineRule="auto"/>
              <w:ind w:left="107"/>
              <w:rPr>
                <w:color w:val="000000"/>
              </w:rPr>
            </w:pPr>
            <w:r w:rsidRPr="002610B7">
              <w:rPr>
                <w:color w:val="000000"/>
              </w:rPr>
              <w:t>Annual pay progression</w:t>
            </w:r>
          </w:p>
        </w:tc>
        <w:tc>
          <w:tcPr>
            <w:tcW w:w="172" w:type="pct"/>
          </w:tcPr>
          <w:p w14:paraId="420E27C7"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3418D0B0" w14:textId="77777777" w:rsidR="004D7018" w:rsidRPr="002610B7" w:rsidRDefault="004D7018" w:rsidP="00FC75C8">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w:t>
            </w:r>
          </w:p>
        </w:tc>
        <w:tc>
          <w:tcPr>
            <w:tcW w:w="214" w:type="pct"/>
            <w:shd w:val="clear" w:color="auto" w:fill="auto"/>
          </w:tcPr>
          <w:p w14:paraId="370AD025"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shd w:val="clear" w:color="auto" w:fill="auto"/>
          </w:tcPr>
          <w:p w14:paraId="34DFFDF9" w14:textId="77777777" w:rsidR="004D7018" w:rsidRPr="002610B7"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172" w:type="pct"/>
            <w:shd w:val="clear" w:color="auto" w:fill="auto"/>
          </w:tcPr>
          <w:p w14:paraId="101F0DD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126245BA"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5F199D87" w14:textId="77777777" w:rsidR="004D7018" w:rsidRPr="002610B7" w:rsidRDefault="001B64A4"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C</w:t>
            </w:r>
          </w:p>
        </w:tc>
        <w:tc>
          <w:tcPr>
            <w:tcW w:w="1434" w:type="pct"/>
          </w:tcPr>
          <w:p w14:paraId="74BD1D48" w14:textId="77777777" w:rsidR="004D7018" w:rsidRPr="002610B7" w:rsidRDefault="004D7018" w:rsidP="00286FD2">
            <w:pPr>
              <w:pBdr>
                <w:top w:val="nil"/>
                <w:left w:val="nil"/>
                <w:bottom w:val="nil"/>
                <w:right w:val="nil"/>
                <w:between w:val="nil"/>
              </w:pBdr>
              <w:spacing w:before="5" w:after="0" w:line="242" w:lineRule="auto"/>
              <w:ind w:left="112"/>
              <w:rPr>
                <w:color w:val="000000"/>
                <w:sz w:val="21"/>
                <w:szCs w:val="21"/>
              </w:rPr>
            </w:pPr>
            <w:r w:rsidRPr="002610B7">
              <w:rPr>
                <w:color w:val="000000"/>
                <w:sz w:val="21"/>
                <w:szCs w:val="21"/>
              </w:rPr>
              <w:t>At appropriate level in line with policy</w:t>
            </w:r>
          </w:p>
        </w:tc>
      </w:tr>
      <w:tr w:rsidR="004D7018" w14:paraId="7C1ADF64" w14:textId="77777777" w:rsidTr="004904F8">
        <w:trPr>
          <w:trHeight w:val="347"/>
        </w:trPr>
        <w:tc>
          <w:tcPr>
            <w:tcW w:w="5000" w:type="pct"/>
            <w:gridSpan w:val="9"/>
            <w:shd w:val="clear" w:color="auto" w:fill="FFE599" w:themeFill="accent4" w:themeFillTint="66"/>
          </w:tcPr>
          <w:p w14:paraId="60CB8E31" w14:textId="77777777" w:rsidR="004D7018" w:rsidRPr="002610B7" w:rsidRDefault="004D7018" w:rsidP="00286FD2">
            <w:pPr>
              <w:pBdr>
                <w:top w:val="nil"/>
                <w:left w:val="nil"/>
                <w:bottom w:val="nil"/>
                <w:right w:val="nil"/>
                <w:between w:val="nil"/>
              </w:pBdr>
              <w:spacing w:before="34" w:after="0"/>
              <w:ind w:left="107"/>
              <w:rPr>
                <w:b/>
                <w:color w:val="000000"/>
              </w:rPr>
            </w:pPr>
            <w:r w:rsidRPr="002610B7">
              <w:rPr>
                <w:b/>
                <w:color w:val="000000"/>
              </w:rPr>
              <w:t>Pension Policy &amp; Discretions</w:t>
            </w:r>
          </w:p>
        </w:tc>
      </w:tr>
      <w:tr w:rsidR="002610B7" w14:paraId="497E9573" w14:textId="77777777" w:rsidTr="002610B7">
        <w:trPr>
          <w:trHeight w:val="270"/>
        </w:trPr>
        <w:tc>
          <w:tcPr>
            <w:tcW w:w="2191" w:type="pct"/>
            <w:shd w:val="clear" w:color="auto" w:fill="auto"/>
          </w:tcPr>
          <w:p w14:paraId="2DF8E741" w14:textId="77777777" w:rsidR="004D7018" w:rsidRPr="002610B7" w:rsidRDefault="004D7018" w:rsidP="00286FD2">
            <w:pPr>
              <w:pBdr>
                <w:top w:val="nil"/>
                <w:left w:val="nil"/>
                <w:bottom w:val="nil"/>
                <w:right w:val="nil"/>
                <w:between w:val="nil"/>
              </w:pBdr>
              <w:spacing w:after="0" w:line="251" w:lineRule="auto"/>
              <w:ind w:left="107"/>
              <w:rPr>
                <w:color w:val="000000"/>
              </w:rPr>
            </w:pPr>
            <w:r w:rsidRPr="002610B7">
              <w:rPr>
                <w:color w:val="000000"/>
              </w:rPr>
              <w:t>Handling of all pension matters</w:t>
            </w:r>
          </w:p>
        </w:tc>
        <w:tc>
          <w:tcPr>
            <w:tcW w:w="172" w:type="pct"/>
            <w:shd w:val="clear" w:color="auto" w:fill="auto"/>
          </w:tcPr>
          <w:p w14:paraId="40CC800E"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72" w:type="pct"/>
            <w:shd w:val="clear" w:color="auto" w:fill="auto"/>
          </w:tcPr>
          <w:p w14:paraId="005971F5"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4" w:type="pct"/>
            <w:shd w:val="clear" w:color="auto" w:fill="auto"/>
          </w:tcPr>
          <w:p w14:paraId="0275617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5" w:type="pct"/>
            <w:shd w:val="clear" w:color="auto" w:fill="auto"/>
          </w:tcPr>
          <w:p w14:paraId="6C286160"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72" w:type="pct"/>
            <w:shd w:val="clear" w:color="auto" w:fill="auto"/>
          </w:tcPr>
          <w:p w14:paraId="642C9DF7" w14:textId="77777777" w:rsidR="004D7018" w:rsidRPr="002610B7" w:rsidRDefault="004D7018" w:rsidP="00286FD2">
            <w:pPr>
              <w:pBdr>
                <w:top w:val="nil"/>
                <w:left w:val="nil"/>
                <w:bottom w:val="nil"/>
                <w:right w:val="nil"/>
                <w:between w:val="nil"/>
              </w:pBdr>
              <w:spacing w:before="10" w:after="0" w:line="241" w:lineRule="auto"/>
              <w:ind w:left="11"/>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A/R</w:t>
            </w:r>
          </w:p>
        </w:tc>
        <w:tc>
          <w:tcPr>
            <w:tcW w:w="215" w:type="pct"/>
          </w:tcPr>
          <w:p w14:paraId="1EB5018C"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15" w:type="pct"/>
          </w:tcPr>
          <w:p w14:paraId="21091228"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434" w:type="pct"/>
          </w:tcPr>
          <w:p w14:paraId="740A4824"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20"/>
                <w:szCs w:val="20"/>
              </w:rPr>
            </w:pPr>
          </w:p>
        </w:tc>
      </w:tr>
      <w:tr w:rsidR="002610B7" w14:paraId="3730A29C" w14:textId="77777777" w:rsidTr="002610B7">
        <w:trPr>
          <w:trHeight w:val="268"/>
        </w:trPr>
        <w:tc>
          <w:tcPr>
            <w:tcW w:w="2191" w:type="pct"/>
            <w:shd w:val="clear" w:color="auto" w:fill="auto"/>
          </w:tcPr>
          <w:p w14:paraId="183826BC" w14:textId="77777777" w:rsidR="004D7018" w:rsidRPr="002610B7" w:rsidRDefault="004D7018" w:rsidP="00286FD2">
            <w:pPr>
              <w:pBdr>
                <w:top w:val="nil"/>
                <w:left w:val="nil"/>
                <w:bottom w:val="nil"/>
                <w:right w:val="nil"/>
                <w:between w:val="nil"/>
              </w:pBdr>
              <w:spacing w:after="0" w:line="248" w:lineRule="auto"/>
              <w:ind w:left="107"/>
              <w:rPr>
                <w:color w:val="000000"/>
              </w:rPr>
            </w:pPr>
            <w:r w:rsidRPr="002610B7">
              <w:rPr>
                <w:color w:val="000000"/>
              </w:rPr>
              <w:t>Approval of use of discretions</w:t>
            </w:r>
          </w:p>
        </w:tc>
        <w:tc>
          <w:tcPr>
            <w:tcW w:w="172" w:type="pct"/>
            <w:shd w:val="clear" w:color="auto" w:fill="auto"/>
          </w:tcPr>
          <w:p w14:paraId="3D32B87D" w14:textId="77777777" w:rsidR="004D7018" w:rsidRPr="002610B7" w:rsidRDefault="004D7018" w:rsidP="00FC75C8">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2610B7">
              <w:rPr>
                <w:rFonts w:ascii="Noto Sans Symbols" w:eastAsia="Noto Sans Symbols" w:hAnsi="Noto Sans Symbols" w:cs="Noto Sans Symbols"/>
                <w:color w:val="000000"/>
              </w:rPr>
              <w:t>A</w:t>
            </w:r>
          </w:p>
        </w:tc>
        <w:tc>
          <w:tcPr>
            <w:tcW w:w="172" w:type="pct"/>
            <w:shd w:val="clear" w:color="auto" w:fill="auto"/>
          </w:tcPr>
          <w:p w14:paraId="5DDC641B"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4" w:type="pct"/>
            <w:shd w:val="clear" w:color="auto" w:fill="auto"/>
          </w:tcPr>
          <w:p w14:paraId="6AF951B3" w14:textId="77777777" w:rsidR="004D7018" w:rsidRPr="002610B7"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p>
        </w:tc>
        <w:tc>
          <w:tcPr>
            <w:tcW w:w="215" w:type="pct"/>
            <w:shd w:val="clear" w:color="auto" w:fill="auto"/>
          </w:tcPr>
          <w:p w14:paraId="79C01D76"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A372530" w14:textId="77777777" w:rsidR="004D7018" w:rsidRPr="002610B7" w:rsidRDefault="004D7018" w:rsidP="00FC75C8">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sidRPr="002610B7">
              <w:rPr>
                <w:rFonts w:ascii="Noto Sans Symbols" w:eastAsia="Noto Sans Symbols" w:hAnsi="Noto Sans Symbols" w:cs="Noto Sans Symbols"/>
                <w:color w:val="000000"/>
              </w:rPr>
              <w:t>R</w:t>
            </w:r>
          </w:p>
        </w:tc>
        <w:tc>
          <w:tcPr>
            <w:tcW w:w="215" w:type="pct"/>
          </w:tcPr>
          <w:p w14:paraId="109A7CE1"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tcPr>
          <w:p w14:paraId="11B5806F"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7B0CDABE" w14:textId="77777777" w:rsidR="004D7018" w:rsidRPr="002610B7"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4D7018" w14:paraId="72193DFC" w14:textId="77777777" w:rsidTr="004904F8">
        <w:trPr>
          <w:trHeight w:val="348"/>
        </w:trPr>
        <w:tc>
          <w:tcPr>
            <w:tcW w:w="5000" w:type="pct"/>
            <w:gridSpan w:val="9"/>
            <w:shd w:val="clear" w:color="auto" w:fill="FFE599" w:themeFill="accent4" w:themeFillTint="66"/>
          </w:tcPr>
          <w:p w14:paraId="5FDB109D" w14:textId="77777777" w:rsidR="004D7018" w:rsidRPr="002610B7" w:rsidRDefault="004D7018" w:rsidP="004904F8">
            <w:pPr>
              <w:pBdr>
                <w:top w:val="nil"/>
                <w:left w:val="nil"/>
                <w:bottom w:val="nil"/>
                <w:right w:val="nil"/>
                <w:between w:val="nil"/>
              </w:pBdr>
              <w:shd w:val="clear" w:color="auto" w:fill="FFE599" w:themeFill="accent4" w:themeFillTint="66"/>
              <w:spacing w:before="35" w:after="0"/>
              <w:ind w:left="107"/>
              <w:rPr>
                <w:b/>
                <w:color w:val="000000"/>
              </w:rPr>
            </w:pPr>
            <w:r w:rsidRPr="002610B7">
              <w:rPr>
                <w:b/>
                <w:color w:val="000000"/>
              </w:rPr>
              <w:t>Performance Management</w:t>
            </w:r>
          </w:p>
        </w:tc>
      </w:tr>
      <w:tr w:rsidR="002610B7" w14:paraId="1BD3B496" w14:textId="77777777" w:rsidTr="002610B7">
        <w:trPr>
          <w:trHeight w:val="268"/>
        </w:trPr>
        <w:tc>
          <w:tcPr>
            <w:tcW w:w="2191" w:type="pct"/>
            <w:shd w:val="clear" w:color="auto" w:fill="auto"/>
          </w:tcPr>
          <w:p w14:paraId="4D6BDC6A" w14:textId="77777777" w:rsidR="00D34970" w:rsidRPr="006850B1" w:rsidRDefault="00D34970" w:rsidP="00286FD2">
            <w:pPr>
              <w:pBdr>
                <w:top w:val="nil"/>
                <w:left w:val="nil"/>
                <w:bottom w:val="nil"/>
                <w:right w:val="nil"/>
                <w:between w:val="nil"/>
              </w:pBdr>
              <w:spacing w:after="0" w:line="248" w:lineRule="auto"/>
              <w:ind w:left="107"/>
              <w:rPr>
                <w:color w:val="000000"/>
              </w:rPr>
            </w:pPr>
            <w:r w:rsidRPr="006850B1">
              <w:rPr>
                <w:color w:val="000000"/>
              </w:rPr>
              <w:t>Carry out CEO’s performance management</w:t>
            </w:r>
          </w:p>
        </w:tc>
        <w:tc>
          <w:tcPr>
            <w:tcW w:w="172" w:type="pct"/>
          </w:tcPr>
          <w:p w14:paraId="3DF3AFB1" w14:textId="77777777" w:rsidR="00D34970" w:rsidRPr="006850B1" w:rsidRDefault="00D34970"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48A7E354" w14:textId="77777777" w:rsidR="00D34970" w:rsidRPr="006850B1" w:rsidRDefault="00D34970" w:rsidP="00FC75C8">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sidRPr="006850B1">
              <w:rPr>
                <w:rFonts w:ascii="Noto Sans Symbols" w:eastAsia="Noto Sans Symbols" w:hAnsi="Noto Sans Symbols" w:cs="Noto Sans Symbols"/>
                <w:color w:val="000000"/>
              </w:rPr>
              <w:t>A/R</w:t>
            </w:r>
          </w:p>
        </w:tc>
        <w:tc>
          <w:tcPr>
            <w:tcW w:w="214" w:type="pct"/>
            <w:shd w:val="clear" w:color="auto" w:fill="auto"/>
          </w:tcPr>
          <w:p w14:paraId="6BC8F909" w14:textId="77777777" w:rsidR="00D34970" w:rsidRPr="006850B1" w:rsidRDefault="00D34970" w:rsidP="00FC75C8">
            <w:pPr>
              <w:pBdr>
                <w:top w:val="nil"/>
                <w:left w:val="nil"/>
                <w:bottom w:val="nil"/>
                <w:right w:val="nil"/>
                <w:between w:val="nil"/>
              </w:pBdr>
              <w:spacing w:before="7" w:after="0" w:line="241" w:lineRule="auto"/>
              <w:jc w:val="center"/>
              <w:rPr>
                <w:rFonts w:ascii="Noto Sans Symbols" w:eastAsia="Noto Sans Symbols" w:hAnsi="Noto Sans Symbols" w:cs="Noto Sans Symbols"/>
                <w:color w:val="000000"/>
              </w:rPr>
            </w:pPr>
          </w:p>
        </w:tc>
        <w:tc>
          <w:tcPr>
            <w:tcW w:w="215" w:type="pct"/>
            <w:shd w:val="clear" w:color="auto" w:fill="auto"/>
          </w:tcPr>
          <w:p w14:paraId="1806C136" w14:textId="77777777" w:rsidR="00D34970" w:rsidRPr="006850B1" w:rsidRDefault="00D34970"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62F0085" w14:textId="77777777" w:rsidR="00D34970" w:rsidRPr="006850B1" w:rsidRDefault="00D34970"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6433C83A" w14:textId="77777777" w:rsidR="00D34970" w:rsidRPr="006850B1" w:rsidRDefault="00D34970"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1955813" w14:textId="77777777" w:rsidR="00D34970" w:rsidRPr="006850B1" w:rsidRDefault="00D34970" w:rsidP="00FC75C8">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p>
        </w:tc>
        <w:tc>
          <w:tcPr>
            <w:tcW w:w="1434" w:type="pct"/>
          </w:tcPr>
          <w:p w14:paraId="4960A62C" w14:textId="77777777" w:rsidR="00D34970" w:rsidRPr="006850B1" w:rsidRDefault="00D34970" w:rsidP="00286FD2">
            <w:pPr>
              <w:pBdr>
                <w:top w:val="nil"/>
                <w:left w:val="nil"/>
                <w:bottom w:val="nil"/>
                <w:right w:val="nil"/>
                <w:between w:val="nil"/>
              </w:pBdr>
              <w:spacing w:before="5" w:after="0" w:line="242" w:lineRule="auto"/>
              <w:ind w:left="112"/>
              <w:rPr>
                <w:color w:val="000000"/>
                <w:sz w:val="21"/>
                <w:szCs w:val="21"/>
              </w:rPr>
            </w:pPr>
            <w:r w:rsidRPr="006850B1">
              <w:rPr>
                <w:color w:val="000000"/>
                <w:sz w:val="21"/>
                <w:szCs w:val="21"/>
              </w:rPr>
              <w:t>At appropriate level in line with policy</w:t>
            </w:r>
          </w:p>
        </w:tc>
      </w:tr>
      <w:tr w:rsidR="002610B7" w14:paraId="07C41A76" w14:textId="77777777" w:rsidTr="002610B7">
        <w:trPr>
          <w:trHeight w:val="268"/>
        </w:trPr>
        <w:tc>
          <w:tcPr>
            <w:tcW w:w="2191" w:type="pct"/>
            <w:shd w:val="clear" w:color="auto" w:fill="auto"/>
          </w:tcPr>
          <w:p w14:paraId="23C3A6BA" w14:textId="06BD4FE8" w:rsidR="004D7018" w:rsidRDefault="004D7018" w:rsidP="00286FD2">
            <w:pPr>
              <w:pBdr>
                <w:top w:val="nil"/>
                <w:left w:val="nil"/>
                <w:bottom w:val="nil"/>
                <w:right w:val="nil"/>
                <w:between w:val="nil"/>
              </w:pBdr>
              <w:spacing w:after="0" w:line="248" w:lineRule="auto"/>
              <w:ind w:left="107"/>
              <w:rPr>
                <w:color w:val="000000"/>
              </w:rPr>
            </w:pPr>
            <w:r>
              <w:rPr>
                <w:color w:val="000000"/>
              </w:rPr>
              <w:t xml:space="preserve">Carry out Principal's / </w:t>
            </w:r>
            <w:r w:rsidR="00F07456">
              <w:rPr>
                <w:color w:val="000000"/>
              </w:rPr>
              <w:t>Principal</w:t>
            </w:r>
            <w:r>
              <w:rPr>
                <w:color w:val="000000"/>
              </w:rPr>
              <w:t>'s performance management</w:t>
            </w:r>
          </w:p>
        </w:tc>
        <w:tc>
          <w:tcPr>
            <w:tcW w:w="172" w:type="pct"/>
          </w:tcPr>
          <w:p w14:paraId="23DFE4F2"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F5ED44E" w14:textId="77777777" w:rsidR="004D7018" w:rsidRDefault="004D7018" w:rsidP="00FC75C8">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p>
        </w:tc>
        <w:tc>
          <w:tcPr>
            <w:tcW w:w="214" w:type="pct"/>
            <w:shd w:val="clear" w:color="auto" w:fill="auto"/>
          </w:tcPr>
          <w:p w14:paraId="54039D9C" w14:textId="77777777" w:rsidR="004D7018" w:rsidRDefault="00D34970" w:rsidP="00FC75C8">
            <w:pPr>
              <w:pBdr>
                <w:top w:val="nil"/>
                <w:left w:val="nil"/>
                <w:bottom w:val="nil"/>
                <w:right w:val="nil"/>
                <w:between w:val="nil"/>
              </w:pBdr>
              <w:spacing w:before="7" w:after="0" w:line="241" w:lineRule="auto"/>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r w:rsidR="004D7018">
              <w:rPr>
                <w:rFonts w:ascii="Noto Sans Symbols" w:eastAsia="Noto Sans Symbols" w:hAnsi="Noto Sans Symbols" w:cs="Noto Sans Symbols"/>
                <w:color w:val="000000"/>
              </w:rPr>
              <w:t>R</w:t>
            </w:r>
          </w:p>
        </w:tc>
        <w:tc>
          <w:tcPr>
            <w:tcW w:w="215" w:type="pct"/>
            <w:shd w:val="clear" w:color="auto" w:fill="auto"/>
          </w:tcPr>
          <w:p w14:paraId="29C24B6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1DD29CA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3D1B44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0EFCCA74" w14:textId="77777777" w:rsidR="004D7018" w:rsidRDefault="004D7018" w:rsidP="00FC75C8">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12EF7765" w14:textId="77777777" w:rsidR="004D7018" w:rsidRDefault="004D7018" w:rsidP="00286FD2">
            <w:pPr>
              <w:pBdr>
                <w:top w:val="nil"/>
                <w:left w:val="nil"/>
                <w:bottom w:val="nil"/>
                <w:right w:val="nil"/>
                <w:between w:val="nil"/>
              </w:pBdr>
              <w:spacing w:before="5" w:after="0" w:line="242" w:lineRule="auto"/>
              <w:ind w:left="112"/>
              <w:rPr>
                <w:color w:val="000000"/>
                <w:sz w:val="21"/>
                <w:szCs w:val="21"/>
              </w:rPr>
            </w:pPr>
            <w:r>
              <w:rPr>
                <w:color w:val="000000"/>
                <w:sz w:val="21"/>
                <w:szCs w:val="21"/>
              </w:rPr>
              <w:t>At appropriate level in line with policy</w:t>
            </w:r>
          </w:p>
        </w:tc>
      </w:tr>
      <w:tr w:rsidR="002610B7" w14:paraId="5C278624" w14:textId="77777777" w:rsidTr="002610B7">
        <w:trPr>
          <w:trHeight w:val="268"/>
        </w:trPr>
        <w:tc>
          <w:tcPr>
            <w:tcW w:w="2191" w:type="pct"/>
            <w:shd w:val="clear" w:color="auto" w:fill="auto"/>
          </w:tcPr>
          <w:p w14:paraId="0937E043"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lastRenderedPageBreak/>
              <w:t>Carry out staff performance management</w:t>
            </w:r>
          </w:p>
        </w:tc>
        <w:tc>
          <w:tcPr>
            <w:tcW w:w="172" w:type="pct"/>
          </w:tcPr>
          <w:p w14:paraId="3FA31114"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6DD30295"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4" w:type="pct"/>
            <w:shd w:val="clear" w:color="auto" w:fill="auto"/>
          </w:tcPr>
          <w:p w14:paraId="5316F18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23DD64A" w14:textId="77777777" w:rsidR="004D7018" w:rsidRDefault="004D7018" w:rsidP="00FC75C8">
            <w:pPr>
              <w:pBdr>
                <w:top w:val="nil"/>
                <w:left w:val="nil"/>
                <w:bottom w:val="nil"/>
                <w:right w:val="nil"/>
                <w:between w:val="nil"/>
              </w:pBdr>
              <w:spacing w:before="7" w:after="0" w:line="241" w:lineRule="auto"/>
              <w:ind w:left="13"/>
              <w:jc w:val="center"/>
              <w:rPr>
                <w:color w:val="000000"/>
              </w:rPr>
            </w:pPr>
            <w:r>
              <w:rPr>
                <w:color w:val="000000"/>
              </w:rPr>
              <w:t>R</w:t>
            </w:r>
          </w:p>
        </w:tc>
        <w:tc>
          <w:tcPr>
            <w:tcW w:w="172" w:type="pct"/>
            <w:shd w:val="clear" w:color="auto" w:fill="auto"/>
          </w:tcPr>
          <w:p w14:paraId="0952987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0B0074A"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C14779A"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783D20FD" w14:textId="77777777" w:rsidR="004D7018" w:rsidRDefault="004D7018" w:rsidP="00286FD2">
            <w:pPr>
              <w:pBdr>
                <w:top w:val="nil"/>
                <w:left w:val="nil"/>
                <w:bottom w:val="nil"/>
                <w:right w:val="nil"/>
                <w:between w:val="nil"/>
              </w:pBdr>
              <w:spacing w:before="5" w:after="0" w:line="242" w:lineRule="auto"/>
              <w:ind w:left="112"/>
              <w:rPr>
                <w:color w:val="000000"/>
                <w:sz w:val="21"/>
                <w:szCs w:val="21"/>
              </w:rPr>
            </w:pPr>
            <w:r>
              <w:rPr>
                <w:color w:val="000000"/>
                <w:sz w:val="21"/>
                <w:szCs w:val="21"/>
              </w:rPr>
              <w:t>At appropriate level in line with policy</w:t>
            </w:r>
          </w:p>
        </w:tc>
      </w:tr>
      <w:tr w:rsidR="004D7018" w14:paraId="29E67A71" w14:textId="77777777" w:rsidTr="004904F8">
        <w:trPr>
          <w:trHeight w:val="350"/>
        </w:trPr>
        <w:tc>
          <w:tcPr>
            <w:tcW w:w="5000" w:type="pct"/>
            <w:gridSpan w:val="9"/>
            <w:shd w:val="clear" w:color="auto" w:fill="FFE599" w:themeFill="accent4" w:themeFillTint="66"/>
          </w:tcPr>
          <w:p w14:paraId="7351F30F" w14:textId="77777777" w:rsidR="004D7018" w:rsidRDefault="004D7018" w:rsidP="00286FD2">
            <w:pPr>
              <w:pBdr>
                <w:top w:val="nil"/>
                <w:left w:val="nil"/>
                <w:bottom w:val="nil"/>
                <w:right w:val="nil"/>
                <w:between w:val="nil"/>
              </w:pBdr>
              <w:spacing w:before="34" w:after="0"/>
              <w:ind w:left="107"/>
              <w:rPr>
                <w:b/>
                <w:color w:val="000000"/>
              </w:rPr>
            </w:pPr>
            <w:r>
              <w:rPr>
                <w:b/>
                <w:color w:val="000000"/>
              </w:rPr>
              <w:t>Operation of Policies</w:t>
            </w:r>
          </w:p>
        </w:tc>
      </w:tr>
      <w:tr w:rsidR="002610B7" w14:paraId="7FF26164" w14:textId="77777777" w:rsidTr="002610B7">
        <w:trPr>
          <w:trHeight w:val="268"/>
        </w:trPr>
        <w:tc>
          <w:tcPr>
            <w:tcW w:w="2191" w:type="pct"/>
            <w:shd w:val="clear" w:color="auto" w:fill="auto"/>
          </w:tcPr>
          <w:p w14:paraId="09F3FB6C"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Comply with Data Protection legislation</w:t>
            </w:r>
          </w:p>
        </w:tc>
        <w:tc>
          <w:tcPr>
            <w:tcW w:w="172" w:type="pct"/>
            <w:shd w:val="clear" w:color="auto" w:fill="auto"/>
          </w:tcPr>
          <w:p w14:paraId="700124D0" w14:textId="77777777" w:rsidR="004D7018" w:rsidRDefault="004D7018" w:rsidP="00286FD2">
            <w:pPr>
              <w:pBdr>
                <w:top w:val="nil"/>
                <w:left w:val="nil"/>
                <w:bottom w:val="nil"/>
                <w:right w:val="nil"/>
                <w:between w:val="nil"/>
              </w:pBdr>
              <w:spacing w:before="7" w:after="0" w:line="241" w:lineRule="auto"/>
              <w:ind w:left="8"/>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2" w:type="pct"/>
            <w:shd w:val="clear" w:color="auto" w:fill="auto"/>
          </w:tcPr>
          <w:p w14:paraId="76EE43CF" w14:textId="77777777" w:rsidR="004D7018"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4" w:type="pct"/>
            <w:shd w:val="clear" w:color="auto" w:fill="auto"/>
          </w:tcPr>
          <w:p w14:paraId="2DAC4CF8" w14:textId="77777777" w:rsidR="004D7018"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461187CE" w14:textId="77777777" w:rsidR="004D7018"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2" w:type="pct"/>
            <w:shd w:val="clear" w:color="auto" w:fill="auto"/>
          </w:tcPr>
          <w:p w14:paraId="2993CF24" w14:textId="77777777" w:rsidR="004D7018" w:rsidRDefault="004D7018" w:rsidP="00286FD2">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267E61BC" w14:textId="77777777" w:rsidR="004D7018" w:rsidRDefault="004D7018" w:rsidP="00286FD2">
            <w:pPr>
              <w:pBdr>
                <w:top w:val="nil"/>
                <w:left w:val="nil"/>
                <w:bottom w:val="nil"/>
                <w:right w:val="nil"/>
                <w:between w:val="nil"/>
              </w:pBdr>
              <w:spacing w:before="7"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597831FA" w14:textId="77777777" w:rsidR="004D7018" w:rsidRDefault="004D7018"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434" w:type="pct"/>
          </w:tcPr>
          <w:p w14:paraId="7322250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2472B5AB" w14:textId="77777777" w:rsidTr="002610B7">
        <w:trPr>
          <w:trHeight w:val="268"/>
        </w:trPr>
        <w:tc>
          <w:tcPr>
            <w:tcW w:w="2191" w:type="pct"/>
            <w:shd w:val="clear" w:color="auto" w:fill="auto"/>
          </w:tcPr>
          <w:p w14:paraId="108F24DA"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Comply with Academy website requirements</w:t>
            </w:r>
          </w:p>
        </w:tc>
        <w:tc>
          <w:tcPr>
            <w:tcW w:w="172" w:type="pct"/>
            <w:shd w:val="clear" w:color="auto" w:fill="auto"/>
          </w:tcPr>
          <w:p w14:paraId="5E858BD8"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4452D6B4" w14:textId="77777777" w:rsidR="004D7018" w:rsidRDefault="004D7018" w:rsidP="00FC75C8">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39038D2F" w14:textId="77777777" w:rsidR="004D7018"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584C1D16" w14:textId="77777777" w:rsidR="004D7018" w:rsidRDefault="004D7018" w:rsidP="00286FD2">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2" w:type="pct"/>
            <w:shd w:val="clear" w:color="auto" w:fill="auto"/>
          </w:tcPr>
          <w:p w14:paraId="7B04CD19" w14:textId="77777777" w:rsidR="004D7018" w:rsidRDefault="004D7018" w:rsidP="00286FD2">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215" w:type="pct"/>
            <w:shd w:val="clear" w:color="auto" w:fill="auto"/>
          </w:tcPr>
          <w:p w14:paraId="023D3ECF" w14:textId="77777777" w:rsidR="004D7018" w:rsidRDefault="004D7018" w:rsidP="00286FD2">
            <w:pPr>
              <w:pBdr>
                <w:top w:val="nil"/>
                <w:left w:val="nil"/>
                <w:bottom w:val="nil"/>
                <w:right w:val="nil"/>
                <w:between w:val="nil"/>
              </w:pBdr>
              <w:spacing w:before="7"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215" w:type="pct"/>
            <w:shd w:val="clear" w:color="auto" w:fill="auto"/>
          </w:tcPr>
          <w:p w14:paraId="029F2EF2" w14:textId="77777777" w:rsidR="004D7018" w:rsidRDefault="004D7018" w:rsidP="00FC75C8">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2FD89FAE"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4D02BB01" w14:textId="77777777" w:rsidTr="002610B7">
        <w:trPr>
          <w:trHeight w:val="268"/>
        </w:trPr>
        <w:tc>
          <w:tcPr>
            <w:tcW w:w="2191" w:type="pct"/>
            <w:shd w:val="clear" w:color="auto" w:fill="auto"/>
          </w:tcPr>
          <w:p w14:paraId="5FB01CB0"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Maintain a Single Central Record</w:t>
            </w:r>
          </w:p>
        </w:tc>
        <w:tc>
          <w:tcPr>
            <w:tcW w:w="172" w:type="pct"/>
            <w:shd w:val="clear" w:color="auto" w:fill="auto"/>
          </w:tcPr>
          <w:p w14:paraId="0249754A"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7255A31"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4" w:type="pct"/>
            <w:shd w:val="clear" w:color="auto" w:fill="auto"/>
          </w:tcPr>
          <w:p w14:paraId="4F02007D"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1AD9A17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A1414D8" w14:textId="77777777" w:rsidR="004D7018" w:rsidRDefault="004D7018" w:rsidP="00286FD2">
            <w:pPr>
              <w:pBdr>
                <w:top w:val="nil"/>
                <w:left w:val="nil"/>
                <w:bottom w:val="nil"/>
                <w:right w:val="nil"/>
                <w:between w:val="nil"/>
              </w:pBdr>
              <w:spacing w:before="7" w:after="0" w:line="241" w:lineRule="auto"/>
              <w:ind w:left="11"/>
              <w:jc w:val="center"/>
              <w:rPr>
                <w:color w:val="000000"/>
              </w:rPr>
            </w:pPr>
            <w:r>
              <w:rPr>
                <w:color w:val="000000"/>
              </w:rPr>
              <w:t>A</w:t>
            </w:r>
          </w:p>
        </w:tc>
        <w:tc>
          <w:tcPr>
            <w:tcW w:w="215" w:type="pct"/>
            <w:shd w:val="clear" w:color="auto" w:fill="auto"/>
          </w:tcPr>
          <w:p w14:paraId="5F70684D" w14:textId="77777777" w:rsidR="004D7018" w:rsidRDefault="004D7018" w:rsidP="00286FD2">
            <w:pPr>
              <w:pBdr>
                <w:top w:val="nil"/>
                <w:left w:val="nil"/>
                <w:bottom w:val="nil"/>
                <w:right w:val="nil"/>
                <w:between w:val="nil"/>
              </w:pBdr>
              <w:spacing w:before="7" w:after="0" w:line="241" w:lineRule="auto"/>
              <w:ind w:left="219"/>
              <w:rPr>
                <w:color w:val="000000"/>
              </w:rPr>
            </w:pPr>
            <w:r>
              <w:rPr>
                <w:color w:val="000000"/>
              </w:rPr>
              <w:t>R</w:t>
            </w:r>
          </w:p>
        </w:tc>
        <w:tc>
          <w:tcPr>
            <w:tcW w:w="215" w:type="pct"/>
            <w:shd w:val="clear" w:color="auto" w:fill="auto"/>
          </w:tcPr>
          <w:p w14:paraId="765E36E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176D091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132EFCC6" w14:textId="77777777" w:rsidTr="002610B7">
        <w:trPr>
          <w:trHeight w:val="268"/>
        </w:trPr>
        <w:tc>
          <w:tcPr>
            <w:tcW w:w="2191" w:type="pct"/>
            <w:shd w:val="clear" w:color="auto" w:fill="auto"/>
          </w:tcPr>
          <w:p w14:paraId="7CCCF4AB" w14:textId="77777777" w:rsidR="004D7018" w:rsidRDefault="004D7018" w:rsidP="00286FD2">
            <w:pPr>
              <w:pBdr>
                <w:top w:val="nil"/>
                <w:left w:val="nil"/>
                <w:bottom w:val="nil"/>
                <w:right w:val="nil"/>
                <w:between w:val="nil"/>
              </w:pBdr>
              <w:spacing w:after="0" w:line="249" w:lineRule="auto"/>
              <w:ind w:left="107"/>
              <w:rPr>
                <w:color w:val="000000"/>
              </w:rPr>
            </w:pPr>
            <w:r>
              <w:rPr>
                <w:color w:val="000000"/>
              </w:rPr>
              <w:t>Agree the investment policy in line with regulations</w:t>
            </w:r>
          </w:p>
        </w:tc>
        <w:tc>
          <w:tcPr>
            <w:tcW w:w="172" w:type="pct"/>
            <w:shd w:val="clear" w:color="auto" w:fill="auto"/>
          </w:tcPr>
          <w:p w14:paraId="5DD3461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0D35F2CC" w14:textId="77777777" w:rsidR="004D7018" w:rsidRDefault="004D7018" w:rsidP="00286FD2">
            <w:pPr>
              <w:pBdr>
                <w:top w:val="nil"/>
                <w:left w:val="nil"/>
                <w:bottom w:val="nil"/>
                <w:right w:val="nil"/>
                <w:between w:val="nil"/>
              </w:pBdr>
              <w:spacing w:before="8"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69B04649" w14:textId="77777777" w:rsidR="004D7018" w:rsidRDefault="004D7018" w:rsidP="00286FD2">
            <w:pPr>
              <w:pBdr>
                <w:top w:val="nil"/>
                <w:left w:val="nil"/>
                <w:bottom w:val="nil"/>
                <w:right w:val="nil"/>
                <w:between w:val="nil"/>
              </w:pBdr>
              <w:spacing w:before="8"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2A8557F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588CFC84"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33C046F8"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26F6AF6" w14:textId="77777777" w:rsidR="004D7018" w:rsidRDefault="004D7018" w:rsidP="00286FD2">
            <w:pPr>
              <w:pBdr>
                <w:top w:val="nil"/>
                <w:left w:val="nil"/>
                <w:bottom w:val="nil"/>
                <w:right w:val="nil"/>
                <w:between w:val="nil"/>
              </w:pBdr>
              <w:spacing w:before="8"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37675B8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2FEB4E4F" w14:textId="77777777" w:rsidTr="002610B7">
        <w:trPr>
          <w:trHeight w:val="268"/>
        </w:trPr>
        <w:tc>
          <w:tcPr>
            <w:tcW w:w="2191" w:type="pct"/>
            <w:shd w:val="clear" w:color="auto" w:fill="auto"/>
          </w:tcPr>
          <w:p w14:paraId="0CA3EA49"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Media and PR</w:t>
            </w:r>
          </w:p>
        </w:tc>
        <w:tc>
          <w:tcPr>
            <w:tcW w:w="172" w:type="pct"/>
            <w:shd w:val="clear" w:color="auto" w:fill="auto"/>
          </w:tcPr>
          <w:p w14:paraId="075FA866"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7BCBF52B" w14:textId="77777777" w:rsidR="004D7018"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5A896197" w14:textId="77777777" w:rsidR="004D7018"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6371B824" w14:textId="77777777" w:rsidR="004D7018" w:rsidRDefault="004D7018" w:rsidP="00FC75C8">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72" w:type="pct"/>
            <w:shd w:val="clear" w:color="auto" w:fill="auto"/>
          </w:tcPr>
          <w:p w14:paraId="1CB2389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C30ACF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268C34A" w14:textId="77777777" w:rsidR="004D7018" w:rsidRDefault="004D7018" w:rsidP="00286FD2">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3818F13C"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6A6C1306" w14:textId="77777777" w:rsidTr="002610B7">
        <w:trPr>
          <w:trHeight w:val="268"/>
        </w:trPr>
        <w:tc>
          <w:tcPr>
            <w:tcW w:w="2191" w:type="pct"/>
            <w:shd w:val="clear" w:color="auto" w:fill="auto"/>
          </w:tcPr>
          <w:p w14:paraId="7127F96C"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Marketing - Trust</w:t>
            </w:r>
          </w:p>
        </w:tc>
        <w:tc>
          <w:tcPr>
            <w:tcW w:w="172" w:type="pct"/>
            <w:shd w:val="clear" w:color="auto" w:fill="auto"/>
          </w:tcPr>
          <w:p w14:paraId="2598A470"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6BE92E6F" w14:textId="77777777" w:rsidR="004D7018" w:rsidRDefault="004D7018" w:rsidP="00286FD2">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214" w:type="pct"/>
            <w:shd w:val="clear" w:color="auto" w:fill="auto"/>
          </w:tcPr>
          <w:p w14:paraId="6BA738AE" w14:textId="77777777" w:rsidR="004D7018" w:rsidRDefault="004D7018" w:rsidP="00286FD2">
            <w:pPr>
              <w:pBdr>
                <w:top w:val="nil"/>
                <w:left w:val="nil"/>
                <w:bottom w:val="nil"/>
                <w:right w:val="nil"/>
                <w:between w:val="nil"/>
              </w:pBdr>
              <w:spacing w:before="7" w:after="0" w:line="241" w:lineRule="auto"/>
              <w:ind w:left="221"/>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215" w:type="pct"/>
            <w:shd w:val="clear" w:color="auto" w:fill="auto"/>
          </w:tcPr>
          <w:p w14:paraId="09365BAF"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0567EE6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7F3227EE"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4232C3F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434" w:type="pct"/>
          </w:tcPr>
          <w:p w14:paraId="30954B07"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2610B7" w14:paraId="53280159" w14:textId="77777777" w:rsidTr="002610B7">
        <w:trPr>
          <w:trHeight w:val="268"/>
        </w:trPr>
        <w:tc>
          <w:tcPr>
            <w:tcW w:w="2191" w:type="pct"/>
            <w:shd w:val="clear" w:color="auto" w:fill="auto"/>
          </w:tcPr>
          <w:p w14:paraId="4F22B1F5" w14:textId="77777777" w:rsidR="004D7018" w:rsidRDefault="004D7018" w:rsidP="00286FD2">
            <w:pPr>
              <w:pBdr>
                <w:top w:val="nil"/>
                <w:left w:val="nil"/>
                <w:bottom w:val="nil"/>
                <w:right w:val="nil"/>
                <w:between w:val="nil"/>
              </w:pBdr>
              <w:spacing w:after="0" w:line="248" w:lineRule="auto"/>
              <w:ind w:left="107"/>
              <w:rPr>
                <w:color w:val="000000"/>
              </w:rPr>
            </w:pPr>
            <w:r>
              <w:rPr>
                <w:color w:val="000000"/>
              </w:rPr>
              <w:t xml:space="preserve">Marketing - Individual Academies </w:t>
            </w:r>
            <w:proofErr w:type="spellStart"/>
            <w:r>
              <w:rPr>
                <w:color w:val="000000"/>
              </w:rPr>
              <w:t>inc</w:t>
            </w:r>
            <w:proofErr w:type="spellEnd"/>
            <w:r>
              <w:rPr>
                <w:color w:val="000000"/>
              </w:rPr>
              <w:t xml:space="preserve"> prospectus</w:t>
            </w:r>
          </w:p>
        </w:tc>
        <w:tc>
          <w:tcPr>
            <w:tcW w:w="172" w:type="pct"/>
            <w:shd w:val="clear" w:color="auto" w:fill="auto"/>
          </w:tcPr>
          <w:p w14:paraId="0111E99C"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172" w:type="pct"/>
            <w:shd w:val="clear" w:color="auto" w:fill="auto"/>
          </w:tcPr>
          <w:p w14:paraId="273BC4D7" w14:textId="77777777" w:rsidR="004D7018" w:rsidRPr="00D34970" w:rsidRDefault="004D7018" w:rsidP="00D34970">
            <w:pPr>
              <w:pBdr>
                <w:top w:val="nil"/>
                <w:left w:val="nil"/>
                <w:bottom w:val="nil"/>
                <w:right w:val="nil"/>
                <w:between w:val="nil"/>
              </w:pBdr>
              <w:spacing w:after="0"/>
              <w:jc w:val="center"/>
              <w:rPr>
                <w:rFonts w:asciiTheme="minorHAnsi" w:eastAsia="Times New Roman" w:hAnsiTheme="minorHAnsi" w:cstheme="minorHAnsi"/>
                <w:color w:val="000000"/>
              </w:rPr>
            </w:pPr>
          </w:p>
        </w:tc>
        <w:tc>
          <w:tcPr>
            <w:tcW w:w="214" w:type="pct"/>
            <w:shd w:val="clear" w:color="auto" w:fill="auto"/>
          </w:tcPr>
          <w:p w14:paraId="3AFB244E" w14:textId="77777777" w:rsidR="004D7018" w:rsidRPr="00D34970" w:rsidRDefault="00D34970" w:rsidP="00D34970">
            <w:pPr>
              <w:pBdr>
                <w:top w:val="nil"/>
                <w:left w:val="nil"/>
                <w:bottom w:val="nil"/>
                <w:right w:val="nil"/>
                <w:between w:val="nil"/>
              </w:pBdr>
              <w:spacing w:after="0"/>
              <w:jc w:val="center"/>
              <w:rPr>
                <w:rFonts w:asciiTheme="minorHAnsi" w:eastAsia="Times New Roman" w:hAnsiTheme="minorHAnsi" w:cstheme="minorHAnsi"/>
                <w:color w:val="000000"/>
              </w:rPr>
            </w:pPr>
            <w:r w:rsidRPr="00D34970">
              <w:rPr>
                <w:rFonts w:asciiTheme="minorHAnsi" w:eastAsia="Times New Roman" w:hAnsiTheme="minorHAnsi" w:cstheme="minorHAnsi"/>
                <w:color w:val="000000"/>
              </w:rPr>
              <w:t>A</w:t>
            </w:r>
          </w:p>
        </w:tc>
        <w:tc>
          <w:tcPr>
            <w:tcW w:w="215" w:type="pct"/>
            <w:shd w:val="clear" w:color="auto" w:fill="auto"/>
          </w:tcPr>
          <w:p w14:paraId="4FAC8C27" w14:textId="77777777" w:rsidR="004D7018" w:rsidRDefault="00D34970" w:rsidP="00FC75C8">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172" w:type="pct"/>
            <w:shd w:val="clear" w:color="auto" w:fill="auto"/>
          </w:tcPr>
          <w:p w14:paraId="2989A529"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215" w:type="pct"/>
            <w:shd w:val="clear" w:color="auto" w:fill="auto"/>
          </w:tcPr>
          <w:p w14:paraId="2091EC70" w14:textId="77777777" w:rsidR="004D7018" w:rsidRDefault="004D7018" w:rsidP="00FC75C8">
            <w:pPr>
              <w:pBdr>
                <w:top w:val="nil"/>
                <w:left w:val="nil"/>
                <w:bottom w:val="nil"/>
                <w:right w:val="nil"/>
                <w:between w:val="nil"/>
              </w:pBdr>
              <w:spacing w:before="7" w:after="0" w:line="241" w:lineRule="auto"/>
              <w:ind w:left="219"/>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215" w:type="pct"/>
            <w:shd w:val="clear" w:color="auto" w:fill="auto"/>
          </w:tcPr>
          <w:p w14:paraId="192856A9" w14:textId="77777777" w:rsidR="004D7018" w:rsidRDefault="004D7018" w:rsidP="00FC75C8">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1434" w:type="pct"/>
          </w:tcPr>
          <w:p w14:paraId="3B91604B" w14:textId="77777777" w:rsidR="004D7018" w:rsidRDefault="004D7018" w:rsidP="00286FD2">
            <w:pPr>
              <w:pBdr>
                <w:top w:val="nil"/>
                <w:left w:val="nil"/>
                <w:bottom w:val="nil"/>
                <w:right w:val="nil"/>
                <w:between w:val="nil"/>
              </w:pBdr>
              <w:spacing w:after="0"/>
              <w:rPr>
                <w:rFonts w:ascii="Times New Roman" w:eastAsia="Times New Roman" w:hAnsi="Times New Roman" w:cs="Times New Roman"/>
                <w:color w:val="000000"/>
                <w:sz w:val="18"/>
                <w:szCs w:val="18"/>
              </w:rPr>
            </w:pPr>
          </w:p>
        </w:tc>
      </w:tr>
    </w:tbl>
    <w:p w14:paraId="40C8A6F2" w14:textId="77777777" w:rsidR="004D7018" w:rsidRDefault="004D7018" w:rsidP="004D7018">
      <w:pPr>
        <w:rPr>
          <w:sz w:val="2"/>
          <w:szCs w:val="2"/>
        </w:rPr>
        <w:sectPr w:rsidR="004D7018">
          <w:type w:val="continuous"/>
          <w:pgSz w:w="16840" w:h="11910" w:orient="landscape"/>
          <w:pgMar w:top="280" w:right="160" w:bottom="520" w:left="180" w:header="0" w:footer="340" w:gutter="0"/>
          <w:cols w:space="720"/>
        </w:sectPr>
      </w:pPr>
    </w:p>
    <w:tbl>
      <w:tblPr>
        <w:tblpPr w:leftFromText="180" w:rightFromText="180" w:vertAnchor="text" w:horzAnchor="margin" w:tblpXSpec="center" w:tblpY="-904"/>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567"/>
        <w:gridCol w:w="567"/>
        <w:gridCol w:w="709"/>
        <w:gridCol w:w="709"/>
        <w:gridCol w:w="567"/>
        <w:gridCol w:w="708"/>
        <w:gridCol w:w="709"/>
        <w:gridCol w:w="4394"/>
      </w:tblGrid>
      <w:tr w:rsidR="007F2DA7" w14:paraId="1343885C" w14:textId="77777777" w:rsidTr="002610B7">
        <w:trPr>
          <w:cantSplit/>
          <w:trHeight w:val="1547"/>
        </w:trPr>
        <w:tc>
          <w:tcPr>
            <w:tcW w:w="6941" w:type="dxa"/>
          </w:tcPr>
          <w:p w14:paraId="6CB9762A" w14:textId="77777777" w:rsidR="00A2019F" w:rsidRDefault="00A2019F" w:rsidP="00A2019F">
            <w:pPr>
              <w:pBdr>
                <w:top w:val="nil"/>
                <w:left w:val="nil"/>
                <w:bottom w:val="nil"/>
                <w:right w:val="nil"/>
                <w:between w:val="nil"/>
              </w:pBdr>
              <w:rPr>
                <w:rFonts w:ascii="Times New Roman" w:eastAsia="Times New Roman" w:hAnsi="Times New Roman" w:cs="Times New Roman"/>
                <w:color w:val="000000"/>
                <w:sz w:val="28"/>
                <w:szCs w:val="28"/>
              </w:rPr>
            </w:pPr>
          </w:p>
          <w:p w14:paraId="21F72AD0" w14:textId="77777777" w:rsidR="00A2019F" w:rsidRDefault="00A2019F" w:rsidP="00A2019F">
            <w:pPr>
              <w:pBdr>
                <w:top w:val="nil"/>
                <w:left w:val="nil"/>
                <w:bottom w:val="nil"/>
                <w:right w:val="nil"/>
                <w:between w:val="nil"/>
              </w:pBdr>
              <w:ind w:left="2343" w:right="2338"/>
              <w:jc w:val="center"/>
              <w:rPr>
                <w:b/>
                <w:color w:val="000000"/>
                <w:sz w:val="28"/>
                <w:szCs w:val="28"/>
              </w:rPr>
            </w:pPr>
            <w:r>
              <w:rPr>
                <w:b/>
                <w:color w:val="A6A6A6"/>
                <w:sz w:val="28"/>
                <w:szCs w:val="28"/>
              </w:rPr>
              <w:t>SCHEME OF DELEGATION</w:t>
            </w:r>
          </w:p>
        </w:tc>
        <w:tc>
          <w:tcPr>
            <w:tcW w:w="567" w:type="dxa"/>
            <w:textDirection w:val="btLr"/>
          </w:tcPr>
          <w:p w14:paraId="78808A6C" w14:textId="0A05B166" w:rsidR="00A2019F" w:rsidRDefault="002610B7" w:rsidP="002610B7">
            <w:pPr>
              <w:pBdr>
                <w:top w:val="nil"/>
                <w:left w:val="nil"/>
                <w:bottom w:val="nil"/>
                <w:right w:val="nil"/>
                <w:between w:val="nil"/>
              </w:pBdr>
              <w:ind w:left="113" w:right="113"/>
              <w:rPr>
                <w:b/>
                <w:color w:val="000000"/>
                <w:sz w:val="18"/>
                <w:szCs w:val="18"/>
              </w:rPr>
            </w:pPr>
            <w:r>
              <w:rPr>
                <w:b/>
                <w:color w:val="000000"/>
                <w:sz w:val="18"/>
                <w:szCs w:val="18"/>
              </w:rPr>
              <w:t>Mem</w:t>
            </w:r>
            <w:r w:rsidR="00A2019F">
              <w:rPr>
                <w:b/>
                <w:color w:val="000000"/>
                <w:sz w:val="18"/>
                <w:szCs w:val="18"/>
              </w:rPr>
              <w:t>bers</w:t>
            </w:r>
          </w:p>
        </w:tc>
        <w:tc>
          <w:tcPr>
            <w:tcW w:w="567" w:type="dxa"/>
            <w:textDirection w:val="btLr"/>
          </w:tcPr>
          <w:p w14:paraId="412716F4" w14:textId="77777777" w:rsidR="00A2019F" w:rsidRDefault="00A2019F" w:rsidP="002610B7">
            <w:pPr>
              <w:pBdr>
                <w:top w:val="nil"/>
                <w:left w:val="nil"/>
                <w:bottom w:val="nil"/>
                <w:right w:val="nil"/>
                <w:between w:val="nil"/>
              </w:pBdr>
              <w:ind w:left="113" w:right="113"/>
              <w:rPr>
                <w:b/>
                <w:color w:val="000000"/>
                <w:sz w:val="18"/>
                <w:szCs w:val="18"/>
              </w:rPr>
            </w:pPr>
            <w:r>
              <w:rPr>
                <w:b/>
                <w:color w:val="000000"/>
                <w:sz w:val="18"/>
                <w:szCs w:val="18"/>
              </w:rPr>
              <w:t>Trustees</w:t>
            </w:r>
          </w:p>
        </w:tc>
        <w:tc>
          <w:tcPr>
            <w:tcW w:w="709" w:type="dxa"/>
            <w:textDirection w:val="btLr"/>
          </w:tcPr>
          <w:p w14:paraId="3F190438" w14:textId="77777777" w:rsidR="00A2019F" w:rsidRDefault="00A2019F" w:rsidP="002610B7">
            <w:pPr>
              <w:pBdr>
                <w:top w:val="nil"/>
                <w:left w:val="nil"/>
                <w:bottom w:val="nil"/>
                <w:right w:val="nil"/>
                <w:between w:val="nil"/>
              </w:pBdr>
              <w:spacing w:before="1"/>
              <w:ind w:left="113" w:right="113"/>
              <w:rPr>
                <w:b/>
                <w:color w:val="000000"/>
                <w:sz w:val="18"/>
                <w:szCs w:val="18"/>
              </w:rPr>
            </w:pPr>
            <w:r>
              <w:rPr>
                <w:b/>
                <w:color w:val="000000"/>
                <w:sz w:val="18"/>
                <w:szCs w:val="18"/>
              </w:rPr>
              <w:t>CEO / AO</w:t>
            </w:r>
          </w:p>
        </w:tc>
        <w:tc>
          <w:tcPr>
            <w:tcW w:w="709" w:type="dxa"/>
            <w:textDirection w:val="btLr"/>
          </w:tcPr>
          <w:p w14:paraId="3DC3A0F3" w14:textId="06A35F2B" w:rsidR="00A2019F" w:rsidRDefault="00A2019F" w:rsidP="00A2019F">
            <w:pPr>
              <w:pBdr>
                <w:top w:val="nil"/>
                <w:left w:val="nil"/>
                <w:bottom w:val="nil"/>
                <w:right w:val="nil"/>
                <w:between w:val="nil"/>
              </w:pBdr>
              <w:spacing w:before="108" w:line="246" w:lineRule="auto"/>
              <w:ind w:left="2" w:right="578"/>
              <w:jc w:val="center"/>
              <w:rPr>
                <w:b/>
                <w:color w:val="000000"/>
                <w:sz w:val="18"/>
                <w:szCs w:val="18"/>
              </w:rPr>
            </w:pPr>
            <w:r>
              <w:rPr>
                <w:b/>
                <w:color w:val="000000"/>
                <w:sz w:val="18"/>
                <w:szCs w:val="18"/>
              </w:rPr>
              <w:t xml:space="preserve">Principal / </w:t>
            </w:r>
            <w:r w:rsidR="00F07456">
              <w:rPr>
                <w:b/>
                <w:color w:val="000000"/>
                <w:sz w:val="18"/>
                <w:szCs w:val="18"/>
              </w:rPr>
              <w:t>Principal</w:t>
            </w:r>
          </w:p>
        </w:tc>
        <w:tc>
          <w:tcPr>
            <w:tcW w:w="567" w:type="dxa"/>
            <w:textDirection w:val="btLr"/>
          </w:tcPr>
          <w:p w14:paraId="17D603ED" w14:textId="77777777" w:rsidR="00A2019F" w:rsidRDefault="00A2019F" w:rsidP="002610B7">
            <w:pPr>
              <w:pBdr>
                <w:top w:val="nil"/>
                <w:left w:val="nil"/>
                <w:bottom w:val="nil"/>
                <w:right w:val="nil"/>
                <w:between w:val="nil"/>
              </w:pBdr>
              <w:spacing w:before="1"/>
              <w:ind w:left="113" w:right="113"/>
              <w:rPr>
                <w:b/>
                <w:color w:val="000000"/>
                <w:sz w:val="18"/>
                <w:szCs w:val="18"/>
              </w:rPr>
            </w:pPr>
            <w:r>
              <w:rPr>
                <w:b/>
                <w:color w:val="000000"/>
                <w:sz w:val="18"/>
                <w:szCs w:val="18"/>
              </w:rPr>
              <w:t>CFO</w:t>
            </w:r>
          </w:p>
        </w:tc>
        <w:tc>
          <w:tcPr>
            <w:tcW w:w="708" w:type="dxa"/>
            <w:textDirection w:val="btLr"/>
          </w:tcPr>
          <w:p w14:paraId="08615FE3" w14:textId="3CE38778" w:rsidR="00A2019F" w:rsidRDefault="002610B7" w:rsidP="002610B7">
            <w:pPr>
              <w:pBdr>
                <w:top w:val="nil"/>
                <w:left w:val="nil"/>
                <w:bottom w:val="nil"/>
                <w:right w:val="nil"/>
                <w:between w:val="nil"/>
              </w:pBdr>
              <w:spacing w:before="108" w:line="246" w:lineRule="auto"/>
              <w:ind w:left="113" w:right="24"/>
              <w:rPr>
                <w:b/>
                <w:color w:val="000000"/>
                <w:sz w:val="18"/>
                <w:szCs w:val="18"/>
              </w:rPr>
            </w:pPr>
            <w:r>
              <w:rPr>
                <w:b/>
                <w:color w:val="000000"/>
                <w:sz w:val="18"/>
                <w:szCs w:val="18"/>
              </w:rPr>
              <w:t>Finance Officer/ HR Officer</w:t>
            </w:r>
          </w:p>
        </w:tc>
        <w:tc>
          <w:tcPr>
            <w:tcW w:w="709" w:type="dxa"/>
            <w:textDirection w:val="btLr"/>
          </w:tcPr>
          <w:p w14:paraId="41745209" w14:textId="77777777" w:rsidR="00A2019F" w:rsidRDefault="00A2019F" w:rsidP="002610B7">
            <w:pPr>
              <w:pBdr>
                <w:top w:val="nil"/>
                <w:left w:val="nil"/>
                <w:bottom w:val="nil"/>
                <w:right w:val="nil"/>
                <w:between w:val="nil"/>
              </w:pBdr>
              <w:ind w:left="113" w:right="113"/>
              <w:rPr>
                <w:b/>
                <w:color w:val="000000"/>
                <w:sz w:val="18"/>
                <w:szCs w:val="18"/>
              </w:rPr>
            </w:pPr>
            <w:r>
              <w:rPr>
                <w:b/>
                <w:color w:val="000000"/>
                <w:sz w:val="18"/>
                <w:szCs w:val="18"/>
              </w:rPr>
              <w:t>LGB</w:t>
            </w:r>
          </w:p>
        </w:tc>
        <w:tc>
          <w:tcPr>
            <w:tcW w:w="4394" w:type="dxa"/>
          </w:tcPr>
          <w:p w14:paraId="267BFB50" w14:textId="77777777" w:rsidR="00A2019F" w:rsidRDefault="00A2019F" w:rsidP="00A2019F">
            <w:pPr>
              <w:pBdr>
                <w:top w:val="nil"/>
                <w:left w:val="nil"/>
                <w:bottom w:val="nil"/>
                <w:right w:val="nil"/>
                <w:between w:val="nil"/>
              </w:pBdr>
              <w:jc w:val="center"/>
              <w:rPr>
                <w:rFonts w:ascii="Times New Roman" w:eastAsia="Times New Roman" w:hAnsi="Times New Roman" w:cs="Times New Roman"/>
                <w:color w:val="000000"/>
                <w:sz w:val="20"/>
                <w:szCs w:val="20"/>
              </w:rPr>
            </w:pPr>
          </w:p>
          <w:p w14:paraId="7D64EFF2" w14:textId="77777777" w:rsidR="00A2019F" w:rsidRDefault="00A2019F" w:rsidP="00A2019F">
            <w:pPr>
              <w:pBdr>
                <w:top w:val="nil"/>
                <w:left w:val="nil"/>
                <w:bottom w:val="nil"/>
                <w:right w:val="nil"/>
                <w:between w:val="nil"/>
              </w:pBdr>
              <w:spacing w:before="7"/>
              <w:jc w:val="center"/>
              <w:rPr>
                <w:rFonts w:ascii="Times New Roman" w:eastAsia="Times New Roman" w:hAnsi="Times New Roman" w:cs="Times New Roman"/>
                <w:color w:val="000000"/>
                <w:sz w:val="18"/>
                <w:szCs w:val="18"/>
              </w:rPr>
            </w:pPr>
          </w:p>
          <w:p w14:paraId="2456067C" w14:textId="77777777" w:rsidR="00A2019F" w:rsidRDefault="00A2019F" w:rsidP="00A2019F">
            <w:pPr>
              <w:pBdr>
                <w:top w:val="nil"/>
                <w:left w:val="nil"/>
                <w:bottom w:val="nil"/>
                <w:right w:val="nil"/>
                <w:between w:val="nil"/>
              </w:pBdr>
              <w:ind w:left="3098"/>
              <w:jc w:val="center"/>
              <w:rPr>
                <w:rFonts w:ascii="Times New Roman" w:eastAsia="Times New Roman" w:hAnsi="Times New Roman" w:cs="Times New Roman"/>
                <w:color w:val="000000"/>
                <w:sz w:val="20"/>
                <w:szCs w:val="20"/>
              </w:rPr>
            </w:pPr>
          </w:p>
        </w:tc>
      </w:tr>
      <w:tr w:rsidR="00A2019F" w14:paraId="55BDFC10" w14:textId="77777777" w:rsidTr="007F2DA7">
        <w:trPr>
          <w:trHeight w:val="350"/>
        </w:trPr>
        <w:tc>
          <w:tcPr>
            <w:tcW w:w="15871" w:type="dxa"/>
            <w:gridSpan w:val="9"/>
            <w:shd w:val="clear" w:color="auto" w:fill="CC00FF"/>
          </w:tcPr>
          <w:p w14:paraId="20D2E593" w14:textId="77777777" w:rsidR="00A2019F" w:rsidRDefault="00A2019F" w:rsidP="00A2019F">
            <w:pPr>
              <w:pBdr>
                <w:top w:val="nil"/>
                <w:left w:val="nil"/>
                <w:bottom w:val="nil"/>
                <w:right w:val="nil"/>
                <w:between w:val="nil"/>
              </w:pBdr>
              <w:spacing w:before="36"/>
              <w:ind w:left="107"/>
              <w:rPr>
                <w:b/>
                <w:color w:val="000000"/>
              </w:rPr>
            </w:pPr>
            <w:r>
              <w:rPr>
                <w:b/>
                <w:color w:val="000000"/>
              </w:rPr>
              <w:t>Health and Safety &amp; Estates</w:t>
            </w:r>
          </w:p>
        </w:tc>
      </w:tr>
      <w:tr w:rsidR="007F2DA7" w14:paraId="116A6360" w14:textId="77777777" w:rsidTr="002610B7">
        <w:trPr>
          <w:trHeight w:val="268"/>
        </w:trPr>
        <w:tc>
          <w:tcPr>
            <w:tcW w:w="6941" w:type="dxa"/>
            <w:shd w:val="clear" w:color="auto" w:fill="auto"/>
          </w:tcPr>
          <w:p w14:paraId="747BCC79"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Health and Safety Policy</w:t>
            </w:r>
          </w:p>
        </w:tc>
        <w:tc>
          <w:tcPr>
            <w:tcW w:w="567" w:type="dxa"/>
            <w:shd w:val="clear" w:color="auto" w:fill="auto"/>
          </w:tcPr>
          <w:p w14:paraId="4C6035EB"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22014ADF" w14:textId="77777777" w:rsidR="00A2019F" w:rsidRDefault="00A2019F"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26A1FFF7" w14:textId="77777777" w:rsidR="00A2019F" w:rsidRDefault="00A2019F"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9" w:type="dxa"/>
            <w:shd w:val="clear" w:color="auto" w:fill="auto"/>
          </w:tcPr>
          <w:p w14:paraId="2FE56DFD" w14:textId="77777777" w:rsidR="00A2019F" w:rsidRDefault="00A2019F" w:rsidP="00486283">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567" w:type="dxa"/>
            <w:shd w:val="clear" w:color="auto" w:fill="auto"/>
          </w:tcPr>
          <w:p w14:paraId="0FB952C9"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8" w:type="dxa"/>
            <w:shd w:val="clear" w:color="auto" w:fill="auto"/>
          </w:tcPr>
          <w:p w14:paraId="53A9B49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30831C2B" w14:textId="77777777" w:rsidR="00A2019F" w:rsidRDefault="00A2019F" w:rsidP="00486283">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4394" w:type="dxa"/>
          </w:tcPr>
          <w:p w14:paraId="30DC6062"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7E37A3AF" w14:textId="77777777" w:rsidTr="002610B7">
        <w:trPr>
          <w:trHeight w:val="268"/>
        </w:trPr>
        <w:tc>
          <w:tcPr>
            <w:tcW w:w="6941" w:type="dxa"/>
            <w:shd w:val="clear" w:color="auto" w:fill="auto"/>
          </w:tcPr>
          <w:p w14:paraId="39731033" w14:textId="77777777" w:rsidR="00A2019F" w:rsidRPr="007F2DA7" w:rsidRDefault="00A2019F" w:rsidP="00A2019F">
            <w:pPr>
              <w:pBdr>
                <w:top w:val="nil"/>
                <w:left w:val="nil"/>
                <w:bottom w:val="nil"/>
                <w:right w:val="nil"/>
                <w:between w:val="nil"/>
              </w:pBdr>
              <w:spacing w:after="0" w:line="248" w:lineRule="auto"/>
              <w:ind w:left="107"/>
              <w:rPr>
                <w:color w:val="000000"/>
              </w:rPr>
            </w:pPr>
            <w:r w:rsidRPr="007F2DA7">
              <w:rPr>
                <w:color w:val="000000"/>
              </w:rPr>
              <w:t>Ensuring the adequacy of health and safety practice throughout the Trust</w:t>
            </w:r>
          </w:p>
        </w:tc>
        <w:tc>
          <w:tcPr>
            <w:tcW w:w="567" w:type="dxa"/>
            <w:shd w:val="clear" w:color="auto" w:fill="auto"/>
          </w:tcPr>
          <w:p w14:paraId="0E414275"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789F3261" w14:textId="77777777" w:rsidR="00A2019F" w:rsidRDefault="00A2019F"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0E5CB611" w14:textId="77777777" w:rsidR="00A2019F" w:rsidRDefault="00A2019F"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9" w:type="dxa"/>
            <w:shd w:val="clear" w:color="auto" w:fill="auto"/>
          </w:tcPr>
          <w:p w14:paraId="15C16333" w14:textId="77777777" w:rsidR="00A2019F" w:rsidRDefault="00A2019F" w:rsidP="00486283">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567" w:type="dxa"/>
            <w:shd w:val="clear" w:color="auto" w:fill="auto"/>
          </w:tcPr>
          <w:p w14:paraId="370757C5"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8" w:type="dxa"/>
            <w:shd w:val="clear" w:color="auto" w:fill="auto"/>
          </w:tcPr>
          <w:p w14:paraId="2FBEFBE8" w14:textId="77777777" w:rsidR="00A2019F" w:rsidRDefault="00A2019F" w:rsidP="00486283">
            <w:pPr>
              <w:pBdr>
                <w:top w:val="nil"/>
                <w:left w:val="nil"/>
                <w:bottom w:val="nil"/>
                <w:right w:val="nil"/>
                <w:between w:val="nil"/>
              </w:pBdr>
              <w:spacing w:before="7" w:after="0"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9" w:type="dxa"/>
            <w:shd w:val="clear" w:color="auto" w:fill="auto"/>
          </w:tcPr>
          <w:p w14:paraId="4CD2B6DE" w14:textId="77777777" w:rsidR="00A2019F" w:rsidRDefault="00D34970" w:rsidP="00486283">
            <w:pPr>
              <w:pBdr>
                <w:top w:val="nil"/>
                <w:left w:val="nil"/>
                <w:bottom w:val="nil"/>
                <w:right w:val="nil"/>
                <w:between w:val="nil"/>
              </w:pBdr>
              <w:spacing w:before="7"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4394" w:type="dxa"/>
          </w:tcPr>
          <w:p w14:paraId="4ABE3658"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3DFD6233" w14:textId="77777777" w:rsidTr="002610B7">
        <w:trPr>
          <w:trHeight w:val="268"/>
        </w:trPr>
        <w:tc>
          <w:tcPr>
            <w:tcW w:w="6941" w:type="dxa"/>
          </w:tcPr>
          <w:p w14:paraId="378F68FC" w14:textId="77777777" w:rsidR="00A2019F" w:rsidRPr="007F2DA7" w:rsidRDefault="00A2019F" w:rsidP="00A2019F">
            <w:pPr>
              <w:pBdr>
                <w:top w:val="nil"/>
                <w:left w:val="nil"/>
                <w:bottom w:val="nil"/>
                <w:right w:val="nil"/>
                <w:between w:val="nil"/>
              </w:pBdr>
              <w:spacing w:after="0" w:line="248" w:lineRule="auto"/>
              <w:ind w:left="107"/>
              <w:rPr>
                <w:color w:val="000000"/>
              </w:rPr>
            </w:pPr>
            <w:r w:rsidRPr="007F2DA7">
              <w:rPr>
                <w:color w:val="000000"/>
              </w:rPr>
              <w:t>Health and Safety RIDDOR incident reporting</w:t>
            </w:r>
          </w:p>
        </w:tc>
        <w:tc>
          <w:tcPr>
            <w:tcW w:w="567" w:type="dxa"/>
          </w:tcPr>
          <w:p w14:paraId="13BB617E"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1697DF5D" w14:textId="79E401AC"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709" w:type="dxa"/>
            <w:shd w:val="clear" w:color="auto" w:fill="auto"/>
          </w:tcPr>
          <w:p w14:paraId="5B60BC4A" w14:textId="3B212855"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709" w:type="dxa"/>
            <w:shd w:val="clear" w:color="auto" w:fill="auto"/>
          </w:tcPr>
          <w:p w14:paraId="292443FE" w14:textId="46864481"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p>
        </w:tc>
        <w:tc>
          <w:tcPr>
            <w:tcW w:w="567" w:type="dxa"/>
            <w:shd w:val="clear" w:color="auto" w:fill="auto"/>
          </w:tcPr>
          <w:p w14:paraId="6F512A55" w14:textId="75B6C2CE" w:rsidR="00A2019F" w:rsidRDefault="00B61C1C" w:rsidP="00486283">
            <w:pPr>
              <w:pBdr>
                <w:top w:val="nil"/>
                <w:left w:val="nil"/>
                <w:bottom w:val="nil"/>
                <w:right w:val="nil"/>
                <w:between w:val="nil"/>
              </w:pBdr>
              <w:spacing w:before="7" w:after="0" w:line="241" w:lineRule="auto"/>
              <w:ind w:left="11"/>
              <w:jc w:val="center"/>
              <w:rPr>
                <w:color w:val="000000"/>
              </w:rPr>
            </w:pPr>
            <w:r>
              <w:rPr>
                <w:color w:val="000000"/>
              </w:rPr>
              <w:t>R</w:t>
            </w:r>
          </w:p>
        </w:tc>
        <w:tc>
          <w:tcPr>
            <w:tcW w:w="708" w:type="dxa"/>
            <w:shd w:val="clear" w:color="auto" w:fill="auto"/>
          </w:tcPr>
          <w:p w14:paraId="17D1EE86" w14:textId="77777777" w:rsidR="00A2019F" w:rsidRDefault="00A2019F" w:rsidP="00486283">
            <w:pPr>
              <w:pBdr>
                <w:top w:val="nil"/>
                <w:left w:val="nil"/>
                <w:bottom w:val="nil"/>
                <w:right w:val="nil"/>
                <w:between w:val="nil"/>
              </w:pBdr>
              <w:spacing w:before="7" w:after="0" w:line="241" w:lineRule="auto"/>
              <w:ind w:left="219"/>
              <w:jc w:val="center"/>
              <w:rPr>
                <w:color w:val="000000"/>
              </w:rPr>
            </w:pPr>
            <w:r>
              <w:rPr>
                <w:color w:val="000000"/>
              </w:rPr>
              <w:t>R</w:t>
            </w:r>
          </w:p>
        </w:tc>
        <w:tc>
          <w:tcPr>
            <w:tcW w:w="709" w:type="dxa"/>
            <w:shd w:val="clear" w:color="auto" w:fill="auto"/>
          </w:tcPr>
          <w:p w14:paraId="6BB856E1" w14:textId="7F5C4D59"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4394" w:type="dxa"/>
          </w:tcPr>
          <w:p w14:paraId="19E9EB87"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17714B16" w14:textId="77777777" w:rsidTr="002610B7">
        <w:trPr>
          <w:trHeight w:val="268"/>
        </w:trPr>
        <w:tc>
          <w:tcPr>
            <w:tcW w:w="6941" w:type="dxa"/>
          </w:tcPr>
          <w:p w14:paraId="3CAD154B" w14:textId="13103A8F" w:rsidR="00A2019F" w:rsidRDefault="00A2019F" w:rsidP="00A2019F">
            <w:pPr>
              <w:pBdr>
                <w:top w:val="nil"/>
                <w:left w:val="nil"/>
                <w:bottom w:val="nil"/>
                <w:right w:val="nil"/>
                <w:between w:val="nil"/>
              </w:pBdr>
              <w:spacing w:after="0" w:line="249" w:lineRule="auto"/>
              <w:ind w:left="107"/>
              <w:rPr>
                <w:color w:val="000000"/>
              </w:rPr>
            </w:pPr>
            <w:r>
              <w:rPr>
                <w:color w:val="000000"/>
              </w:rPr>
              <w:t>Premises management and security</w:t>
            </w:r>
            <w:r w:rsidR="00B61C1C">
              <w:rPr>
                <w:color w:val="000000"/>
              </w:rPr>
              <w:t xml:space="preserve"> </w:t>
            </w:r>
          </w:p>
        </w:tc>
        <w:tc>
          <w:tcPr>
            <w:tcW w:w="567" w:type="dxa"/>
          </w:tcPr>
          <w:p w14:paraId="5716C51F"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1F951F2A" w14:textId="77777777" w:rsidR="00A2019F" w:rsidRPr="00D34970" w:rsidRDefault="00D34970" w:rsidP="00486283">
            <w:pPr>
              <w:pBdr>
                <w:top w:val="nil"/>
                <w:left w:val="nil"/>
                <w:bottom w:val="nil"/>
                <w:right w:val="nil"/>
                <w:between w:val="nil"/>
              </w:pBdr>
              <w:spacing w:after="0"/>
              <w:jc w:val="center"/>
              <w:rPr>
                <w:rFonts w:asciiTheme="minorHAnsi" w:eastAsia="Times New Roman" w:hAnsiTheme="minorHAnsi" w:cstheme="minorHAnsi"/>
                <w:color w:val="000000"/>
              </w:rPr>
            </w:pPr>
            <w:r w:rsidRPr="00D34970">
              <w:rPr>
                <w:rFonts w:asciiTheme="minorHAnsi" w:eastAsia="Times New Roman" w:hAnsiTheme="minorHAnsi" w:cstheme="minorHAnsi"/>
                <w:color w:val="000000"/>
              </w:rPr>
              <w:t>I</w:t>
            </w:r>
          </w:p>
        </w:tc>
        <w:tc>
          <w:tcPr>
            <w:tcW w:w="709" w:type="dxa"/>
            <w:shd w:val="clear" w:color="auto" w:fill="auto"/>
          </w:tcPr>
          <w:p w14:paraId="36D94D20"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49708750"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Noto Sans Symbols" w:eastAsia="Noto Sans Symbols" w:hAnsi="Noto Sans Symbols" w:cs="Noto Sans Symbols"/>
                <w:color w:val="000000"/>
              </w:rPr>
              <w:t>A/R</w:t>
            </w:r>
          </w:p>
        </w:tc>
        <w:tc>
          <w:tcPr>
            <w:tcW w:w="567" w:type="dxa"/>
            <w:shd w:val="clear" w:color="auto" w:fill="auto"/>
          </w:tcPr>
          <w:p w14:paraId="7D03D4DC"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8" w:type="dxa"/>
            <w:shd w:val="clear" w:color="auto" w:fill="auto"/>
          </w:tcPr>
          <w:p w14:paraId="170A0318" w14:textId="77777777" w:rsidR="00A2019F" w:rsidRDefault="00A2019F" w:rsidP="00486283">
            <w:pPr>
              <w:pBdr>
                <w:top w:val="nil"/>
                <w:left w:val="nil"/>
                <w:bottom w:val="nil"/>
                <w:right w:val="nil"/>
                <w:between w:val="nil"/>
              </w:pBdr>
              <w:spacing w:before="7" w:after="0"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9" w:type="dxa"/>
            <w:shd w:val="clear" w:color="auto" w:fill="auto"/>
          </w:tcPr>
          <w:p w14:paraId="76257D44"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Noto Sans Symbols" w:eastAsia="Noto Sans Symbols" w:hAnsi="Noto Sans Symbols" w:cs="Noto Sans Symbols"/>
                <w:color w:val="000000"/>
              </w:rPr>
              <w:t>I</w:t>
            </w:r>
          </w:p>
        </w:tc>
        <w:tc>
          <w:tcPr>
            <w:tcW w:w="4394" w:type="dxa"/>
          </w:tcPr>
          <w:p w14:paraId="174399D5" w14:textId="7FB568A4"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76D64F60" w14:textId="77777777" w:rsidTr="002610B7">
        <w:trPr>
          <w:trHeight w:val="268"/>
        </w:trPr>
        <w:tc>
          <w:tcPr>
            <w:tcW w:w="6941" w:type="dxa"/>
          </w:tcPr>
          <w:p w14:paraId="705A4223"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Fire Risk Assessment</w:t>
            </w:r>
          </w:p>
        </w:tc>
        <w:tc>
          <w:tcPr>
            <w:tcW w:w="567" w:type="dxa"/>
          </w:tcPr>
          <w:p w14:paraId="51A82CEE"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3BD075D0" w14:textId="31F257E3"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709" w:type="dxa"/>
            <w:shd w:val="clear" w:color="auto" w:fill="auto"/>
          </w:tcPr>
          <w:p w14:paraId="47446DC0" w14:textId="77777777" w:rsidR="00A2019F" w:rsidRDefault="00D34970"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273339A4" w14:textId="77777777" w:rsidR="00A2019F" w:rsidRDefault="00A2019F" w:rsidP="00486283">
            <w:pPr>
              <w:pBdr>
                <w:top w:val="nil"/>
                <w:left w:val="nil"/>
                <w:bottom w:val="nil"/>
                <w:right w:val="nil"/>
                <w:between w:val="nil"/>
              </w:pBdr>
              <w:spacing w:before="7"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567" w:type="dxa"/>
            <w:shd w:val="clear" w:color="auto" w:fill="auto"/>
          </w:tcPr>
          <w:p w14:paraId="733708B7"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8" w:type="dxa"/>
            <w:shd w:val="clear" w:color="auto" w:fill="auto"/>
          </w:tcPr>
          <w:p w14:paraId="215640E7" w14:textId="77777777" w:rsidR="00A2019F" w:rsidRDefault="00A2019F" w:rsidP="00486283">
            <w:pPr>
              <w:pBdr>
                <w:top w:val="nil"/>
                <w:left w:val="nil"/>
                <w:bottom w:val="nil"/>
                <w:right w:val="nil"/>
                <w:between w:val="nil"/>
              </w:pBdr>
              <w:spacing w:before="7" w:after="0"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9" w:type="dxa"/>
            <w:shd w:val="clear" w:color="auto" w:fill="auto"/>
          </w:tcPr>
          <w:p w14:paraId="0504B178" w14:textId="39227B67"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4394" w:type="dxa"/>
          </w:tcPr>
          <w:p w14:paraId="2018EA04" w14:textId="37D7BDC8"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71F9AA7D" w14:textId="77777777" w:rsidTr="002610B7">
        <w:trPr>
          <w:trHeight w:val="268"/>
        </w:trPr>
        <w:tc>
          <w:tcPr>
            <w:tcW w:w="6941" w:type="dxa"/>
          </w:tcPr>
          <w:p w14:paraId="16B0115C" w14:textId="77777777" w:rsidR="00A2019F" w:rsidRPr="002610B7" w:rsidRDefault="00A2019F" w:rsidP="00A2019F">
            <w:pPr>
              <w:pBdr>
                <w:top w:val="nil"/>
                <w:left w:val="nil"/>
                <w:bottom w:val="nil"/>
                <w:right w:val="nil"/>
                <w:between w:val="nil"/>
              </w:pBdr>
              <w:spacing w:line="248" w:lineRule="auto"/>
              <w:ind w:left="107"/>
              <w:rPr>
                <w:color w:val="000000"/>
              </w:rPr>
            </w:pPr>
            <w:r w:rsidRPr="002610B7">
              <w:rPr>
                <w:color w:val="000000"/>
              </w:rPr>
              <w:t xml:space="preserve">Academy health, safety and well-being </w:t>
            </w:r>
            <w:proofErr w:type="spellStart"/>
            <w:r w:rsidRPr="002610B7">
              <w:rPr>
                <w:color w:val="000000"/>
              </w:rPr>
              <w:t>inc</w:t>
            </w:r>
            <w:proofErr w:type="spellEnd"/>
            <w:r w:rsidRPr="002610B7">
              <w:rPr>
                <w:color w:val="000000"/>
              </w:rPr>
              <w:t xml:space="preserve"> risk assessments</w:t>
            </w:r>
          </w:p>
        </w:tc>
        <w:tc>
          <w:tcPr>
            <w:tcW w:w="567" w:type="dxa"/>
          </w:tcPr>
          <w:p w14:paraId="7B96B715" w14:textId="77777777" w:rsidR="00A2019F" w:rsidRDefault="00A2019F" w:rsidP="00A2019F">
            <w:pPr>
              <w:pBdr>
                <w:top w:val="nil"/>
                <w:left w:val="nil"/>
                <w:bottom w:val="nil"/>
                <w:right w:val="nil"/>
                <w:between w:val="nil"/>
              </w:pBdr>
              <w:rPr>
                <w:rFonts w:ascii="Times New Roman" w:eastAsia="Times New Roman" w:hAnsi="Times New Roman" w:cs="Times New Roman"/>
                <w:color w:val="000000"/>
                <w:sz w:val="18"/>
                <w:szCs w:val="18"/>
              </w:rPr>
            </w:pPr>
          </w:p>
        </w:tc>
        <w:tc>
          <w:tcPr>
            <w:tcW w:w="567" w:type="dxa"/>
            <w:shd w:val="clear" w:color="auto" w:fill="auto"/>
          </w:tcPr>
          <w:p w14:paraId="5FFA9777" w14:textId="77777777" w:rsidR="00A2019F" w:rsidRDefault="00A2019F" w:rsidP="00486283">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09" w:type="dxa"/>
            <w:shd w:val="clear" w:color="auto" w:fill="auto"/>
          </w:tcPr>
          <w:p w14:paraId="2B918D38" w14:textId="77777777" w:rsidR="00A2019F" w:rsidRDefault="00D34970" w:rsidP="00486283">
            <w:pPr>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w:t>
            </w:r>
          </w:p>
        </w:tc>
        <w:tc>
          <w:tcPr>
            <w:tcW w:w="709" w:type="dxa"/>
            <w:shd w:val="clear" w:color="auto" w:fill="auto"/>
          </w:tcPr>
          <w:p w14:paraId="09E360C8" w14:textId="77777777" w:rsidR="00A2019F" w:rsidRPr="00D34970" w:rsidRDefault="00D34970" w:rsidP="00486283">
            <w:pPr>
              <w:pBdr>
                <w:top w:val="nil"/>
                <w:left w:val="nil"/>
                <w:bottom w:val="nil"/>
                <w:right w:val="nil"/>
                <w:between w:val="nil"/>
              </w:pBdr>
              <w:jc w:val="center"/>
              <w:rPr>
                <w:rFonts w:asciiTheme="minorHAnsi" w:eastAsia="Times New Roman" w:hAnsiTheme="minorHAnsi" w:cstheme="minorHAnsi"/>
                <w:color w:val="000000"/>
              </w:rPr>
            </w:pPr>
            <w:r>
              <w:rPr>
                <w:rFonts w:asciiTheme="minorHAnsi" w:eastAsia="Times New Roman" w:hAnsiTheme="minorHAnsi" w:cstheme="minorHAnsi"/>
                <w:color w:val="000000"/>
              </w:rPr>
              <w:t>R</w:t>
            </w:r>
          </w:p>
        </w:tc>
        <w:tc>
          <w:tcPr>
            <w:tcW w:w="567" w:type="dxa"/>
            <w:shd w:val="clear" w:color="auto" w:fill="auto"/>
          </w:tcPr>
          <w:p w14:paraId="73049E69" w14:textId="77777777" w:rsidR="00A2019F" w:rsidRDefault="00A2019F" w:rsidP="00486283">
            <w:pPr>
              <w:pBdr>
                <w:top w:val="nil"/>
                <w:left w:val="nil"/>
                <w:bottom w:val="nil"/>
                <w:right w:val="nil"/>
                <w:between w:val="nil"/>
              </w:pBdr>
              <w:spacing w:before="7"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8" w:type="dxa"/>
            <w:shd w:val="clear" w:color="auto" w:fill="auto"/>
          </w:tcPr>
          <w:p w14:paraId="133E2679" w14:textId="77777777" w:rsidR="00A2019F" w:rsidRDefault="00A2019F" w:rsidP="00486283">
            <w:pPr>
              <w:pBdr>
                <w:top w:val="nil"/>
                <w:left w:val="nil"/>
                <w:bottom w:val="nil"/>
                <w:right w:val="nil"/>
                <w:between w:val="nil"/>
              </w:pBdr>
              <w:spacing w:before="7"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9" w:type="dxa"/>
            <w:shd w:val="clear" w:color="auto" w:fill="auto"/>
          </w:tcPr>
          <w:p w14:paraId="52569AE4" w14:textId="77777777" w:rsidR="00A2019F" w:rsidRDefault="00A2019F" w:rsidP="00486283">
            <w:pPr>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4394" w:type="dxa"/>
          </w:tcPr>
          <w:p w14:paraId="5F80F9BD" w14:textId="77777777" w:rsidR="00A2019F" w:rsidRDefault="00A2019F" w:rsidP="00A2019F">
            <w:pPr>
              <w:pBdr>
                <w:top w:val="nil"/>
                <w:left w:val="nil"/>
                <w:bottom w:val="nil"/>
                <w:right w:val="nil"/>
                <w:between w:val="nil"/>
              </w:pBdr>
              <w:rPr>
                <w:rFonts w:ascii="Times New Roman" w:eastAsia="Times New Roman" w:hAnsi="Times New Roman" w:cs="Times New Roman"/>
                <w:color w:val="000000"/>
                <w:sz w:val="18"/>
                <w:szCs w:val="18"/>
              </w:rPr>
            </w:pPr>
          </w:p>
        </w:tc>
      </w:tr>
      <w:tr w:rsidR="007F2DA7" w14:paraId="5464C113" w14:textId="77777777" w:rsidTr="002610B7">
        <w:trPr>
          <w:trHeight w:val="268"/>
        </w:trPr>
        <w:tc>
          <w:tcPr>
            <w:tcW w:w="6941" w:type="dxa"/>
          </w:tcPr>
          <w:p w14:paraId="120E6DA8" w14:textId="77777777" w:rsidR="00A2019F" w:rsidRPr="002610B7" w:rsidRDefault="00A2019F" w:rsidP="00A2019F">
            <w:pPr>
              <w:pBdr>
                <w:top w:val="nil"/>
                <w:left w:val="nil"/>
                <w:bottom w:val="nil"/>
                <w:right w:val="nil"/>
                <w:between w:val="nil"/>
              </w:pBdr>
              <w:spacing w:after="0" w:line="248" w:lineRule="auto"/>
              <w:ind w:left="107"/>
              <w:rPr>
                <w:color w:val="000000"/>
              </w:rPr>
            </w:pPr>
            <w:r w:rsidRPr="002610B7">
              <w:rPr>
                <w:color w:val="000000"/>
              </w:rPr>
              <w:t>Asbestos Risk Assessment</w:t>
            </w:r>
          </w:p>
        </w:tc>
        <w:tc>
          <w:tcPr>
            <w:tcW w:w="567" w:type="dxa"/>
          </w:tcPr>
          <w:p w14:paraId="4E917D41"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3E7EFB6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28809C7B" w14:textId="77777777" w:rsidR="00A2019F" w:rsidRDefault="00A2019F" w:rsidP="00486283">
            <w:pPr>
              <w:pBdr>
                <w:top w:val="nil"/>
                <w:left w:val="nil"/>
                <w:bottom w:val="nil"/>
                <w:right w:val="nil"/>
                <w:between w:val="nil"/>
              </w:pBdr>
              <w:spacing w:before="10" w:after="0" w:line="238"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68FFD546" w14:textId="77777777" w:rsidR="00A2019F" w:rsidRDefault="00D34970" w:rsidP="00486283">
            <w:pPr>
              <w:pBdr>
                <w:top w:val="nil"/>
                <w:left w:val="nil"/>
                <w:bottom w:val="nil"/>
                <w:right w:val="nil"/>
                <w:between w:val="nil"/>
              </w:pBdr>
              <w:spacing w:before="10" w:after="0" w:line="238"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567" w:type="dxa"/>
            <w:shd w:val="clear" w:color="auto" w:fill="auto"/>
          </w:tcPr>
          <w:p w14:paraId="39A5E048" w14:textId="77777777" w:rsidR="00A2019F" w:rsidRDefault="00A2019F" w:rsidP="00486283">
            <w:pPr>
              <w:pBdr>
                <w:top w:val="nil"/>
                <w:left w:val="nil"/>
                <w:bottom w:val="nil"/>
                <w:right w:val="nil"/>
                <w:between w:val="nil"/>
              </w:pBdr>
              <w:spacing w:before="10" w:after="0" w:line="238"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8" w:type="dxa"/>
            <w:shd w:val="clear" w:color="auto" w:fill="auto"/>
          </w:tcPr>
          <w:p w14:paraId="2B99FBAE" w14:textId="77777777" w:rsidR="00A2019F" w:rsidRDefault="00A2019F" w:rsidP="00486283">
            <w:pPr>
              <w:pBdr>
                <w:top w:val="nil"/>
                <w:left w:val="nil"/>
                <w:bottom w:val="nil"/>
                <w:right w:val="nil"/>
                <w:between w:val="nil"/>
              </w:pBdr>
              <w:spacing w:before="10" w:after="0" w:line="238"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9" w:type="dxa"/>
            <w:shd w:val="clear" w:color="auto" w:fill="auto"/>
          </w:tcPr>
          <w:p w14:paraId="4D590DAA"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4394" w:type="dxa"/>
          </w:tcPr>
          <w:p w14:paraId="6C6E0939" w14:textId="77777777" w:rsidR="00A2019F" w:rsidRDefault="00A2019F" w:rsidP="007F2DA7">
            <w:pPr>
              <w:pBdr>
                <w:top w:val="nil"/>
                <w:left w:val="nil"/>
                <w:bottom w:val="nil"/>
                <w:right w:val="nil"/>
                <w:between w:val="nil"/>
              </w:pBdr>
              <w:spacing w:before="8" w:after="0" w:line="241" w:lineRule="auto"/>
              <w:rPr>
                <w:color w:val="000000"/>
                <w:sz w:val="21"/>
                <w:szCs w:val="21"/>
              </w:rPr>
            </w:pPr>
            <w:r>
              <w:rPr>
                <w:color w:val="000000"/>
                <w:sz w:val="21"/>
                <w:szCs w:val="21"/>
              </w:rPr>
              <w:t>Report to LGB</w:t>
            </w:r>
          </w:p>
        </w:tc>
      </w:tr>
      <w:tr w:rsidR="007F2DA7" w14:paraId="7ED3B1A9" w14:textId="77777777" w:rsidTr="002610B7">
        <w:trPr>
          <w:trHeight w:val="268"/>
        </w:trPr>
        <w:tc>
          <w:tcPr>
            <w:tcW w:w="6941" w:type="dxa"/>
          </w:tcPr>
          <w:p w14:paraId="384FC900" w14:textId="77777777" w:rsidR="00A2019F" w:rsidRPr="002610B7" w:rsidRDefault="00A2019F" w:rsidP="00A2019F">
            <w:pPr>
              <w:pBdr>
                <w:top w:val="nil"/>
                <w:left w:val="nil"/>
                <w:bottom w:val="nil"/>
                <w:right w:val="nil"/>
                <w:between w:val="nil"/>
              </w:pBdr>
              <w:spacing w:after="0" w:line="248" w:lineRule="auto"/>
              <w:ind w:left="107"/>
              <w:rPr>
                <w:color w:val="000000"/>
              </w:rPr>
            </w:pPr>
            <w:r w:rsidRPr="002610B7">
              <w:rPr>
                <w:color w:val="000000"/>
              </w:rPr>
              <w:t>Statutory training</w:t>
            </w:r>
          </w:p>
        </w:tc>
        <w:tc>
          <w:tcPr>
            <w:tcW w:w="567" w:type="dxa"/>
          </w:tcPr>
          <w:p w14:paraId="67DEC955"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68DEB4E4" w14:textId="7AE4F362"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w:t>
            </w:r>
          </w:p>
        </w:tc>
        <w:tc>
          <w:tcPr>
            <w:tcW w:w="709" w:type="dxa"/>
            <w:shd w:val="clear" w:color="auto" w:fill="auto"/>
          </w:tcPr>
          <w:p w14:paraId="42CE8810" w14:textId="77777777" w:rsidR="00A2019F" w:rsidRDefault="00A2019F" w:rsidP="00486283">
            <w:pPr>
              <w:pBdr>
                <w:top w:val="nil"/>
                <w:left w:val="nil"/>
                <w:bottom w:val="nil"/>
                <w:right w:val="nil"/>
                <w:between w:val="nil"/>
              </w:pBdr>
              <w:spacing w:before="10" w:after="0" w:line="238" w:lineRule="auto"/>
              <w:ind w:left="221"/>
              <w:jc w:val="center"/>
              <w:rPr>
                <w:color w:val="000000"/>
              </w:rPr>
            </w:pPr>
            <w:r>
              <w:rPr>
                <w:color w:val="000000"/>
              </w:rPr>
              <w:t>A</w:t>
            </w:r>
          </w:p>
        </w:tc>
        <w:tc>
          <w:tcPr>
            <w:tcW w:w="709" w:type="dxa"/>
            <w:shd w:val="clear" w:color="auto" w:fill="auto"/>
          </w:tcPr>
          <w:p w14:paraId="0846A39C" w14:textId="77777777" w:rsidR="00A2019F" w:rsidRDefault="00A2019F" w:rsidP="00486283">
            <w:pPr>
              <w:pBdr>
                <w:top w:val="nil"/>
                <w:left w:val="nil"/>
                <w:bottom w:val="nil"/>
                <w:right w:val="nil"/>
                <w:between w:val="nil"/>
              </w:pBdr>
              <w:spacing w:before="10" w:after="0" w:line="238" w:lineRule="auto"/>
              <w:ind w:left="13"/>
              <w:jc w:val="center"/>
              <w:rPr>
                <w:color w:val="000000"/>
              </w:rPr>
            </w:pPr>
            <w:r>
              <w:rPr>
                <w:color w:val="000000"/>
              </w:rPr>
              <w:t>R</w:t>
            </w:r>
          </w:p>
        </w:tc>
        <w:tc>
          <w:tcPr>
            <w:tcW w:w="567" w:type="dxa"/>
            <w:shd w:val="clear" w:color="auto" w:fill="auto"/>
          </w:tcPr>
          <w:p w14:paraId="18FF4A53" w14:textId="3C59F60E" w:rsidR="00A2019F" w:rsidRDefault="00B61C1C"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w:t>
            </w:r>
          </w:p>
        </w:tc>
        <w:tc>
          <w:tcPr>
            <w:tcW w:w="708" w:type="dxa"/>
            <w:shd w:val="clear" w:color="auto" w:fill="auto"/>
          </w:tcPr>
          <w:p w14:paraId="14D323E7"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03150EEB"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4394" w:type="dxa"/>
          </w:tcPr>
          <w:p w14:paraId="59E9F11C" w14:textId="77777777" w:rsidR="00A2019F" w:rsidRDefault="00A2019F" w:rsidP="007F2DA7">
            <w:pPr>
              <w:pBdr>
                <w:top w:val="nil"/>
                <w:left w:val="nil"/>
                <w:bottom w:val="nil"/>
                <w:right w:val="nil"/>
                <w:between w:val="nil"/>
              </w:pBdr>
              <w:spacing w:before="8" w:after="0" w:line="241" w:lineRule="auto"/>
              <w:rPr>
                <w:color w:val="000000"/>
                <w:sz w:val="21"/>
                <w:szCs w:val="21"/>
              </w:rPr>
            </w:pPr>
            <w:r>
              <w:rPr>
                <w:color w:val="000000"/>
                <w:sz w:val="21"/>
                <w:szCs w:val="21"/>
              </w:rPr>
              <w:t>Trustees and LGB oversight of and access to</w:t>
            </w:r>
          </w:p>
        </w:tc>
      </w:tr>
      <w:tr w:rsidR="007F2DA7" w14:paraId="46E54F6C" w14:textId="77777777" w:rsidTr="002610B7">
        <w:trPr>
          <w:trHeight w:val="537"/>
        </w:trPr>
        <w:tc>
          <w:tcPr>
            <w:tcW w:w="6941" w:type="dxa"/>
          </w:tcPr>
          <w:p w14:paraId="1A53A638" w14:textId="77777777" w:rsidR="00A2019F" w:rsidRPr="002610B7" w:rsidRDefault="00A2019F" w:rsidP="00A2019F">
            <w:pPr>
              <w:pBdr>
                <w:top w:val="nil"/>
                <w:left w:val="nil"/>
                <w:bottom w:val="nil"/>
                <w:right w:val="nil"/>
                <w:between w:val="nil"/>
              </w:pBdr>
              <w:spacing w:after="0" w:line="263" w:lineRule="auto"/>
              <w:ind w:left="107"/>
              <w:rPr>
                <w:color w:val="000000"/>
              </w:rPr>
            </w:pPr>
            <w:r w:rsidRPr="002610B7">
              <w:rPr>
                <w:color w:val="000000"/>
              </w:rPr>
              <w:t>General monitoring and action plans in relation to site safety and building</w:t>
            </w:r>
          </w:p>
          <w:p w14:paraId="161C758F" w14:textId="77777777" w:rsidR="00A2019F" w:rsidRPr="002610B7" w:rsidRDefault="00A2019F" w:rsidP="00A2019F">
            <w:pPr>
              <w:pBdr>
                <w:top w:val="nil"/>
                <w:left w:val="nil"/>
                <w:bottom w:val="nil"/>
                <w:right w:val="nil"/>
                <w:between w:val="nil"/>
              </w:pBdr>
              <w:spacing w:after="0" w:line="254" w:lineRule="auto"/>
              <w:ind w:left="107"/>
              <w:rPr>
                <w:color w:val="000000"/>
              </w:rPr>
            </w:pPr>
            <w:r w:rsidRPr="002610B7">
              <w:rPr>
                <w:color w:val="000000"/>
              </w:rPr>
              <w:t>conditions</w:t>
            </w:r>
          </w:p>
        </w:tc>
        <w:tc>
          <w:tcPr>
            <w:tcW w:w="567" w:type="dxa"/>
          </w:tcPr>
          <w:p w14:paraId="5CD69FCD"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67" w:type="dxa"/>
            <w:shd w:val="clear" w:color="auto" w:fill="auto"/>
          </w:tcPr>
          <w:p w14:paraId="30BD65CC"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709" w:type="dxa"/>
            <w:shd w:val="clear" w:color="auto" w:fill="auto"/>
          </w:tcPr>
          <w:p w14:paraId="6CF71348"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c>
        <w:tc>
          <w:tcPr>
            <w:tcW w:w="709" w:type="dxa"/>
            <w:shd w:val="clear" w:color="auto" w:fill="auto"/>
          </w:tcPr>
          <w:p w14:paraId="5DAB98A1" w14:textId="77777777" w:rsidR="00A2019F" w:rsidRDefault="00A2019F" w:rsidP="00486283">
            <w:pPr>
              <w:pBdr>
                <w:top w:val="nil"/>
                <w:left w:val="nil"/>
                <w:bottom w:val="nil"/>
                <w:right w:val="nil"/>
                <w:between w:val="nil"/>
              </w:pBdr>
              <w:spacing w:before="144" w:after="0"/>
              <w:ind w:left="13"/>
              <w:jc w:val="center"/>
              <w:rPr>
                <w:color w:val="000000"/>
              </w:rPr>
            </w:pPr>
            <w:r>
              <w:rPr>
                <w:color w:val="000000"/>
              </w:rPr>
              <w:t>A</w:t>
            </w:r>
          </w:p>
        </w:tc>
        <w:tc>
          <w:tcPr>
            <w:tcW w:w="567" w:type="dxa"/>
            <w:shd w:val="clear" w:color="auto" w:fill="auto"/>
          </w:tcPr>
          <w:p w14:paraId="1B0B52D9" w14:textId="77777777" w:rsidR="00A2019F" w:rsidRDefault="00A2019F" w:rsidP="00486283">
            <w:pPr>
              <w:pBdr>
                <w:top w:val="nil"/>
                <w:left w:val="nil"/>
                <w:bottom w:val="nil"/>
                <w:right w:val="nil"/>
                <w:between w:val="nil"/>
              </w:pBdr>
              <w:spacing w:before="144" w:after="0"/>
              <w:ind w:left="11"/>
              <w:jc w:val="center"/>
              <w:rPr>
                <w:color w:val="000000"/>
              </w:rPr>
            </w:pPr>
            <w:r>
              <w:rPr>
                <w:color w:val="000000"/>
              </w:rPr>
              <w:t>R</w:t>
            </w:r>
          </w:p>
        </w:tc>
        <w:tc>
          <w:tcPr>
            <w:tcW w:w="708" w:type="dxa"/>
            <w:shd w:val="clear" w:color="auto" w:fill="auto"/>
          </w:tcPr>
          <w:p w14:paraId="1C761A10" w14:textId="77777777" w:rsidR="00A2019F" w:rsidRDefault="00A2019F" w:rsidP="00486283">
            <w:pPr>
              <w:pBdr>
                <w:top w:val="nil"/>
                <w:left w:val="nil"/>
                <w:bottom w:val="nil"/>
                <w:right w:val="nil"/>
                <w:between w:val="nil"/>
              </w:pBdr>
              <w:spacing w:before="144" w:after="0"/>
              <w:ind w:left="219"/>
              <w:jc w:val="center"/>
              <w:rPr>
                <w:color w:val="000000"/>
              </w:rPr>
            </w:pPr>
            <w:r>
              <w:rPr>
                <w:color w:val="000000"/>
              </w:rPr>
              <w:t>S</w:t>
            </w:r>
          </w:p>
        </w:tc>
        <w:tc>
          <w:tcPr>
            <w:tcW w:w="709" w:type="dxa"/>
            <w:shd w:val="clear" w:color="auto" w:fill="auto"/>
          </w:tcPr>
          <w:p w14:paraId="79D2995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4394" w:type="dxa"/>
          </w:tcPr>
          <w:p w14:paraId="1F52CF3E" w14:textId="77777777" w:rsidR="00A2019F" w:rsidRDefault="00A2019F" w:rsidP="007F2DA7">
            <w:pPr>
              <w:pBdr>
                <w:top w:val="nil"/>
                <w:left w:val="nil"/>
                <w:bottom w:val="nil"/>
                <w:right w:val="nil"/>
                <w:between w:val="nil"/>
              </w:pBdr>
              <w:spacing w:before="135" w:after="0"/>
              <w:rPr>
                <w:color w:val="000000"/>
                <w:sz w:val="21"/>
                <w:szCs w:val="21"/>
              </w:rPr>
            </w:pPr>
            <w:r>
              <w:rPr>
                <w:color w:val="000000"/>
                <w:sz w:val="21"/>
                <w:szCs w:val="21"/>
              </w:rPr>
              <w:t>Report to LGB and Trustees</w:t>
            </w:r>
          </w:p>
        </w:tc>
      </w:tr>
      <w:tr w:rsidR="007F2DA7" w14:paraId="3FC5F0A0" w14:textId="77777777" w:rsidTr="002610B7">
        <w:trPr>
          <w:trHeight w:val="537"/>
        </w:trPr>
        <w:tc>
          <w:tcPr>
            <w:tcW w:w="6941" w:type="dxa"/>
          </w:tcPr>
          <w:p w14:paraId="6624AA2A" w14:textId="77777777" w:rsidR="00A2019F" w:rsidRDefault="00A2019F" w:rsidP="00A2019F">
            <w:pPr>
              <w:pBdr>
                <w:top w:val="nil"/>
                <w:left w:val="nil"/>
                <w:bottom w:val="nil"/>
                <w:right w:val="nil"/>
                <w:between w:val="nil"/>
              </w:pBdr>
              <w:spacing w:after="0" w:line="263" w:lineRule="auto"/>
              <w:ind w:left="107"/>
              <w:rPr>
                <w:color w:val="000000"/>
              </w:rPr>
            </w:pPr>
            <w:r>
              <w:rPr>
                <w:color w:val="000000"/>
              </w:rPr>
              <w:t>Develop academy estates, buildings and facilities long term strategy for</w:t>
            </w:r>
          </w:p>
          <w:p w14:paraId="27A0F57C" w14:textId="77777777" w:rsidR="00A2019F" w:rsidRDefault="00A2019F" w:rsidP="00A2019F">
            <w:pPr>
              <w:pBdr>
                <w:top w:val="nil"/>
                <w:left w:val="nil"/>
                <w:bottom w:val="nil"/>
                <w:right w:val="nil"/>
                <w:between w:val="nil"/>
              </w:pBdr>
              <w:spacing w:after="0" w:line="254" w:lineRule="auto"/>
              <w:ind w:left="107"/>
              <w:rPr>
                <w:color w:val="000000"/>
              </w:rPr>
            </w:pPr>
            <w:r>
              <w:rPr>
                <w:color w:val="000000"/>
              </w:rPr>
              <w:t>development and maintenance</w:t>
            </w:r>
          </w:p>
        </w:tc>
        <w:tc>
          <w:tcPr>
            <w:tcW w:w="567" w:type="dxa"/>
          </w:tcPr>
          <w:p w14:paraId="64F662EC" w14:textId="62414FE0" w:rsidR="00A2019F" w:rsidRDefault="00B61C1C" w:rsidP="00A2019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p>
        </w:tc>
        <w:tc>
          <w:tcPr>
            <w:tcW w:w="567" w:type="dxa"/>
            <w:shd w:val="clear" w:color="auto" w:fill="auto"/>
          </w:tcPr>
          <w:p w14:paraId="5B3DDF82" w14:textId="77777777" w:rsidR="00A2019F" w:rsidRDefault="00A2019F" w:rsidP="00486283">
            <w:pPr>
              <w:pBdr>
                <w:top w:val="nil"/>
                <w:left w:val="nil"/>
                <w:bottom w:val="nil"/>
                <w:right w:val="nil"/>
                <w:between w:val="nil"/>
              </w:pBdr>
              <w:spacing w:before="144" w:after="0"/>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6FB46E04" w14:textId="77777777" w:rsidR="00A2019F" w:rsidRDefault="00A2019F" w:rsidP="00486283">
            <w:pPr>
              <w:pBdr>
                <w:top w:val="nil"/>
                <w:left w:val="nil"/>
                <w:bottom w:val="nil"/>
                <w:right w:val="nil"/>
                <w:between w:val="nil"/>
              </w:pBdr>
              <w:spacing w:before="144" w:after="0"/>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9" w:type="dxa"/>
            <w:shd w:val="clear" w:color="auto" w:fill="auto"/>
          </w:tcPr>
          <w:p w14:paraId="77ED8FF4" w14:textId="77777777" w:rsidR="00A2019F" w:rsidRDefault="00A2019F" w:rsidP="00486283">
            <w:pPr>
              <w:pBdr>
                <w:top w:val="nil"/>
                <w:left w:val="nil"/>
                <w:bottom w:val="nil"/>
                <w:right w:val="nil"/>
                <w:between w:val="nil"/>
              </w:pBdr>
              <w:spacing w:before="144" w:after="0"/>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567" w:type="dxa"/>
            <w:shd w:val="clear" w:color="auto" w:fill="auto"/>
          </w:tcPr>
          <w:p w14:paraId="6FB87142" w14:textId="77777777" w:rsidR="00A2019F" w:rsidRDefault="00A2019F" w:rsidP="00486283">
            <w:pPr>
              <w:pBdr>
                <w:top w:val="nil"/>
                <w:left w:val="nil"/>
                <w:bottom w:val="nil"/>
                <w:right w:val="nil"/>
                <w:between w:val="nil"/>
              </w:pBdr>
              <w:spacing w:before="144" w:after="0"/>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708" w:type="dxa"/>
            <w:shd w:val="clear" w:color="auto" w:fill="auto"/>
          </w:tcPr>
          <w:p w14:paraId="11DDE74B" w14:textId="77777777" w:rsidR="00A2019F" w:rsidRDefault="00A2019F" w:rsidP="00486283">
            <w:pPr>
              <w:pBdr>
                <w:top w:val="nil"/>
                <w:left w:val="nil"/>
                <w:bottom w:val="nil"/>
                <w:right w:val="nil"/>
                <w:between w:val="nil"/>
              </w:pBdr>
              <w:spacing w:before="144" w:after="0"/>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S</w:t>
            </w:r>
          </w:p>
        </w:tc>
        <w:tc>
          <w:tcPr>
            <w:tcW w:w="709" w:type="dxa"/>
            <w:shd w:val="clear" w:color="auto" w:fill="auto"/>
          </w:tcPr>
          <w:p w14:paraId="08FED488" w14:textId="77777777" w:rsidR="00A2019F" w:rsidRDefault="00A2019F" w:rsidP="00486283">
            <w:pPr>
              <w:pBdr>
                <w:top w:val="nil"/>
                <w:left w:val="nil"/>
                <w:bottom w:val="nil"/>
                <w:right w:val="nil"/>
                <w:between w:val="nil"/>
              </w:pBdr>
              <w:spacing w:before="144" w:after="0"/>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4394" w:type="dxa"/>
          </w:tcPr>
          <w:p w14:paraId="332C264C"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20"/>
                <w:szCs w:val="20"/>
              </w:rPr>
            </w:pPr>
          </w:p>
        </w:tc>
      </w:tr>
      <w:tr w:rsidR="00A2019F" w14:paraId="321C5C50" w14:textId="77777777" w:rsidTr="007F2DA7">
        <w:trPr>
          <w:trHeight w:val="350"/>
        </w:trPr>
        <w:tc>
          <w:tcPr>
            <w:tcW w:w="15871" w:type="dxa"/>
            <w:gridSpan w:val="9"/>
            <w:shd w:val="clear" w:color="auto" w:fill="FF99CC"/>
          </w:tcPr>
          <w:p w14:paraId="27ACFAC0" w14:textId="77777777" w:rsidR="00A2019F" w:rsidRDefault="00A2019F" w:rsidP="00486283">
            <w:pPr>
              <w:pBdr>
                <w:top w:val="nil"/>
                <w:left w:val="nil"/>
                <w:bottom w:val="nil"/>
                <w:right w:val="nil"/>
                <w:between w:val="nil"/>
              </w:pBdr>
              <w:spacing w:before="36" w:after="0"/>
              <w:ind w:left="107"/>
              <w:jc w:val="center"/>
              <w:rPr>
                <w:b/>
                <w:color w:val="000000"/>
              </w:rPr>
            </w:pPr>
            <w:r>
              <w:rPr>
                <w:b/>
                <w:color w:val="000000"/>
              </w:rPr>
              <w:t>Business Continuity - Trust</w:t>
            </w:r>
          </w:p>
        </w:tc>
      </w:tr>
      <w:tr w:rsidR="007F2DA7" w14:paraId="4FD458E5" w14:textId="77777777" w:rsidTr="002610B7">
        <w:trPr>
          <w:trHeight w:val="268"/>
        </w:trPr>
        <w:tc>
          <w:tcPr>
            <w:tcW w:w="6941" w:type="dxa"/>
          </w:tcPr>
          <w:p w14:paraId="050E2443"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Critical incident planning</w:t>
            </w:r>
          </w:p>
        </w:tc>
        <w:tc>
          <w:tcPr>
            <w:tcW w:w="567" w:type="dxa"/>
          </w:tcPr>
          <w:p w14:paraId="0A91BE7D"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144571F7" w14:textId="77777777" w:rsidR="00A2019F" w:rsidRDefault="00A2019F"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4731DF2E" w14:textId="77777777" w:rsidR="00A2019F" w:rsidRDefault="00A2019F"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9" w:type="dxa"/>
            <w:shd w:val="clear" w:color="auto" w:fill="auto"/>
          </w:tcPr>
          <w:p w14:paraId="5F4BC85E"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567" w:type="dxa"/>
            <w:shd w:val="clear" w:color="auto" w:fill="auto"/>
          </w:tcPr>
          <w:p w14:paraId="7952A41F"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708" w:type="dxa"/>
          </w:tcPr>
          <w:p w14:paraId="726F41A1"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tcPr>
          <w:p w14:paraId="3135ADC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4394" w:type="dxa"/>
          </w:tcPr>
          <w:p w14:paraId="73599C76" w14:textId="6B246BF9"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2D0DA60B" w14:textId="77777777" w:rsidTr="002610B7">
        <w:trPr>
          <w:trHeight w:val="268"/>
        </w:trPr>
        <w:tc>
          <w:tcPr>
            <w:tcW w:w="6941" w:type="dxa"/>
          </w:tcPr>
          <w:p w14:paraId="206336F7"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Business continuity plan</w:t>
            </w:r>
          </w:p>
        </w:tc>
        <w:tc>
          <w:tcPr>
            <w:tcW w:w="567" w:type="dxa"/>
          </w:tcPr>
          <w:p w14:paraId="1940592E"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54A9FD12" w14:textId="77777777" w:rsidR="00A2019F" w:rsidRDefault="00A2019F"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185E80B2" w14:textId="77777777" w:rsidR="00A2019F" w:rsidRDefault="00A2019F"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9" w:type="dxa"/>
            <w:shd w:val="clear" w:color="auto" w:fill="auto"/>
          </w:tcPr>
          <w:p w14:paraId="7C7BE861"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567" w:type="dxa"/>
            <w:shd w:val="clear" w:color="auto" w:fill="auto"/>
          </w:tcPr>
          <w:p w14:paraId="388EC886"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708" w:type="dxa"/>
          </w:tcPr>
          <w:p w14:paraId="58AF9D1C"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tcPr>
          <w:p w14:paraId="642B329B"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4394" w:type="dxa"/>
          </w:tcPr>
          <w:p w14:paraId="684152AD"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1434C9DA" w14:textId="77777777" w:rsidTr="002610B7">
        <w:trPr>
          <w:trHeight w:val="268"/>
        </w:trPr>
        <w:tc>
          <w:tcPr>
            <w:tcW w:w="6941" w:type="dxa"/>
          </w:tcPr>
          <w:p w14:paraId="7FA7BCBF"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Maintaining Risk Register</w:t>
            </w:r>
          </w:p>
        </w:tc>
        <w:tc>
          <w:tcPr>
            <w:tcW w:w="567" w:type="dxa"/>
          </w:tcPr>
          <w:p w14:paraId="6100F9E6"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7D7FD8D3"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2CAE028D" w14:textId="77777777" w:rsidR="00A2019F" w:rsidRDefault="00A2019F"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2AA4A448"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567" w:type="dxa"/>
            <w:shd w:val="clear" w:color="auto" w:fill="auto"/>
          </w:tcPr>
          <w:p w14:paraId="093F1575"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8" w:type="dxa"/>
          </w:tcPr>
          <w:p w14:paraId="5426DEED"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tcPr>
          <w:p w14:paraId="7243177D"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4394" w:type="dxa"/>
          </w:tcPr>
          <w:p w14:paraId="12E91E1C"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2B590BC7" w14:textId="77777777" w:rsidTr="002610B7">
        <w:trPr>
          <w:trHeight w:val="268"/>
        </w:trPr>
        <w:tc>
          <w:tcPr>
            <w:tcW w:w="6941" w:type="dxa"/>
          </w:tcPr>
          <w:p w14:paraId="48307415"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Review Risk Register</w:t>
            </w:r>
          </w:p>
        </w:tc>
        <w:tc>
          <w:tcPr>
            <w:tcW w:w="567" w:type="dxa"/>
          </w:tcPr>
          <w:p w14:paraId="05E212D6"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shd w:val="clear" w:color="auto" w:fill="auto"/>
          </w:tcPr>
          <w:p w14:paraId="4CF960FA" w14:textId="77777777" w:rsidR="00A2019F" w:rsidRDefault="00A2019F" w:rsidP="00486283">
            <w:pPr>
              <w:pBdr>
                <w:top w:val="nil"/>
                <w:left w:val="nil"/>
                <w:bottom w:val="nil"/>
                <w:right w:val="nil"/>
                <w:between w:val="nil"/>
              </w:pBdr>
              <w:spacing w:before="7" w:after="0" w:line="241" w:lineRule="auto"/>
              <w:ind w:left="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p>
        </w:tc>
        <w:tc>
          <w:tcPr>
            <w:tcW w:w="709" w:type="dxa"/>
            <w:shd w:val="clear" w:color="auto" w:fill="auto"/>
          </w:tcPr>
          <w:p w14:paraId="160A2A5E" w14:textId="77777777" w:rsidR="00A2019F" w:rsidRDefault="00A2019F" w:rsidP="00486283">
            <w:pPr>
              <w:pBdr>
                <w:top w:val="nil"/>
                <w:left w:val="nil"/>
                <w:bottom w:val="nil"/>
                <w:right w:val="nil"/>
                <w:between w:val="nil"/>
              </w:pBdr>
              <w:spacing w:before="7" w:after="0" w:line="241" w:lineRule="auto"/>
              <w:ind w:left="22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R</w:t>
            </w:r>
          </w:p>
        </w:tc>
        <w:tc>
          <w:tcPr>
            <w:tcW w:w="709" w:type="dxa"/>
            <w:shd w:val="clear" w:color="auto" w:fill="auto"/>
          </w:tcPr>
          <w:p w14:paraId="1F081FE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567" w:type="dxa"/>
            <w:shd w:val="clear" w:color="auto" w:fill="auto"/>
          </w:tcPr>
          <w:p w14:paraId="15BDC7C1" w14:textId="77777777" w:rsidR="00A2019F" w:rsidRDefault="00A2019F" w:rsidP="00486283">
            <w:pPr>
              <w:pBdr>
                <w:top w:val="nil"/>
                <w:left w:val="nil"/>
                <w:bottom w:val="nil"/>
                <w:right w:val="nil"/>
                <w:between w:val="nil"/>
              </w:pBdr>
              <w:spacing w:before="7" w:after="0" w:line="241" w:lineRule="auto"/>
              <w:ind w:left="11"/>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708" w:type="dxa"/>
          </w:tcPr>
          <w:p w14:paraId="2CA4E5D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tcPr>
          <w:p w14:paraId="4D135CAD"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4394" w:type="dxa"/>
          </w:tcPr>
          <w:p w14:paraId="7AD72951"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A2019F" w14:paraId="46CA6F90" w14:textId="77777777" w:rsidTr="007F2DA7">
        <w:trPr>
          <w:trHeight w:val="347"/>
        </w:trPr>
        <w:tc>
          <w:tcPr>
            <w:tcW w:w="15871" w:type="dxa"/>
            <w:gridSpan w:val="9"/>
            <w:shd w:val="clear" w:color="auto" w:fill="FF99CC"/>
          </w:tcPr>
          <w:p w14:paraId="122594CE" w14:textId="77777777" w:rsidR="00A2019F" w:rsidRDefault="00A2019F" w:rsidP="00486283">
            <w:pPr>
              <w:pBdr>
                <w:top w:val="nil"/>
                <w:left w:val="nil"/>
                <w:bottom w:val="nil"/>
                <w:right w:val="nil"/>
                <w:between w:val="nil"/>
              </w:pBdr>
              <w:spacing w:before="34" w:after="0"/>
              <w:ind w:left="107"/>
              <w:jc w:val="center"/>
              <w:rPr>
                <w:b/>
                <w:color w:val="000000"/>
              </w:rPr>
            </w:pPr>
            <w:r>
              <w:rPr>
                <w:b/>
                <w:color w:val="000000"/>
              </w:rPr>
              <w:t>Business Continuity - Individual Academies</w:t>
            </w:r>
          </w:p>
        </w:tc>
      </w:tr>
      <w:tr w:rsidR="007F2DA7" w14:paraId="7ABB8CDF" w14:textId="77777777" w:rsidTr="002610B7">
        <w:trPr>
          <w:trHeight w:val="268"/>
        </w:trPr>
        <w:tc>
          <w:tcPr>
            <w:tcW w:w="6941" w:type="dxa"/>
          </w:tcPr>
          <w:p w14:paraId="5F26C126" w14:textId="77777777" w:rsidR="00A2019F" w:rsidRDefault="00A2019F" w:rsidP="00A2019F">
            <w:pPr>
              <w:pBdr>
                <w:top w:val="nil"/>
                <w:left w:val="nil"/>
                <w:bottom w:val="nil"/>
                <w:right w:val="nil"/>
                <w:between w:val="nil"/>
              </w:pBdr>
              <w:spacing w:after="0" w:line="248" w:lineRule="auto"/>
              <w:ind w:left="107"/>
              <w:rPr>
                <w:color w:val="000000"/>
              </w:rPr>
            </w:pPr>
            <w:r>
              <w:rPr>
                <w:color w:val="000000"/>
              </w:rPr>
              <w:t>Critical incident planning</w:t>
            </w:r>
          </w:p>
        </w:tc>
        <w:tc>
          <w:tcPr>
            <w:tcW w:w="567" w:type="dxa"/>
          </w:tcPr>
          <w:p w14:paraId="6CCCC6D6"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567" w:type="dxa"/>
          </w:tcPr>
          <w:p w14:paraId="06F4FF80"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7FFA796F"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9" w:type="dxa"/>
            <w:shd w:val="clear" w:color="auto" w:fill="auto"/>
          </w:tcPr>
          <w:p w14:paraId="47119069" w14:textId="481E6398" w:rsidR="00A2019F" w:rsidRDefault="00A2019F" w:rsidP="00486283">
            <w:pPr>
              <w:pBdr>
                <w:top w:val="nil"/>
                <w:left w:val="nil"/>
                <w:bottom w:val="nil"/>
                <w:right w:val="nil"/>
                <w:between w:val="nil"/>
              </w:pBdr>
              <w:spacing w:before="10" w:after="0" w:line="238"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r w:rsidR="00B61C1C">
              <w:rPr>
                <w:rFonts w:ascii="Noto Sans Symbols" w:eastAsia="Noto Sans Symbols" w:hAnsi="Noto Sans Symbols" w:cs="Noto Sans Symbols"/>
                <w:color w:val="000000"/>
              </w:rPr>
              <w:t>/R</w:t>
            </w:r>
          </w:p>
        </w:tc>
        <w:tc>
          <w:tcPr>
            <w:tcW w:w="567" w:type="dxa"/>
            <w:shd w:val="clear" w:color="auto" w:fill="auto"/>
          </w:tcPr>
          <w:p w14:paraId="07DDD401"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18"/>
                <w:szCs w:val="18"/>
              </w:rPr>
            </w:pPr>
          </w:p>
        </w:tc>
        <w:tc>
          <w:tcPr>
            <w:tcW w:w="708" w:type="dxa"/>
            <w:shd w:val="clear" w:color="auto" w:fill="auto"/>
          </w:tcPr>
          <w:p w14:paraId="641AE541" w14:textId="77777777" w:rsidR="00A2019F" w:rsidRDefault="00A2019F" w:rsidP="00486283">
            <w:pPr>
              <w:pBdr>
                <w:top w:val="nil"/>
                <w:left w:val="nil"/>
                <w:bottom w:val="nil"/>
                <w:right w:val="nil"/>
                <w:between w:val="nil"/>
              </w:pBdr>
              <w:spacing w:before="10" w:after="0" w:line="238"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709" w:type="dxa"/>
            <w:shd w:val="clear" w:color="auto" w:fill="auto"/>
          </w:tcPr>
          <w:p w14:paraId="76D9E5F9" w14:textId="77777777" w:rsidR="00A2019F" w:rsidRDefault="00A2019F" w:rsidP="00486283">
            <w:pPr>
              <w:pBdr>
                <w:top w:val="nil"/>
                <w:left w:val="nil"/>
                <w:bottom w:val="nil"/>
                <w:right w:val="nil"/>
                <w:between w:val="nil"/>
              </w:pBdr>
              <w:spacing w:before="10" w:after="0" w:line="238"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4394" w:type="dxa"/>
          </w:tcPr>
          <w:p w14:paraId="205868DC"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7F2DA7" w14:paraId="6937EAAA" w14:textId="77777777" w:rsidTr="002610B7">
        <w:trPr>
          <w:trHeight w:val="271"/>
        </w:trPr>
        <w:tc>
          <w:tcPr>
            <w:tcW w:w="6941" w:type="dxa"/>
          </w:tcPr>
          <w:p w14:paraId="081835C2" w14:textId="77777777" w:rsidR="00A2019F" w:rsidRDefault="00A2019F" w:rsidP="00A2019F">
            <w:pPr>
              <w:pBdr>
                <w:top w:val="nil"/>
                <w:left w:val="nil"/>
                <w:bottom w:val="nil"/>
                <w:right w:val="nil"/>
                <w:between w:val="nil"/>
              </w:pBdr>
              <w:spacing w:after="0" w:line="251" w:lineRule="auto"/>
              <w:ind w:left="107"/>
              <w:rPr>
                <w:color w:val="000000"/>
              </w:rPr>
            </w:pPr>
            <w:r>
              <w:rPr>
                <w:color w:val="000000"/>
              </w:rPr>
              <w:t>Business continuity plan</w:t>
            </w:r>
          </w:p>
        </w:tc>
        <w:tc>
          <w:tcPr>
            <w:tcW w:w="567" w:type="dxa"/>
          </w:tcPr>
          <w:p w14:paraId="23D318CA"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567" w:type="dxa"/>
          </w:tcPr>
          <w:p w14:paraId="746AB188"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c>
        <w:tc>
          <w:tcPr>
            <w:tcW w:w="709" w:type="dxa"/>
            <w:shd w:val="clear" w:color="auto" w:fill="auto"/>
          </w:tcPr>
          <w:p w14:paraId="3C29986E"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c>
        <w:tc>
          <w:tcPr>
            <w:tcW w:w="709" w:type="dxa"/>
            <w:shd w:val="clear" w:color="auto" w:fill="auto"/>
          </w:tcPr>
          <w:p w14:paraId="22C98EB4" w14:textId="2E603789" w:rsidR="00A2019F" w:rsidRDefault="00A2019F" w:rsidP="00486283">
            <w:pPr>
              <w:pBdr>
                <w:top w:val="nil"/>
                <w:left w:val="nil"/>
                <w:bottom w:val="nil"/>
                <w:right w:val="nil"/>
                <w:between w:val="nil"/>
              </w:pBdr>
              <w:spacing w:before="10" w:after="0" w:line="241" w:lineRule="auto"/>
              <w:ind w:left="13"/>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A</w:t>
            </w:r>
            <w:r w:rsidR="00B61C1C">
              <w:rPr>
                <w:rFonts w:ascii="Noto Sans Symbols" w:eastAsia="Noto Sans Symbols" w:hAnsi="Noto Sans Symbols" w:cs="Noto Sans Symbols"/>
                <w:color w:val="000000"/>
              </w:rPr>
              <w:t>/R</w:t>
            </w:r>
          </w:p>
        </w:tc>
        <w:tc>
          <w:tcPr>
            <w:tcW w:w="567" w:type="dxa"/>
            <w:shd w:val="clear" w:color="auto" w:fill="auto"/>
          </w:tcPr>
          <w:p w14:paraId="29744198" w14:textId="77777777" w:rsidR="00A2019F" w:rsidRDefault="00A2019F" w:rsidP="00486283">
            <w:pPr>
              <w:pBdr>
                <w:top w:val="nil"/>
                <w:left w:val="nil"/>
                <w:bottom w:val="nil"/>
                <w:right w:val="nil"/>
                <w:between w:val="nil"/>
              </w:pBdr>
              <w:spacing w:after="0"/>
              <w:jc w:val="center"/>
              <w:rPr>
                <w:rFonts w:ascii="Times New Roman" w:eastAsia="Times New Roman" w:hAnsi="Times New Roman" w:cs="Times New Roman"/>
                <w:color w:val="000000"/>
                <w:sz w:val="20"/>
                <w:szCs w:val="20"/>
              </w:rPr>
            </w:pPr>
          </w:p>
        </w:tc>
        <w:tc>
          <w:tcPr>
            <w:tcW w:w="708" w:type="dxa"/>
            <w:shd w:val="clear" w:color="auto" w:fill="auto"/>
          </w:tcPr>
          <w:p w14:paraId="6C053284" w14:textId="77777777" w:rsidR="00A2019F" w:rsidRDefault="00A2019F" w:rsidP="00486283">
            <w:pPr>
              <w:pBdr>
                <w:top w:val="nil"/>
                <w:left w:val="nil"/>
                <w:bottom w:val="nil"/>
                <w:right w:val="nil"/>
                <w:between w:val="nil"/>
              </w:pBdr>
              <w:spacing w:before="10" w:after="0" w:line="241" w:lineRule="auto"/>
              <w:ind w:left="219"/>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709" w:type="dxa"/>
            <w:shd w:val="clear" w:color="auto" w:fill="auto"/>
          </w:tcPr>
          <w:p w14:paraId="1E6FEB0A" w14:textId="77777777" w:rsidR="00A2019F" w:rsidRDefault="00A2019F" w:rsidP="00486283">
            <w:pPr>
              <w:pBdr>
                <w:top w:val="nil"/>
                <w:left w:val="nil"/>
                <w:bottom w:val="nil"/>
                <w:right w:val="nil"/>
                <w:between w:val="nil"/>
              </w:pBdr>
              <w:spacing w:before="10" w:after="0" w:line="241" w:lineRule="auto"/>
              <w:ind w:left="16"/>
              <w:jc w:val="center"/>
              <w:rPr>
                <w:rFonts w:ascii="Noto Sans Symbols" w:eastAsia="Noto Sans Symbols" w:hAnsi="Noto Sans Symbols" w:cs="Noto Sans Symbols"/>
                <w:color w:val="000000"/>
              </w:rPr>
            </w:pPr>
            <w:r>
              <w:rPr>
                <w:rFonts w:ascii="Noto Sans Symbols" w:eastAsia="Noto Sans Symbols" w:hAnsi="Noto Sans Symbols" w:cs="Noto Sans Symbols"/>
                <w:color w:val="000000"/>
              </w:rPr>
              <w:t>C</w:t>
            </w:r>
          </w:p>
        </w:tc>
        <w:tc>
          <w:tcPr>
            <w:tcW w:w="4394" w:type="dxa"/>
          </w:tcPr>
          <w:p w14:paraId="4698A67D" w14:textId="77777777" w:rsidR="00A2019F" w:rsidRDefault="00A2019F" w:rsidP="00A2019F">
            <w:pPr>
              <w:pBdr>
                <w:top w:val="nil"/>
                <w:left w:val="nil"/>
                <w:bottom w:val="nil"/>
                <w:right w:val="nil"/>
                <w:between w:val="nil"/>
              </w:pBdr>
              <w:spacing w:after="0"/>
              <w:rPr>
                <w:rFonts w:ascii="Times New Roman" w:eastAsia="Times New Roman" w:hAnsi="Times New Roman" w:cs="Times New Roman"/>
                <w:color w:val="000000"/>
                <w:sz w:val="20"/>
                <w:szCs w:val="20"/>
              </w:rPr>
            </w:pPr>
          </w:p>
        </w:tc>
      </w:tr>
    </w:tbl>
    <w:p w14:paraId="2132731F" w14:textId="77777777" w:rsidR="004D7018" w:rsidRDefault="004D7018">
      <w:pPr>
        <w:sectPr w:rsidR="004D7018" w:rsidSect="004D7018">
          <w:pgSz w:w="16838" w:h="11906" w:orient="landscape"/>
          <w:pgMar w:top="1440" w:right="1440" w:bottom="1440" w:left="1440" w:header="709" w:footer="709" w:gutter="0"/>
          <w:cols w:space="720"/>
          <w:docGrid w:linePitch="299"/>
        </w:sectPr>
      </w:pPr>
    </w:p>
    <w:p w14:paraId="27772D4D" w14:textId="77777777" w:rsidR="006850B1" w:rsidRPr="00CF647D" w:rsidRDefault="006850B1" w:rsidP="006850B1">
      <w:pPr>
        <w:spacing w:before="159" w:after="0" w:line="240" w:lineRule="auto"/>
        <w:rPr>
          <w:rFonts w:ascii="Tahoma" w:eastAsia="Tahoma" w:hAnsi="Tahoma" w:cs="Tahoma"/>
          <w:b/>
          <w:color w:val="000000"/>
          <w:sz w:val="28"/>
          <w:szCs w:val="28"/>
        </w:rPr>
      </w:pPr>
      <w:r w:rsidRPr="00CF647D">
        <w:rPr>
          <w:rFonts w:ascii="Tahoma" w:eastAsia="Tahoma" w:hAnsi="Tahoma" w:cs="Tahoma"/>
          <w:b/>
          <w:color w:val="000000"/>
          <w:sz w:val="28"/>
          <w:szCs w:val="28"/>
        </w:rPr>
        <w:lastRenderedPageBreak/>
        <w:t xml:space="preserve">APPENDIX </w:t>
      </w:r>
      <w:r>
        <w:rPr>
          <w:rFonts w:ascii="Tahoma" w:eastAsia="Tahoma" w:hAnsi="Tahoma" w:cs="Tahoma"/>
          <w:b/>
          <w:color w:val="000000"/>
          <w:sz w:val="28"/>
          <w:szCs w:val="28"/>
        </w:rPr>
        <w:t>2</w:t>
      </w:r>
    </w:p>
    <w:p w14:paraId="2211AFED" w14:textId="77777777" w:rsidR="006850B1" w:rsidRDefault="006850B1" w:rsidP="006850B1">
      <w:pPr>
        <w:spacing w:after="0"/>
        <w:rPr>
          <w:rFonts w:ascii="Arial" w:eastAsiaTheme="minorHAnsi" w:hAnsi="Arial" w:cs="Arial"/>
          <w:b/>
          <w:lang w:eastAsia="en-US"/>
        </w:rPr>
      </w:pPr>
    </w:p>
    <w:p w14:paraId="1B96DF7B" w14:textId="77777777" w:rsidR="006850B1" w:rsidRPr="004D7018" w:rsidRDefault="006850B1" w:rsidP="006850B1">
      <w:pPr>
        <w:rPr>
          <w:rFonts w:ascii="Arial" w:eastAsiaTheme="minorHAnsi" w:hAnsi="Arial" w:cs="Arial"/>
          <w:b/>
          <w:lang w:eastAsia="en-US"/>
        </w:rPr>
      </w:pPr>
      <w:r>
        <w:rPr>
          <w:rFonts w:ascii="Arial" w:eastAsiaTheme="minorHAnsi" w:hAnsi="Arial" w:cs="Arial"/>
          <w:b/>
          <w:lang w:eastAsia="en-US"/>
        </w:rPr>
        <w:t xml:space="preserve">Agenda </w:t>
      </w:r>
      <w:r w:rsidRPr="004D7018">
        <w:rPr>
          <w:rFonts w:ascii="Arial" w:eastAsiaTheme="minorHAnsi" w:hAnsi="Arial" w:cs="Arial"/>
          <w:b/>
          <w:lang w:eastAsia="en-US"/>
        </w:rPr>
        <w:t xml:space="preserve">Schedule for the Academic Year 2023/24 </w:t>
      </w:r>
    </w:p>
    <w:p w14:paraId="060836FF" w14:textId="77777777" w:rsidR="006850B1" w:rsidRPr="004D7018" w:rsidRDefault="006850B1" w:rsidP="006850B1">
      <w:pPr>
        <w:rPr>
          <w:rFonts w:ascii="Arial" w:eastAsiaTheme="minorHAnsi" w:hAnsi="Arial" w:cs="Arial"/>
          <w:b/>
          <w:lang w:eastAsia="en-US"/>
        </w:rPr>
      </w:pPr>
      <w:r w:rsidRPr="004D7018">
        <w:rPr>
          <w:rFonts w:ascii="Arial" w:eastAsiaTheme="minorHAnsi" w:hAnsi="Arial" w:cs="Arial"/>
          <w:b/>
          <w:lang w:eastAsia="en-US"/>
        </w:rPr>
        <w:t xml:space="preserve">Please note any individual schools will be reported by exception </w:t>
      </w:r>
    </w:p>
    <w:tbl>
      <w:tblPr>
        <w:tblStyle w:val="TableGrid"/>
        <w:tblW w:w="0" w:type="auto"/>
        <w:tblLook w:val="04A0" w:firstRow="1" w:lastRow="0" w:firstColumn="1" w:lastColumn="0" w:noHBand="0" w:noVBand="1"/>
      </w:tblPr>
      <w:tblGrid>
        <w:gridCol w:w="2146"/>
        <w:gridCol w:w="2290"/>
        <w:gridCol w:w="2290"/>
        <w:gridCol w:w="2290"/>
      </w:tblGrid>
      <w:tr w:rsidR="006850B1" w:rsidRPr="004D7018" w14:paraId="6820ABC4" w14:textId="77777777" w:rsidTr="00880F11">
        <w:tc>
          <w:tcPr>
            <w:tcW w:w="2146" w:type="dxa"/>
            <w:shd w:val="clear" w:color="auto" w:fill="FFC000"/>
          </w:tcPr>
          <w:p w14:paraId="043288CA" w14:textId="77777777" w:rsidR="006850B1" w:rsidRPr="004D7018" w:rsidRDefault="006850B1" w:rsidP="00880F11">
            <w:r w:rsidRPr="004D7018">
              <w:t xml:space="preserve">Focus </w:t>
            </w:r>
          </w:p>
        </w:tc>
        <w:tc>
          <w:tcPr>
            <w:tcW w:w="2290" w:type="dxa"/>
            <w:shd w:val="clear" w:color="auto" w:fill="FFC000"/>
          </w:tcPr>
          <w:p w14:paraId="21B6710C" w14:textId="77777777" w:rsidR="006850B1" w:rsidRPr="004D7018" w:rsidRDefault="006850B1" w:rsidP="00880F11">
            <w:r w:rsidRPr="004D7018">
              <w:t xml:space="preserve">Term 1 </w:t>
            </w:r>
          </w:p>
        </w:tc>
        <w:tc>
          <w:tcPr>
            <w:tcW w:w="2290" w:type="dxa"/>
            <w:shd w:val="clear" w:color="auto" w:fill="FFC000"/>
          </w:tcPr>
          <w:p w14:paraId="6F1B8DA8" w14:textId="77777777" w:rsidR="006850B1" w:rsidRPr="004D7018" w:rsidRDefault="006850B1" w:rsidP="00880F11">
            <w:r w:rsidRPr="004D7018">
              <w:t>Term 2</w:t>
            </w:r>
          </w:p>
        </w:tc>
        <w:tc>
          <w:tcPr>
            <w:tcW w:w="2290" w:type="dxa"/>
            <w:shd w:val="clear" w:color="auto" w:fill="FFC000"/>
          </w:tcPr>
          <w:p w14:paraId="0F165DFF" w14:textId="77777777" w:rsidR="006850B1" w:rsidRPr="004D7018" w:rsidRDefault="006850B1" w:rsidP="00880F11">
            <w:r w:rsidRPr="004D7018">
              <w:t>Term 3</w:t>
            </w:r>
          </w:p>
        </w:tc>
      </w:tr>
      <w:tr w:rsidR="006850B1" w:rsidRPr="004D7018" w14:paraId="79990C6F" w14:textId="77777777" w:rsidTr="00880F11">
        <w:tc>
          <w:tcPr>
            <w:tcW w:w="2146" w:type="dxa"/>
          </w:tcPr>
          <w:p w14:paraId="486A7DE1"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Audit and Pay </w:t>
            </w:r>
          </w:p>
        </w:tc>
        <w:tc>
          <w:tcPr>
            <w:tcW w:w="2290" w:type="dxa"/>
          </w:tcPr>
          <w:p w14:paraId="386C0E5C"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Scheme of Delegation and Terms of Reference </w:t>
            </w:r>
          </w:p>
          <w:p w14:paraId="246FAF4C"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Risk Register </w:t>
            </w:r>
          </w:p>
          <w:p w14:paraId="6BA4C236"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Internal audit report and findings</w:t>
            </w:r>
          </w:p>
          <w:p w14:paraId="2ABB7606"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External Audit report and findings  </w:t>
            </w:r>
          </w:p>
          <w:p w14:paraId="74AB86F0"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financial statement for the year ending 31.08.2023. · Review appointment of external auditors</w:t>
            </w:r>
          </w:p>
          <w:p w14:paraId="73649F51"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review/agree pay policy </w:t>
            </w:r>
          </w:p>
          <w:p w14:paraId="7640E979"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review/agree and pay recommendations</w:t>
            </w:r>
          </w:p>
          <w:p w14:paraId="3349BB52"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Academy trust handbook </w:t>
            </w:r>
          </w:p>
          <w:p w14:paraId="2EA41613"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Submit audited accounts</w:t>
            </w:r>
          </w:p>
          <w:p w14:paraId="67EFB636"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Complete land buildings register </w:t>
            </w:r>
          </w:p>
        </w:tc>
        <w:tc>
          <w:tcPr>
            <w:tcW w:w="2290" w:type="dxa"/>
          </w:tcPr>
          <w:p w14:paraId="722E1140"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review the Schools Resource Management Assessment Tool </w:t>
            </w:r>
          </w:p>
          <w:p w14:paraId="6C58CA12"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the latest internal audit report.</w:t>
            </w:r>
          </w:p>
          <w:p w14:paraId="254CFE1D"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confirm the audited accounts were signed and submitted before 31st December</w:t>
            </w:r>
          </w:p>
          <w:p w14:paraId="15BD75D4"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confirm the accounts have been uploaded to the Trust website </w:t>
            </w:r>
          </w:p>
          <w:p w14:paraId="205E10F2"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tender for external auditors (at least every 5 years)</w:t>
            </w:r>
          </w:p>
          <w:p w14:paraId="53BCDFF7"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review and approve any changes made to the Manual of Internal Financial procedures since the last meeting.</w:t>
            </w:r>
          </w:p>
          <w:p w14:paraId="0FE8EE96" w14:textId="77777777" w:rsidR="006850B1" w:rsidRPr="006850B1" w:rsidRDefault="006850B1" w:rsidP="00880F11">
            <w:pPr>
              <w:spacing w:before="100" w:beforeAutospacing="1" w:after="100" w:afterAutospacing="1"/>
              <w:rPr>
                <w:rFonts w:ascii="Arial" w:hAnsi="Arial" w:cs="Arial"/>
                <w:sz w:val="20"/>
                <w:szCs w:val="20"/>
              </w:rPr>
            </w:pPr>
            <w:r w:rsidRPr="006850B1">
              <w:rPr>
                <w:rFonts w:ascii="Arial" w:hAnsi="Arial" w:cs="Arial"/>
                <w:sz w:val="20"/>
                <w:szCs w:val="20"/>
              </w:rPr>
              <w:t>To ensure completed accounts return online form has been submitted by 30</w:t>
            </w:r>
            <w:r w:rsidRPr="006850B1">
              <w:rPr>
                <w:rFonts w:ascii="Arial" w:hAnsi="Arial" w:cs="Arial"/>
                <w:sz w:val="20"/>
                <w:szCs w:val="20"/>
                <w:vertAlign w:val="superscript"/>
              </w:rPr>
              <w:t>th</w:t>
            </w:r>
            <w:r w:rsidRPr="006850B1">
              <w:rPr>
                <w:rFonts w:ascii="Arial" w:hAnsi="Arial" w:cs="Arial"/>
                <w:sz w:val="20"/>
                <w:szCs w:val="20"/>
              </w:rPr>
              <w:t xml:space="preserve"> January</w:t>
            </w:r>
          </w:p>
          <w:p w14:paraId="76159A86"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Schools Resource Management Self-assessment tool </w:t>
            </w:r>
          </w:p>
        </w:tc>
        <w:tc>
          <w:tcPr>
            <w:tcW w:w="2290" w:type="dxa"/>
          </w:tcPr>
          <w:p w14:paraId="35D60310"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note submission of the SRMSAT.</w:t>
            </w:r>
          </w:p>
          <w:p w14:paraId="6E40445E"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the latest internal audit report.</w:t>
            </w:r>
          </w:p>
          <w:p w14:paraId="328BB5E5"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discuss the impact of the financial support provided by Haines Watts.</w:t>
            </w:r>
          </w:p>
          <w:p w14:paraId="34CDF3AD"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appoint auditors (at least every 5 years)</w:t>
            </w:r>
          </w:p>
          <w:p w14:paraId="5C09F363"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review the most recent benchmarking data. CFO</w:t>
            </w:r>
          </w:p>
          <w:p w14:paraId="04CAF802" w14:textId="77777777" w:rsidR="006850B1" w:rsidRPr="006850B1" w:rsidRDefault="006850B1" w:rsidP="00880F11">
            <w:pPr>
              <w:spacing w:before="100" w:beforeAutospacing="1" w:after="100" w:afterAutospacing="1"/>
              <w:rPr>
                <w:rFonts w:ascii="Arial" w:eastAsia="Times New Roman" w:hAnsi="Arial" w:cs="Arial"/>
                <w:sz w:val="20"/>
                <w:szCs w:val="20"/>
              </w:rPr>
            </w:pPr>
            <w:r w:rsidRPr="006850B1">
              <w:rPr>
                <w:rFonts w:ascii="Arial" w:eastAsia="Times New Roman" w:hAnsi="Arial" w:cs="Arial"/>
                <w:sz w:val="20"/>
                <w:szCs w:val="20"/>
              </w:rPr>
              <w:t>To ensure audited financial statements have been submitted to Companies house by 31</w:t>
            </w:r>
            <w:r w:rsidRPr="006850B1">
              <w:rPr>
                <w:rFonts w:ascii="Arial" w:eastAsia="Times New Roman" w:hAnsi="Arial" w:cs="Arial"/>
                <w:sz w:val="20"/>
                <w:szCs w:val="20"/>
                <w:vertAlign w:val="superscript"/>
              </w:rPr>
              <w:t>st</w:t>
            </w:r>
            <w:r w:rsidRPr="006850B1">
              <w:rPr>
                <w:rFonts w:ascii="Arial" w:eastAsia="Times New Roman" w:hAnsi="Arial" w:cs="Arial"/>
                <w:sz w:val="20"/>
                <w:szCs w:val="20"/>
              </w:rPr>
              <w:t xml:space="preserve"> May</w:t>
            </w:r>
          </w:p>
        </w:tc>
      </w:tr>
      <w:tr w:rsidR="006850B1" w:rsidRPr="004D7018" w14:paraId="478400F1" w14:textId="77777777" w:rsidTr="00880F11">
        <w:tc>
          <w:tcPr>
            <w:tcW w:w="9016" w:type="dxa"/>
            <w:gridSpan w:val="4"/>
            <w:shd w:val="clear" w:color="auto" w:fill="FFC000"/>
          </w:tcPr>
          <w:p w14:paraId="7F7F08DD" w14:textId="77777777" w:rsidR="006850B1" w:rsidRPr="006850B1" w:rsidRDefault="006850B1" w:rsidP="00880F11">
            <w:pPr>
              <w:rPr>
                <w:rFonts w:ascii="Arial" w:hAnsi="Arial" w:cs="Arial"/>
                <w:sz w:val="20"/>
                <w:szCs w:val="20"/>
              </w:rPr>
            </w:pPr>
          </w:p>
        </w:tc>
      </w:tr>
      <w:tr w:rsidR="006850B1" w:rsidRPr="004D7018" w14:paraId="22A7D5E5" w14:textId="77777777" w:rsidTr="00880F11">
        <w:tc>
          <w:tcPr>
            <w:tcW w:w="2146" w:type="dxa"/>
          </w:tcPr>
          <w:p w14:paraId="2E2504BA"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Curriculum and Standards </w:t>
            </w:r>
          </w:p>
        </w:tc>
        <w:tc>
          <w:tcPr>
            <w:tcW w:w="2290" w:type="dxa"/>
          </w:tcPr>
          <w:p w14:paraId="5D3331FA"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Scheme of Delegation and Terms of Reference</w:t>
            </w:r>
          </w:p>
          <w:p w14:paraId="10113EEE"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Curriculum development </w:t>
            </w:r>
          </w:p>
          <w:p w14:paraId="00A7F4A6"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Curriculum support across the Trust</w:t>
            </w:r>
          </w:p>
          <w:p w14:paraId="46614305"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lastRenderedPageBreak/>
              <w:t>External validation (SIP)</w:t>
            </w:r>
          </w:p>
          <w:p w14:paraId="1C54F1EF"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School Performance </w:t>
            </w:r>
          </w:p>
          <w:p w14:paraId="01D217F9" w14:textId="710EB0D9"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review/agree </w:t>
            </w:r>
            <w:r w:rsidR="00B61C1C">
              <w:rPr>
                <w:rFonts w:ascii="Arial" w:eastAsia="Times New Roman" w:hAnsi="Arial" w:cs="Arial"/>
                <w:color w:val="000000"/>
                <w:sz w:val="20"/>
                <w:szCs w:val="20"/>
              </w:rPr>
              <w:t xml:space="preserve">suspensions and </w:t>
            </w:r>
            <w:r w:rsidRPr="006850B1">
              <w:rPr>
                <w:rFonts w:ascii="Arial" w:eastAsia="Times New Roman" w:hAnsi="Arial" w:cs="Arial"/>
                <w:color w:val="000000"/>
                <w:sz w:val="20"/>
                <w:szCs w:val="20"/>
              </w:rPr>
              <w:t xml:space="preserve">exclusions policy </w:t>
            </w:r>
          </w:p>
        </w:tc>
        <w:tc>
          <w:tcPr>
            <w:tcW w:w="2290" w:type="dxa"/>
          </w:tcPr>
          <w:p w14:paraId="73EE5D22"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lastRenderedPageBreak/>
              <w:t>Review cyber security plan</w:t>
            </w:r>
          </w:p>
          <w:p w14:paraId="1A77CB9B" w14:textId="77777777" w:rsidR="006850B1" w:rsidRPr="006850B1" w:rsidRDefault="006850B1" w:rsidP="00880F11">
            <w:pPr>
              <w:spacing w:before="100" w:beforeAutospacing="1" w:after="100" w:afterAutospacing="1"/>
              <w:rPr>
                <w:rFonts w:ascii="Arial" w:eastAsia="Times New Roman" w:hAnsi="Arial" w:cs="Arial"/>
                <w:sz w:val="20"/>
                <w:szCs w:val="20"/>
              </w:rPr>
            </w:pPr>
            <w:r w:rsidRPr="006850B1">
              <w:rPr>
                <w:rFonts w:ascii="Arial" w:eastAsia="Times New Roman" w:hAnsi="Arial" w:cs="Arial"/>
                <w:sz w:val="20"/>
                <w:szCs w:val="20"/>
              </w:rPr>
              <w:t xml:space="preserve">Review/agree equalities policies </w:t>
            </w:r>
          </w:p>
          <w:p w14:paraId="00CAB315" w14:textId="77777777" w:rsidR="006850B1" w:rsidRPr="006850B1" w:rsidRDefault="006850B1" w:rsidP="00880F11">
            <w:pPr>
              <w:spacing w:before="100" w:beforeAutospacing="1" w:after="100" w:afterAutospacing="1"/>
              <w:rPr>
                <w:rFonts w:ascii="Arial" w:eastAsia="Times New Roman" w:hAnsi="Arial" w:cs="Arial"/>
                <w:sz w:val="20"/>
                <w:szCs w:val="20"/>
              </w:rPr>
            </w:pPr>
            <w:r w:rsidRPr="006850B1">
              <w:rPr>
                <w:rFonts w:ascii="Arial" w:eastAsia="Times New Roman" w:hAnsi="Arial" w:cs="Arial"/>
                <w:sz w:val="20"/>
                <w:szCs w:val="20"/>
              </w:rPr>
              <w:t>External validation (SIP)</w:t>
            </w:r>
          </w:p>
          <w:p w14:paraId="7B44E1D3"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lastRenderedPageBreak/>
              <w:t>Curriculum support across the Trust</w:t>
            </w:r>
          </w:p>
          <w:p w14:paraId="1C985A82" w14:textId="77777777" w:rsidR="006850B1" w:rsidRPr="006850B1" w:rsidRDefault="006850B1" w:rsidP="00880F11">
            <w:pPr>
              <w:spacing w:before="100" w:beforeAutospacing="1" w:after="100" w:afterAutospacing="1"/>
              <w:rPr>
                <w:rFonts w:ascii="Arial" w:eastAsia="Times New Roman" w:hAnsi="Arial" w:cs="Arial"/>
                <w:sz w:val="20"/>
                <w:szCs w:val="20"/>
              </w:rPr>
            </w:pPr>
            <w:r w:rsidRPr="006850B1">
              <w:rPr>
                <w:rFonts w:ascii="Arial" w:eastAsia="Times New Roman" w:hAnsi="Arial" w:cs="Arial"/>
                <w:sz w:val="20"/>
                <w:szCs w:val="20"/>
              </w:rPr>
              <w:t xml:space="preserve">Pupils surveys </w:t>
            </w:r>
          </w:p>
        </w:tc>
        <w:tc>
          <w:tcPr>
            <w:tcW w:w="2290" w:type="dxa"/>
          </w:tcPr>
          <w:p w14:paraId="1BD50006" w14:textId="77777777" w:rsidR="006850B1" w:rsidRPr="006850B1" w:rsidRDefault="006850B1" w:rsidP="00880F11">
            <w:pPr>
              <w:rPr>
                <w:rFonts w:ascii="Arial" w:hAnsi="Arial" w:cs="Arial"/>
                <w:sz w:val="20"/>
                <w:szCs w:val="20"/>
              </w:rPr>
            </w:pPr>
            <w:r w:rsidRPr="006850B1">
              <w:rPr>
                <w:rFonts w:ascii="Arial" w:hAnsi="Arial" w:cs="Arial"/>
                <w:sz w:val="20"/>
                <w:szCs w:val="20"/>
              </w:rPr>
              <w:lastRenderedPageBreak/>
              <w:t xml:space="preserve">External validation </w:t>
            </w:r>
          </w:p>
          <w:p w14:paraId="556EB501"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Curriculum support across the Trust</w:t>
            </w:r>
          </w:p>
          <w:p w14:paraId="1322C481"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Parent surveys </w:t>
            </w:r>
          </w:p>
          <w:p w14:paraId="37D933DF" w14:textId="77777777" w:rsidR="006850B1" w:rsidRPr="006850B1" w:rsidRDefault="006850B1" w:rsidP="00880F11">
            <w:pPr>
              <w:rPr>
                <w:rFonts w:ascii="Arial" w:hAnsi="Arial" w:cs="Arial"/>
                <w:sz w:val="20"/>
                <w:szCs w:val="20"/>
              </w:rPr>
            </w:pPr>
          </w:p>
        </w:tc>
      </w:tr>
      <w:tr w:rsidR="006850B1" w:rsidRPr="004D7018" w14:paraId="7F94FA62" w14:textId="77777777" w:rsidTr="00880F11">
        <w:tc>
          <w:tcPr>
            <w:tcW w:w="9016" w:type="dxa"/>
            <w:gridSpan w:val="4"/>
            <w:shd w:val="clear" w:color="auto" w:fill="FFC000"/>
          </w:tcPr>
          <w:p w14:paraId="1BC56A8A" w14:textId="77777777" w:rsidR="006850B1" w:rsidRPr="006850B1" w:rsidRDefault="006850B1" w:rsidP="00880F11">
            <w:pPr>
              <w:rPr>
                <w:rFonts w:ascii="Arial" w:hAnsi="Arial" w:cs="Arial"/>
                <w:sz w:val="20"/>
                <w:szCs w:val="20"/>
              </w:rPr>
            </w:pPr>
          </w:p>
        </w:tc>
      </w:tr>
      <w:tr w:rsidR="006850B1" w:rsidRPr="004D7018" w14:paraId="7D0262EA" w14:textId="77777777" w:rsidTr="00880F11">
        <w:trPr>
          <w:trHeight w:val="5567"/>
        </w:trPr>
        <w:tc>
          <w:tcPr>
            <w:tcW w:w="2146" w:type="dxa"/>
          </w:tcPr>
          <w:p w14:paraId="11568208" w14:textId="77777777" w:rsidR="006850B1" w:rsidRPr="006850B1" w:rsidRDefault="006850B1" w:rsidP="00880F11">
            <w:pPr>
              <w:rPr>
                <w:rFonts w:ascii="Arial" w:hAnsi="Arial" w:cs="Arial"/>
                <w:sz w:val="20"/>
                <w:szCs w:val="20"/>
              </w:rPr>
            </w:pPr>
            <w:r w:rsidRPr="006850B1">
              <w:rPr>
                <w:rFonts w:ascii="Arial" w:hAnsi="Arial" w:cs="Arial"/>
                <w:sz w:val="20"/>
                <w:szCs w:val="20"/>
              </w:rPr>
              <w:t>Finance and Resources</w:t>
            </w:r>
          </w:p>
        </w:tc>
        <w:tc>
          <w:tcPr>
            <w:tcW w:w="2290" w:type="dxa"/>
          </w:tcPr>
          <w:p w14:paraId="3EC72D1F"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Scheme of Delegation and Terms of Reference</w:t>
            </w:r>
          </w:p>
          <w:p w14:paraId="7A1ACB49"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a Financial report from the CFO.</w:t>
            </w:r>
          </w:p>
          <w:p w14:paraId="70F5A53B"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note Management accounts </w:t>
            </w:r>
          </w:p>
          <w:p w14:paraId="1AD0B010"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a Health and Safety report &amp; Safety issues highlighted from the LGB meetings.</w:t>
            </w:r>
          </w:p>
          <w:p w14:paraId="52FF1161"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Staffing and surveys </w:t>
            </w:r>
          </w:p>
          <w:p w14:paraId="1E4A9F97"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review/agree charging and remissions policy</w:t>
            </w:r>
          </w:p>
        </w:tc>
        <w:tc>
          <w:tcPr>
            <w:tcW w:w="2290" w:type="dxa"/>
          </w:tcPr>
          <w:p w14:paraId="2FD9262B"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a Financial report from the CFO.</w:t>
            </w:r>
          </w:p>
          <w:p w14:paraId="389A0FF2"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discuss the implementation of a cyber-attack contingency plan </w:t>
            </w:r>
          </w:p>
          <w:p w14:paraId="096285F8" w14:textId="070123DC" w:rsidR="006850B1" w:rsidRPr="006850B1" w:rsidRDefault="00B61C1C" w:rsidP="00880F11">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To discuss </w:t>
            </w:r>
            <w:r w:rsidR="006850B1" w:rsidRPr="006850B1">
              <w:rPr>
                <w:rFonts w:ascii="Arial" w:eastAsia="Times New Roman" w:hAnsi="Arial" w:cs="Arial"/>
                <w:color w:val="000000"/>
                <w:sz w:val="20"/>
                <w:szCs w:val="20"/>
              </w:rPr>
              <w:t xml:space="preserve">disaster </w:t>
            </w:r>
            <w:proofErr w:type="spellStart"/>
            <w:r>
              <w:rPr>
                <w:rFonts w:ascii="Arial" w:eastAsia="Times New Roman" w:hAnsi="Arial" w:cs="Arial"/>
                <w:color w:val="000000"/>
                <w:sz w:val="20"/>
                <w:szCs w:val="20"/>
              </w:rPr>
              <w:t>a</w:t>
            </w:r>
            <w:r w:rsidR="006850B1" w:rsidRPr="006850B1">
              <w:rPr>
                <w:rFonts w:ascii="Arial" w:eastAsia="Times New Roman" w:hAnsi="Arial" w:cs="Arial"/>
                <w:color w:val="000000"/>
                <w:sz w:val="20"/>
                <w:szCs w:val="20"/>
              </w:rPr>
              <w:t>recovery</w:t>
            </w:r>
            <w:proofErr w:type="spellEnd"/>
            <w:r w:rsidR="006850B1" w:rsidRPr="006850B1">
              <w:rPr>
                <w:rFonts w:ascii="Arial" w:eastAsia="Times New Roman" w:hAnsi="Arial" w:cs="Arial"/>
                <w:color w:val="000000"/>
                <w:sz w:val="20"/>
                <w:szCs w:val="20"/>
              </w:rPr>
              <w:t xml:space="preserve"> plan.</w:t>
            </w:r>
          </w:p>
          <w:p w14:paraId="23BA2069"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a Health and Safety report &amp; Safety issues highlighted from the LGB meetings.</w:t>
            </w:r>
          </w:p>
          <w:p w14:paraId="367A2128" w14:textId="77777777" w:rsidR="006850B1" w:rsidRPr="006850B1" w:rsidRDefault="006850B1" w:rsidP="00880F11">
            <w:pPr>
              <w:spacing w:before="100" w:beforeAutospacing="1" w:after="100" w:afterAutospacing="1"/>
              <w:rPr>
                <w:rFonts w:ascii="Arial" w:eastAsia="Times New Roman" w:hAnsi="Arial" w:cs="Arial"/>
                <w:sz w:val="20"/>
                <w:szCs w:val="20"/>
              </w:rPr>
            </w:pPr>
          </w:p>
        </w:tc>
        <w:tc>
          <w:tcPr>
            <w:tcW w:w="2290" w:type="dxa"/>
          </w:tcPr>
          <w:p w14:paraId="0656BA2D"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a Financial report from the CFO.</w:t>
            </w:r>
          </w:p>
          <w:p w14:paraId="4830FE21"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Management accounts uploaded to Governor Hub.</w:t>
            </w:r>
          </w:p>
          <w:p w14:paraId="1A921128"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review the budget for the Trust and to recommend to the Trust Board for approval</w:t>
            </w:r>
          </w:p>
          <w:p w14:paraId="70A8E4D9"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review any Health &amp; Safety issues highlighted from the LGB meetings.</w:t>
            </w:r>
          </w:p>
          <w:p w14:paraId="1A605750"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ensure budget forecast return has been completed and submitted</w:t>
            </w:r>
          </w:p>
        </w:tc>
      </w:tr>
      <w:tr w:rsidR="006850B1" w:rsidRPr="004D7018" w14:paraId="222DCC1D" w14:textId="77777777" w:rsidTr="00880F11">
        <w:tc>
          <w:tcPr>
            <w:tcW w:w="9016" w:type="dxa"/>
            <w:gridSpan w:val="4"/>
            <w:shd w:val="clear" w:color="auto" w:fill="FFC000"/>
          </w:tcPr>
          <w:p w14:paraId="5F999674" w14:textId="77777777" w:rsidR="006850B1" w:rsidRPr="006850B1" w:rsidRDefault="006850B1" w:rsidP="00880F11">
            <w:pPr>
              <w:rPr>
                <w:rFonts w:ascii="Arial" w:hAnsi="Arial" w:cs="Arial"/>
                <w:sz w:val="20"/>
                <w:szCs w:val="20"/>
              </w:rPr>
            </w:pPr>
          </w:p>
        </w:tc>
      </w:tr>
      <w:tr w:rsidR="006850B1" w:rsidRPr="004D7018" w14:paraId="5F203756" w14:textId="77777777" w:rsidTr="00880F11">
        <w:tc>
          <w:tcPr>
            <w:tcW w:w="2146" w:type="dxa"/>
          </w:tcPr>
          <w:p w14:paraId="51FC448F"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Trust Board </w:t>
            </w:r>
          </w:p>
        </w:tc>
        <w:tc>
          <w:tcPr>
            <w:tcW w:w="2290" w:type="dxa"/>
          </w:tcPr>
          <w:p w14:paraId="55DEFB7D"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Strategic Development Plan </w:t>
            </w:r>
          </w:p>
          <w:p w14:paraId="6662C692" w14:textId="77777777" w:rsidR="006850B1" w:rsidRPr="006850B1" w:rsidRDefault="006850B1" w:rsidP="00880F11">
            <w:pPr>
              <w:rPr>
                <w:rFonts w:ascii="Arial" w:hAnsi="Arial" w:cs="Arial"/>
                <w:sz w:val="20"/>
                <w:szCs w:val="20"/>
              </w:rPr>
            </w:pPr>
          </w:p>
          <w:p w14:paraId="7668B8E9"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Evaluate the Building strong trust assurance framework </w:t>
            </w:r>
          </w:p>
          <w:p w14:paraId="2A8AB5BC" w14:textId="77777777" w:rsidR="006850B1" w:rsidRPr="006850B1" w:rsidRDefault="006850B1" w:rsidP="00880F11">
            <w:pPr>
              <w:rPr>
                <w:rFonts w:ascii="Arial" w:hAnsi="Arial" w:cs="Arial"/>
                <w:sz w:val="20"/>
                <w:szCs w:val="20"/>
              </w:rPr>
            </w:pPr>
          </w:p>
          <w:p w14:paraId="266AC723"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Appraisal CEO/HT/staff </w:t>
            </w:r>
          </w:p>
          <w:p w14:paraId="69665B62" w14:textId="77777777" w:rsidR="006850B1" w:rsidRPr="006850B1" w:rsidRDefault="006850B1" w:rsidP="00880F11">
            <w:pPr>
              <w:rPr>
                <w:rFonts w:ascii="Arial" w:hAnsi="Arial" w:cs="Arial"/>
                <w:sz w:val="20"/>
                <w:szCs w:val="20"/>
              </w:rPr>
            </w:pPr>
          </w:p>
          <w:p w14:paraId="16CCBE5B"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To receive CEO report </w:t>
            </w:r>
          </w:p>
          <w:p w14:paraId="47AF7749" w14:textId="77777777" w:rsidR="006850B1" w:rsidRPr="006850B1" w:rsidRDefault="006850B1" w:rsidP="00880F11">
            <w:pPr>
              <w:rPr>
                <w:rFonts w:ascii="Arial" w:hAnsi="Arial" w:cs="Arial"/>
                <w:sz w:val="20"/>
                <w:szCs w:val="20"/>
              </w:rPr>
            </w:pPr>
          </w:p>
          <w:p w14:paraId="317FF746"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GDPR update </w:t>
            </w:r>
          </w:p>
          <w:p w14:paraId="153E0469" w14:textId="77777777" w:rsidR="006850B1" w:rsidRPr="006850B1" w:rsidRDefault="006850B1" w:rsidP="00880F11">
            <w:pPr>
              <w:rPr>
                <w:rFonts w:ascii="Arial" w:hAnsi="Arial" w:cs="Arial"/>
                <w:sz w:val="20"/>
                <w:szCs w:val="20"/>
              </w:rPr>
            </w:pPr>
          </w:p>
          <w:p w14:paraId="073BEAAB"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Approve term dates </w:t>
            </w:r>
          </w:p>
          <w:p w14:paraId="20A65047" w14:textId="77777777" w:rsidR="006850B1" w:rsidRPr="006850B1" w:rsidRDefault="006850B1" w:rsidP="00880F11">
            <w:pPr>
              <w:rPr>
                <w:rFonts w:ascii="Arial" w:hAnsi="Arial" w:cs="Arial"/>
                <w:sz w:val="20"/>
                <w:szCs w:val="20"/>
              </w:rPr>
            </w:pPr>
          </w:p>
          <w:p w14:paraId="27628970" w14:textId="77777777" w:rsidR="006850B1" w:rsidRPr="006850B1" w:rsidRDefault="006850B1" w:rsidP="006850B1">
            <w:pPr>
              <w:rPr>
                <w:rFonts w:ascii="Arial" w:hAnsi="Arial" w:cs="Arial"/>
                <w:sz w:val="20"/>
                <w:szCs w:val="20"/>
              </w:rPr>
            </w:pPr>
            <w:r w:rsidRPr="006850B1">
              <w:rPr>
                <w:rFonts w:ascii="Arial" w:hAnsi="Arial" w:cs="Arial"/>
                <w:sz w:val="20"/>
                <w:szCs w:val="20"/>
              </w:rPr>
              <w:t xml:space="preserve">Mat expansion update </w:t>
            </w:r>
          </w:p>
        </w:tc>
        <w:tc>
          <w:tcPr>
            <w:tcW w:w="2290" w:type="dxa"/>
          </w:tcPr>
          <w:p w14:paraId="0A3F58C5" w14:textId="77777777" w:rsidR="006850B1" w:rsidRPr="006850B1" w:rsidRDefault="006850B1" w:rsidP="00880F11">
            <w:pPr>
              <w:rPr>
                <w:rFonts w:ascii="Arial" w:hAnsi="Arial" w:cs="Arial"/>
                <w:sz w:val="20"/>
                <w:szCs w:val="20"/>
              </w:rPr>
            </w:pPr>
            <w:r w:rsidRPr="006850B1">
              <w:rPr>
                <w:rFonts w:ascii="Arial" w:hAnsi="Arial" w:cs="Arial"/>
                <w:sz w:val="20"/>
                <w:szCs w:val="20"/>
              </w:rPr>
              <w:t xml:space="preserve">To receive CEO report </w:t>
            </w:r>
          </w:p>
          <w:p w14:paraId="3B3D3131" w14:textId="77777777" w:rsidR="006850B1" w:rsidRPr="006850B1" w:rsidRDefault="006850B1" w:rsidP="00880F11">
            <w:pPr>
              <w:rPr>
                <w:rFonts w:ascii="Arial" w:hAnsi="Arial" w:cs="Arial"/>
                <w:sz w:val="20"/>
                <w:szCs w:val="20"/>
              </w:rPr>
            </w:pPr>
          </w:p>
          <w:p w14:paraId="35950469"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discuss the implementation of a cyber-attack contingency plan </w:t>
            </w:r>
          </w:p>
          <w:p w14:paraId="30D7014B" w14:textId="545BFFB9" w:rsidR="006850B1" w:rsidRPr="006850B1" w:rsidRDefault="00B61C1C" w:rsidP="00880F11">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To discuss </w:t>
            </w:r>
            <w:r w:rsidR="006850B1" w:rsidRPr="006850B1">
              <w:rPr>
                <w:rFonts w:ascii="Arial" w:eastAsia="Times New Roman" w:hAnsi="Arial" w:cs="Arial"/>
                <w:color w:val="000000"/>
                <w:sz w:val="20"/>
                <w:szCs w:val="20"/>
              </w:rPr>
              <w:t>disaster recovery plan.</w:t>
            </w:r>
          </w:p>
          <w:p w14:paraId="43596938" w14:textId="47981640" w:rsidR="006850B1" w:rsidRPr="006850B1" w:rsidRDefault="00B61C1C" w:rsidP="00880F11">
            <w:pPr>
              <w:rPr>
                <w:rFonts w:ascii="Arial" w:hAnsi="Arial" w:cs="Arial"/>
                <w:sz w:val="20"/>
                <w:szCs w:val="20"/>
              </w:rPr>
            </w:pPr>
            <w:r>
              <w:rPr>
                <w:rFonts w:ascii="Arial" w:hAnsi="Arial" w:cs="Arial"/>
                <w:sz w:val="20"/>
                <w:szCs w:val="20"/>
              </w:rPr>
              <w:t xml:space="preserve">To receive a </w:t>
            </w:r>
            <w:r w:rsidR="006850B1" w:rsidRPr="006850B1">
              <w:rPr>
                <w:rFonts w:ascii="Arial" w:hAnsi="Arial" w:cs="Arial"/>
                <w:sz w:val="20"/>
                <w:szCs w:val="20"/>
              </w:rPr>
              <w:t xml:space="preserve">Mat expansion update </w:t>
            </w:r>
          </w:p>
          <w:p w14:paraId="5826746A"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receive and review the Strategic development </w:t>
            </w:r>
          </w:p>
          <w:p w14:paraId="564CF600" w14:textId="77777777" w:rsidR="006850B1" w:rsidRPr="006850B1" w:rsidRDefault="006850B1" w:rsidP="00880F11">
            <w:pPr>
              <w:rPr>
                <w:rFonts w:ascii="Arial" w:hAnsi="Arial" w:cs="Arial"/>
                <w:sz w:val="20"/>
                <w:szCs w:val="20"/>
              </w:rPr>
            </w:pPr>
          </w:p>
        </w:tc>
        <w:tc>
          <w:tcPr>
            <w:tcW w:w="2290" w:type="dxa"/>
          </w:tcPr>
          <w:p w14:paraId="618642A1"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receive CEO’S Report</w:t>
            </w:r>
          </w:p>
          <w:p w14:paraId="76B6F227" w14:textId="381A5D22" w:rsidR="006850B1" w:rsidRPr="006850B1" w:rsidRDefault="00B61C1C" w:rsidP="00880F11">
            <w:p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To receive a </w:t>
            </w:r>
            <w:r w:rsidR="006850B1" w:rsidRPr="006850B1">
              <w:rPr>
                <w:rFonts w:ascii="Arial" w:eastAsia="Times New Roman" w:hAnsi="Arial" w:cs="Arial"/>
                <w:color w:val="000000"/>
                <w:sz w:val="20"/>
                <w:szCs w:val="20"/>
              </w:rPr>
              <w:t xml:space="preserve">MAT expansion update </w:t>
            </w:r>
          </w:p>
          <w:p w14:paraId="6374AFF0"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CFO Report -To include:</w:t>
            </w:r>
          </w:p>
          <w:p w14:paraId="0E8E6813"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Management accounts and Budget             Bids                Building plans</w:t>
            </w:r>
          </w:p>
          <w:p w14:paraId="083B6B3C"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To approve the draft budget.</w:t>
            </w:r>
          </w:p>
          <w:p w14:paraId="6A8D9777"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Health &amp; safety –report</w:t>
            </w:r>
          </w:p>
          <w:p w14:paraId="54F892AF" w14:textId="77777777" w:rsidR="006850B1" w:rsidRPr="006850B1" w:rsidRDefault="006850B1" w:rsidP="00880F11">
            <w:pPr>
              <w:spacing w:before="100" w:beforeAutospacing="1" w:after="100" w:afterAutospacing="1"/>
              <w:rPr>
                <w:rFonts w:ascii="Arial" w:eastAsia="Times New Roman" w:hAnsi="Arial" w:cs="Arial"/>
                <w:color w:val="000000"/>
                <w:sz w:val="20"/>
                <w:szCs w:val="20"/>
              </w:rPr>
            </w:pPr>
            <w:r w:rsidRPr="006850B1">
              <w:rPr>
                <w:rFonts w:ascii="Arial" w:eastAsia="Times New Roman" w:hAnsi="Arial" w:cs="Arial"/>
                <w:color w:val="000000"/>
                <w:sz w:val="20"/>
                <w:szCs w:val="20"/>
              </w:rPr>
              <w:t xml:space="preserve">To receive and review the Strategic development </w:t>
            </w:r>
          </w:p>
        </w:tc>
      </w:tr>
    </w:tbl>
    <w:p w14:paraId="71F7D06E" w14:textId="77777777" w:rsidR="004D7018" w:rsidRDefault="004D7018">
      <w:pPr>
        <w:rPr>
          <w:b/>
          <w:sz w:val="32"/>
          <w:szCs w:val="32"/>
        </w:rPr>
      </w:pPr>
    </w:p>
    <w:p w14:paraId="4B040545" w14:textId="77777777" w:rsidR="006850B1" w:rsidRDefault="006850B1" w:rsidP="00192492">
      <w:pPr>
        <w:spacing w:after="0"/>
        <w:jc w:val="both"/>
        <w:rPr>
          <w:b/>
          <w:sz w:val="28"/>
          <w:szCs w:val="28"/>
        </w:rPr>
      </w:pPr>
      <w:r w:rsidRPr="006850B1">
        <w:rPr>
          <w:b/>
          <w:sz w:val="28"/>
          <w:szCs w:val="28"/>
        </w:rPr>
        <w:t>APPENDIX 3</w:t>
      </w:r>
    </w:p>
    <w:p w14:paraId="744B04E6" w14:textId="77777777" w:rsidR="006850B1" w:rsidRPr="006850B1" w:rsidRDefault="006850B1" w:rsidP="00192492">
      <w:pPr>
        <w:spacing w:after="0"/>
        <w:jc w:val="both"/>
        <w:rPr>
          <w:b/>
          <w:sz w:val="28"/>
          <w:szCs w:val="28"/>
        </w:rPr>
      </w:pPr>
    </w:p>
    <w:p w14:paraId="7D07EDC7" w14:textId="77777777" w:rsidR="00192492" w:rsidRPr="00EE1B50" w:rsidRDefault="00192492" w:rsidP="00192492">
      <w:pPr>
        <w:spacing w:after="0"/>
        <w:jc w:val="both"/>
        <w:rPr>
          <w:b/>
          <w:color w:val="FFC000"/>
          <w:sz w:val="28"/>
          <w:szCs w:val="28"/>
        </w:rPr>
      </w:pPr>
      <w:r w:rsidRPr="00EE1B50">
        <w:rPr>
          <w:b/>
          <w:color w:val="FFC000"/>
          <w:sz w:val="28"/>
          <w:szCs w:val="28"/>
        </w:rPr>
        <w:t xml:space="preserve">Audit </w:t>
      </w:r>
      <w:r w:rsidR="00EE1B50" w:rsidRPr="00EE1B50">
        <w:rPr>
          <w:b/>
          <w:color w:val="FFC000"/>
          <w:sz w:val="28"/>
          <w:szCs w:val="28"/>
        </w:rPr>
        <w:t>C</w:t>
      </w:r>
      <w:r w:rsidRPr="00EE1B50">
        <w:rPr>
          <w:b/>
          <w:color w:val="FFC000"/>
          <w:sz w:val="28"/>
          <w:szCs w:val="28"/>
        </w:rPr>
        <w:t>ommittee Terms of Reference</w:t>
      </w:r>
    </w:p>
    <w:p w14:paraId="3439DFA8" w14:textId="77777777" w:rsidR="00192492" w:rsidRDefault="00192492" w:rsidP="00192492">
      <w:pPr>
        <w:spacing w:after="0"/>
        <w:jc w:val="both"/>
        <w:rPr>
          <w:b/>
        </w:rPr>
      </w:pPr>
    </w:p>
    <w:p w14:paraId="2B460D52" w14:textId="77777777" w:rsidR="00192492" w:rsidRPr="003D1CEB" w:rsidRDefault="00192492" w:rsidP="00192492">
      <w:pPr>
        <w:spacing w:after="0"/>
        <w:jc w:val="both"/>
        <w:rPr>
          <w:b/>
        </w:rPr>
      </w:pPr>
      <w:r w:rsidRPr="003D1CEB">
        <w:rPr>
          <w:b/>
        </w:rPr>
        <w:t>1. Introduction &amp; Purpose</w:t>
      </w:r>
    </w:p>
    <w:p w14:paraId="3979BBBC" w14:textId="77777777" w:rsidR="00192492" w:rsidRDefault="00192492" w:rsidP="00192492">
      <w:pPr>
        <w:spacing w:after="0"/>
        <w:jc w:val="both"/>
      </w:pPr>
    </w:p>
    <w:p w14:paraId="0E23F6F0" w14:textId="77777777" w:rsidR="00192492" w:rsidRDefault="00192492" w:rsidP="00192492">
      <w:pPr>
        <w:spacing w:after="0"/>
        <w:jc w:val="both"/>
      </w:pPr>
      <w:r>
        <w:t xml:space="preserve">The aim and purpose of the Committee is to assist the Trust Board to discharge its duties and strategic responsibilities for; </w:t>
      </w:r>
    </w:p>
    <w:p w14:paraId="14C50E49" w14:textId="77777777" w:rsidR="00192492" w:rsidRDefault="00192492" w:rsidP="00192492">
      <w:pPr>
        <w:spacing w:after="0"/>
        <w:jc w:val="both"/>
      </w:pPr>
    </w:p>
    <w:p w14:paraId="66C1C9BA" w14:textId="77777777" w:rsidR="00192492" w:rsidRDefault="00192492" w:rsidP="00192492">
      <w:pPr>
        <w:spacing w:after="0"/>
        <w:jc w:val="both"/>
      </w:pPr>
      <w:r>
        <w:t>1.</w:t>
      </w:r>
      <w:r>
        <w:tab/>
        <w:t>Ensuring the adequacy and effectiveness of control systems and procedures.</w:t>
      </w:r>
    </w:p>
    <w:p w14:paraId="3364E227" w14:textId="77777777" w:rsidR="00192492" w:rsidRDefault="00192492" w:rsidP="00192492">
      <w:pPr>
        <w:spacing w:after="0"/>
        <w:jc w:val="both"/>
      </w:pPr>
      <w:r>
        <w:t>2.</w:t>
      </w:r>
      <w:r>
        <w:tab/>
        <w:t>Monitoring the adequacy and effectiveness of risk register.</w:t>
      </w:r>
    </w:p>
    <w:p w14:paraId="4044B621" w14:textId="77777777" w:rsidR="00192492" w:rsidRDefault="00192492" w:rsidP="00192492">
      <w:pPr>
        <w:spacing w:after="0"/>
        <w:jc w:val="both"/>
      </w:pPr>
      <w:r>
        <w:t>3.</w:t>
      </w:r>
      <w:r>
        <w:tab/>
        <w:t>Consider audit and other reports.</w:t>
      </w:r>
    </w:p>
    <w:p w14:paraId="270BE02A" w14:textId="77777777" w:rsidR="00192492" w:rsidRDefault="00192492" w:rsidP="00192492">
      <w:pPr>
        <w:spacing w:after="0"/>
        <w:ind w:left="720" w:hanging="720"/>
        <w:jc w:val="both"/>
      </w:pPr>
      <w:r>
        <w:t>4.</w:t>
      </w:r>
      <w:r>
        <w:tab/>
        <w:t>Receiving and recommending the annual audited accounts and governance statement to the Trust Board.</w:t>
      </w:r>
    </w:p>
    <w:p w14:paraId="0DA36C60" w14:textId="77777777" w:rsidR="00192492" w:rsidRDefault="00192492" w:rsidP="00192492">
      <w:pPr>
        <w:spacing w:after="0"/>
        <w:jc w:val="both"/>
      </w:pPr>
    </w:p>
    <w:p w14:paraId="51814C6E" w14:textId="77777777" w:rsidR="00192492" w:rsidRPr="003D1CEB" w:rsidRDefault="00192492" w:rsidP="00192492">
      <w:pPr>
        <w:spacing w:after="0"/>
        <w:jc w:val="both"/>
        <w:rPr>
          <w:b/>
        </w:rPr>
      </w:pPr>
      <w:r w:rsidRPr="003D1CEB">
        <w:rPr>
          <w:b/>
        </w:rPr>
        <w:t>2. Scope of the Committee’s duties and responsibilities</w:t>
      </w:r>
    </w:p>
    <w:p w14:paraId="685E0295" w14:textId="77777777" w:rsidR="00192492" w:rsidRDefault="00192492" w:rsidP="00192492">
      <w:pPr>
        <w:spacing w:after="0"/>
        <w:jc w:val="both"/>
      </w:pPr>
    </w:p>
    <w:p w14:paraId="7995FA2C" w14:textId="77777777" w:rsidR="00192492" w:rsidRPr="005F4834" w:rsidRDefault="00192492" w:rsidP="00B97D03">
      <w:pPr>
        <w:numPr>
          <w:ilvl w:val="0"/>
          <w:numId w:val="22"/>
        </w:numPr>
        <w:spacing w:after="0"/>
        <w:ind w:left="357" w:hanging="357"/>
        <w:jc w:val="both"/>
        <w:rPr>
          <w:rFonts w:eastAsiaTheme="minorHAnsi"/>
          <w:b/>
        </w:rPr>
      </w:pPr>
      <w:r w:rsidRPr="005F4834">
        <w:rPr>
          <w:rFonts w:eastAsiaTheme="minorHAnsi"/>
          <w:b/>
        </w:rPr>
        <w:t>Adequacy and Effectiveness of Control Systems</w:t>
      </w:r>
    </w:p>
    <w:p w14:paraId="09AB6758" w14:textId="77777777" w:rsidR="00192492" w:rsidRPr="005F4834" w:rsidRDefault="00192492" w:rsidP="00B97D03">
      <w:pPr>
        <w:numPr>
          <w:ilvl w:val="1"/>
          <w:numId w:val="22"/>
        </w:numPr>
        <w:adjustRightInd w:val="0"/>
        <w:spacing w:after="0"/>
        <w:contextualSpacing/>
        <w:jc w:val="both"/>
        <w:rPr>
          <w:rFonts w:eastAsiaTheme="minorHAnsi"/>
        </w:rPr>
      </w:pPr>
      <w:r w:rsidRPr="005F4834">
        <w:rPr>
          <w:rFonts w:eastAsiaTheme="minorHAnsi"/>
        </w:rPr>
        <w:t>make recommendations to the Trust Board on the adequacy and effectiveness of the Trust’s audit arrangements, framework of governance, risk management and control, and processes for the effective and efficient use of resources, the solvency of the Trust and the safeguarding of its assets;</w:t>
      </w:r>
    </w:p>
    <w:p w14:paraId="0FA84A1A"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rPr>
        <w:t>make recommendations to the Trust Board on the appointment, reappointment, dismissal and remuneration of all assurance providers, including internal auditors, external auditors and advisers and establish that all such assurance providers are independent and objective and adhere to relevant professional standards;</w:t>
      </w:r>
    </w:p>
    <w:p w14:paraId="462F8496"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rPr>
        <w:t xml:space="preserve">make recommendations to the Trust Board </w:t>
      </w:r>
      <w:r w:rsidRPr="005F4834">
        <w:rPr>
          <w:rFonts w:eastAsiaTheme="minorHAnsi"/>
          <w:bCs/>
        </w:rPr>
        <w:t>on the scope and objectives of the work of all assurance providers including internal audit service, the external auditor and advisers;</w:t>
      </w:r>
    </w:p>
    <w:p w14:paraId="27FE50BA"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rPr>
        <w:t>ensure effective coordination between the internal audit service, the financial statements auditor and other audit and assurance providers;</w:t>
      </w:r>
    </w:p>
    <w:p w14:paraId="626BA811"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rPr>
        <w:t xml:space="preserve">consider and advise the Trust </w:t>
      </w:r>
      <w:r w:rsidRPr="005F4834">
        <w:rPr>
          <w:rFonts w:eastAsiaTheme="minorHAnsi"/>
          <w:bCs/>
        </w:rPr>
        <w:t>Board</w:t>
      </w:r>
      <w:r w:rsidRPr="005F4834">
        <w:rPr>
          <w:rFonts w:eastAsiaTheme="minorHAnsi"/>
        </w:rPr>
        <w:t xml:space="preserve"> on the audit strategy and annual internal audit plans for the internal audit service and other audit and assurance providers;</w:t>
      </w:r>
    </w:p>
    <w:p w14:paraId="571B6C5E"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rPr>
        <w:t xml:space="preserve">make recommendations to the Trust </w:t>
      </w:r>
      <w:r w:rsidRPr="005F4834">
        <w:rPr>
          <w:rFonts w:eastAsiaTheme="minorHAnsi"/>
          <w:bCs/>
        </w:rPr>
        <w:t>Board</w:t>
      </w:r>
      <w:r w:rsidRPr="005F4834">
        <w:rPr>
          <w:rFonts w:eastAsiaTheme="minorHAnsi"/>
        </w:rPr>
        <w:t xml:space="preserve"> on internal audit assignment reports and annual reports and on control issues included in the management letters of the financial </w:t>
      </w:r>
      <w:proofErr w:type="gramStart"/>
      <w:r w:rsidRPr="005F4834">
        <w:rPr>
          <w:rFonts w:eastAsiaTheme="minorHAnsi"/>
        </w:rPr>
        <w:t>statements</w:t>
      </w:r>
      <w:proofErr w:type="gramEnd"/>
      <w:r w:rsidRPr="005F4834">
        <w:rPr>
          <w:rFonts w:eastAsiaTheme="minorHAnsi"/>
        </w:rPr>
        <w:t xml:space="preserve"> auditor (including their work on regularity), and management’s responses to them;</w:t>
      </w:r>
    </w:p>
    <w:p w14:paraId="521923F8"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bCs/>
        </w:rPr>
        <w:t>monitor, within agreed timescales, the implementation of agreed recommendations arising from the management letters and reports of the financial statements and regularity auditor, and of any reports submitted by other providers of audit and assurance services</w:t>
      </w:r>
      <w:r w:rsidRPr="005F4834">
        <w:rPr>
          <w:rFonts w:eastAsiaTheme="minorHAnsi"/>
        </w:rPr>
        <w:t>;</w:t>
      </w:r>
    </w:p>
    <w:p w14:paraId="2985C86C" w14:textId="29693BBA" w:rsidR="00192492" w:rsidRPr="005F4834" w:rsidRDefault="00192492" w:rsidP="0035513C">
      <w:pPr>
        <w:numPr>
          <w:ilvl w:val="1"/>
          <w:numId w:val="22"/>
        </w:numPr>
        <w:adjustRightInd w:val="0"/>
        <w:contextualSpacing/>
        <w:jc w:val="both"/>
        <w:rPr>
          <w:rFonts w:eastAsiaTheme="minorHAnsi"/>
        </w:rPr>
      </w:pPr>
      <w:r w:rsidRPr="005F4834">
        <w:rPr>
          <w:rFonts w:eastAsiaTheme="minorHAnsi"/>
        </w:rPr>
        <w:t xml:space="preserve">consider and advise the Trust </w:t>
      </w:r>
      <w:r w:rsidRPr="005F4834">
        <w:rPr>
          <w:rFonts w:eastAsiaTheme="minorHAnsi"/>
          <w:bCs/>
        </w:rPr>
        <w:t>Board</w:t>
      </w:r>
      <w:r w:rsidRPr="005F4834">
        <w:rPr>
          <w:rFonts w:eastAsiaTheme="minorHAnsi"/>
        </w:rPr>
        <w:t xml:space="preserve"> on relevant reports by the N</w:t>
      </w:r>
      <w:r w:rsidR="0035513C">
        <w:rPr>
          <w:rFonts w:eastAsiaTheme="minorHAnsi"/>
        </w:rPr>
        <w:t xml:space="preserve">ational </w:t>
      </w:r>
      <w:r w:rsidRPr="005F4834">
        <w:rPr>
          <w:rFonts w:eastAsiaTheme="minorHAnsi"/>
        </w:rPr>
        <w:t>A</w:t>
      </w:r>
      <w:r w:rsidR="0035513C">
        <w:rPr>
          <w:rFonts w:eastAsiaTheme="minorHAnsi"/>
        </w:rPr>
        <w:t xml:space="preserve">udit </w:t>
      </w:r>
      <w:r w:rsidRPr="005F4834">
        <w:rPr>
          <w:rFonts w:eastAsiaTheme="minorHAnsi"/>
        </w:rPr>
        <w:t>O</w:t>
      </w:r>
      <w:r w:rsidR="0035513C">
        <w:rPr>
          <w:rFonts w:eastAsiaTheme="minorHAnsi"/>
        </w:rPr>
        <w:t>ffice</w:t>
      </w:r>
      <w:r w:rsidRPr="005F4834">
        <w:rPr>
          <w:rFonts w:eastAsiaTheme="minorHAnsi"/>
        </w:rPr>
        <w:t>, the funding bodies, and where appropriate management’s response to them;</w:t>
      </w:r>
    </w:p>
    <w:p w14:paraId="0C669D39" w14:textId="51852DCF" w:rsidR="00192492" w:rsidRPr="005F4834" w:rsidRDefault="00192492" w:rsidP="0035513C">
      <w:pPr>
        <w:numPr>
          <w:ilvl w:val="1"/>
          <w:numId w:val="22"/>
        </w:numPr>
        <w:adjustRightInd w:val="0"/>
        <w:contextualSpacing/>
        <w:jc w:val="both"/>
        <w:rPr>
          <w:rFonts w:eastAsiaTheme="minorHAnsi"/>
        </w:rPr>
      </w:pPr>
      <w:r w:rsidRPr="005F4834">
        <w:rPr>
          <w:rFonts w:eastAsiaTheme="minorHAnsi"/>
        </w:rPr>
        <w:t xml:space="preserve">establish, in conjunction with management, relevant annual performance measures and indicators, and to monitor the effectiveness of the </w:t>
      </w:r>
      <w:r w:rsidR="0035513C">
        <w:rPr>
          <w:rFonts w:eastAsiaTheme="minorHAnsi"/>
        </w:rPr>
        <w:t>Internal Audit Service</w:t>
      </w:r>
      <w:r w:rsidRPr="005F4834">
        <w:rPr>
          <w:rFonts w:eastAsiaTheme="minorHAnsi"/>
        </w:rPr>
        <w:t xml:space="preserve"> and financial </w:t>
      </w:r>
      <w:r w:rsidRPr="005F4834">
        <w:rPr>
          <w:rFonts w:eastAsiaTheme="minorHAnsi"/>
        </w:rPr>
        <w:lastRenderedPageBreak/>
        <w:t>statements auditor through these measures and indicators and decide, based on this review, whether a competition for price and quality of the audit service is appropriate;</w:t>
      </w:r>
    </w:p>
    <w:p w14:paraId="57AA39D8" w14:textId="77777777" w:rsidR="00192492" w:rsidRPr="005F4834" w:rsidRDefault="00192492" w:rsidP="00B97D03">
      <w:pPr>
        <w:numPr>
          <w:ilvl w:val="1"/>
          <w:numId w:val="22"/>
        </w:numPr>
        <w:adjustRightInd w:val="0"/>
        <w:contextualSpacing/>
        <w:jc w:val="both"/>
        <w:rPr>
          <w:rFonts w:eastAsiaTheme="minorHAnsi"/>
        </w:rPr>
      </w:pPr>
      <w:r w:rsidRPr="005F4834">
        <w:rPr>
          <w:rFonts w:eastAsiaTheme="minorHAnsi"/>
        </w:rPr>
        <w:t xml:space="preserve">produce an annual report for the Trust </w:t>
      </w:r>
      <w:r w:rsidRPr="005F4834">
        <w:rPr>
          <w:rFonts w:eastAsiaTheme="minorHAnsi"/>
          <w:bCs/>
        </w:rPr>
        <w:t>Board</w:t>
      </w:r>
      <w:r w:rsidRPr="005F4834">
        <w:rPr>
          <w:rFonts w:eastAsiaTheme="minorHAnsi"/>
        </w:rPr>
        <w:t xml:space="preserve"> and accounting officer, which </w:t>
      </w:r>
      <w:r w:rsidRPr="005F4834">
        <w:rPr>
          <w:rFonts w:eastAsiaTheme="minorHAnsi"/>
          <w:bCs/>
        </w:rPr>
        <w:t>summarises the Committee’s activities relating to the financial year under review, including any significant issues arising up to the date of preparation of the report, and any significant matters of internal control included in the management letters and reports from auditors or other assurance providers.  The report must include the Committee’s view of its own effectiveness and how it has fulfilled its terms of reference.  The report must include the Committee’s opinion on the adequacy and effectiveness of the trust Board’s audit arrangements, its framework of governance, risk management and control, and its processes for securing economy, efficiency and effectiveness.  The annual report must be submitted to the Trust Board before the Statement of Corporate Governance and Internal Control in the accounts is signed.  A copy of the Audit Committee’s annual report must be submitted to the funding body with the annual accounts</w:t>
      </w:r>
      <w:r w:rsidRPr="005F4834">
        <w:rPr>
          <w:rFonts w:eastAsiaTheme="minorHAnsi"/>
        </w:rPr>
        <w:t>;</w:t>
      </w:r>
    </w:p>
    <w:p w14:paraId="3879FEC4" w14:textId="77777777" w:rsidR="00192492" w:rsidRPr="005F4834" w:rsidRDefault="00192492" w:rsidP="00B97D03">
      <w:pPr>
        <w:numPr>
          <w:ilvl w:val="1"/>
          <w:numId w:val="22"/>
        </w:numPr>
        <w:adjustRightInd w:val="0"/>
        <w:spacing w:after="120"/>
        <w:ind w:left="1077" w:hanging="357"/>
        <w:jc w:val="both"/>
        <w:rPr>
          <w:rFonts w:eastAsiaTheme="minorHAnsi"/>
        </w:rPr>
      </w:pPr>
      <w:r w:rsidRPr="005F4834">
        <w:rPr>
          <w:rFonts w:eastAsiaTheme="minorHAnsi"/>
          <w:bCs/>
        </w:rPr>
        <w:t>oversee the Trust Board’s policies on fraud and irregularity and whistleblowing, and ensure that the proper, proportionate and independent investigation of all allegations and instances of fraud and irregularity take place and that investigation outcomes are reported to the Trust Board and relevant Committee, and that external auditors and internal auditors have been informed, and that all significant cases of fraud or suspected fraud or irregularity are reported to the funding body</w:t>
      </w:r>
    </w:p>
    <w:p w14:paraId="3B2F833D" w14:textId="77777777" w:rsidR="00192492" w:rsidRPr="005F4834" w:rsidRDefault="00192492" w:rsidP="00B97D03">
      <w:pPr>
        <w:numPr>
          <w:ilvl w:val="0"/>
          <w:numId w:val="22"/>
        </w:numPr>
        <w:spacing w:after="120"/>
        <w:ind w:left="357" w:hanging="357"/>
        <w:jc w:val="both"/>
        <w:rPr>
          <w:rFonts w:eastAsiaTheme="minorHAnsi"/>
          <w:b/>
        </w:rPr>
      </w:pPr>
      <w:r w:rsidRPr="005F4834">
        <w:rPr>
          <w:rFonts w:eastAsiaTheme="minorHAnsi"/>
          <w:b/>
        </w:rPr>
        <w:t>Management of Risk</w:t>
      </w:r>
    </w:p>
    <w:p w14:paraId="28CA936D" w14:textId="77777777" w:rsidR="00192492" w:rsidRPr="005F4834" w:rsidRDefault="00192492" w:rsidP="00B97D03">
      <w:pPr>
        <w:numPr>
          <w:ilvl w:val="0"/>
          <w:numId w:val="24"/>
        </w:numPr>
        <w:spacing w:after="0"/>
        <w:jc w:val="both"/>
        <w:rPr>
          <w:rFonts w:eastAsia="Times New Roman"/>
        </w:rPr>
      </w:pPr>
      <w:r w:rsidRPr="005F4834">
        <w:rPr>
          <w:rFonts w:eastAsia="Times New Roman"/>
        </w:rPr>
        <w:t>To review and monitor the Trust Risk Register at each meeting.</w:t>
      </w:r>
    </w:p>
    <w:p w14:paraId="7E869562" w14:textId="77777777" w:rsidR="00192492" w:rsidRPr="005F4834" w:rsidRDefault="00192492" w:rsidP="00B97D03">
      <w:pPr>
        <w:numPr>
          <w:ilvl w:val="0"/>
          <w:numId w:val="23"/>
        </w:numPr>
        <w:spacing w:after="0"/>
        <w:ind w:left="1077" w:hanging="357"/>
        <w:jc w:val="both"/>
        <w:rPr>
          <w:rFonts w:eastAsiaTheme="minorHAnsi"/>
        </w:rPr>
      </w:pPr>
      <w:r w:rsidRPr="005F4834">
        <w:rPr>
          <w:rFonts w:eastAsiaTheme="minorHAnsi"/>
        </w:rPr>
        <w:t>To receive an overview of the Risk Registers for each institution in the Trust and to ensure satisfactory management and mitigation of risk (details to be reviewed and actioned by Local Governing Bodies).</w:t>
      </w:r>
    </w:p>
    <w:p w14:paraId="0C1DDA2C" w14:textId="77777777" w:rsidR="00192492" w:rsidRPr="005F4834" w:rsidRDefault="00192492" w:rsidP="00B97D03">
      <w:pPr>
        <w:numPr>
          <w:ilvl w:val="0"/>
          <w:numId w:val="22"/>
        </w:numPr>
        <w:spacing w:after="120"/>
        <w:ind w:left="357" w:hanging="357"/>
        <w:jc w:val="both"/>
        <w:rPr>
          <w:rFonts w:eastAsiaTheme="minorHAnsi"/>
          <w:b/>
        </w:rPr>
      </w:pPr>
      <w:r w:rsidRPr="005F4834">
        <w:rPr>
          <w:rFonts w:eastAsiaTheme="minorHAnsi"/>
          <w:b/>
        </w:rPr>
        <w:t>Audited Accounts</w:t>
      </w:r>
    </w:p>
    <w:p w14:paraId="70479057" w14:textId="77777777" w:rsidR="00192492" w:rsidRPr="005F4834" w:rsidRDefault="00192492" w:rsidP="00B97D03">
      <w:pPr>
        <w:numPr>
          <w:ilvl w:val="0"/>
          <w:numId w:val="25"/>
        </w:numPr>
        <w:tabs>
          <w:tab w:val="num" w:pos="2376"/>
        </w:tabs>
        <w:contextualSpacing/>
        <w:jc w:val="both"/>
        <w:rPr>
          <w:rFonts w:eastAsiaTheme="minorHAnsi"/>
          <w:color w:val="000000"/>
        </w:rPr>
      </w:pPr>
      <w:r w:rsidRPr="005F4834">
        <w:rPr>
          <w:rFonts w:eastAsiaTheme="minorHAnsi"/>
          <w:color w:val="000000"/>
        </w:rPr>
        <w:t xml:space="preserve">To receive and consider the annual audit report of the Trust financial accounts and governance statement. </w:t>
      </w:r>
    </w:p>
    <w:p w14:paraId="047948F4" w14:textId="77777777" w:rsidR="00192492" w:rsidRPr="005F4834" w:rsidRDefault="00192492" w:rsidP="00B97D03">
      <w:pPr>
        <w:numPr>
          <w:ilvl w:val="0"/>
          <w:numId w:val="25"/>
        </w:numPr>
        <w:tabs>
          <w:tab w:val="num" w:pos="2376"/>
        </w:tabs>
        <w:spacing w:after="120"/>
        <w:ind w:left="1077" w:hanging="357"/>
        <w:jc w:val="both"/>
        <w:rPr>
          <w:rFonts w:eastAsiaTheme="minorHAnsi"/>
          <w:color w:val="000000"/>
        </w:rPr>
      </w:pPr>
      <w:r w:rsidRPr="005F4834">
        <w:rPr>
          <w:rFonts w:eastAsiaTheme="minorHAnsi"/>
          <w:color w:val="000000"/>
        </w:rPr>
        <w:t>To recommend the audited accounts for approval by the Trust Board.</w:t>
      </w:r>
    </w:p>
    <w:p w14:paraId="3BF068F8" w14:textId="77777777" w:rsidR="00192492" w:rsidRPr="005F4834" w:rsidRDefault="00192492" w:rsidP="00B97D03">
      <w:pPr>
        <w:numPr>
          <w:ilvl w:val="0"/>
          <w:numId w:val="22"/>
        </w:numPr>
        <w:spacing w:after="120"/>
        <w:ind w:left="357" w:hanging="357"/>
        <w:jc w:val="both"/>
        <w:rPr>
          <w:rFonts w:eastAsiaTheme="minorHAnsi"/>
          <w:b/>
        </w:rPr>
      </w:pPr>
      <w:r w:rsidRPr="005F4834">
        <w:rPr>
          <w:rFonts w:eastAsiaTheme="minorHAnsi"/>
          <w:b/>
        </w:rPr>
        <w:t>Other matters</w:t>
      </w:r>
    </w:p>
    <w:p w14:paraId="10F7D201" w14:textId="77777777" w:rsidR="00192492" w:rsidRPr="005F4834" w:rsidRDefault="00192492" w:rsidP="00B97D03">
      <w:pPr>
        <w:numPr>
          <w:ilvl w:val="1"/>
          <w:numId w:val="22"/>
        </w:numPr>
        <w:tabs>
          <w:tab w:val="left" w:pos="720"/>
          <w:tab w:val="left" w:pos="1440"/>
        </w:tabs>
        <w:spacing w:after="0"/>
        <w:contextualSpacing/>
        <w:jc w:val="both"/>
        <w:rPr>
          <w:rFonts w:eastAsiaTheme="minorHAnsi"/>
          <w:color w:val="000000"/>
        </w:rPr>
      </w:pPr>
      <w:r w:rsidRPr="005F4834">
        <w:rPr>
          <w:rFonts w:eastAsiaTheme="minorHAnsi"/>
          <w:color w:val="000000"/>
        </w:rPr>
        <w:t>To undertake an annual review of the Trust Board’s assurance framework.</w:t>
      </w:r>
    </w:p>
    <w:p w14:paraId="0E403706" w14:textId="77777777" w:rsidR="00192492" w:rsidRDefault="00192492" w:rsidP="00B97D03">
      <w:pPr>
        <w:numPr>
          <w:ilvl w:val="1"/>
          <w:numId w:val="22"/>
        </w:numPr>
        <w:tabs>
          <w:tab w:val="left" w:pos="3060"/>
        </w:tabs>
        <w:spacing w:after="0"/>
        <w:jc w:val="both"/>
        <w:rPr>
          <w:rFonts w:eastAsiaTheme="minorHAnsi"/>
          <w:b/>
          <w:u w:val="single"/>
        </w:rPr>
      </w:pPr>
      <w:r w:rsidRPr="005F4834">
        <w:rPr>
          <w:rFonts w:eastAsiaTheme="minorHAnsi"/>
        </w:rPr>
        <w:t>To investigate any activity within its terms of reference;</w:t>
      </w:r>
    </w:p>
    <w:p w14:paraId="508B9FAB" w14:textId="77777777" w:rsidR="00192492" w:rsidRPr="00192492" w:rsidRDefault="00192492" w:rsidP="00B97D03">
      <w:pPr>
        <w:numPr>
          <w:ilvl w:val="1"/>
          <w:numId w:val="22"/>
        </w:numPr>
        <w:tabs>
          <w:tab w:val="left" w:pos="3060"/>
        </w:tabs>
        <w:spacing w:after="0"/>
        <w:jc w:val="both"/>
        <w:rPr>
          <w:rFonts w:eastAsiaTheme="minorHAnsi"/>
          <w:b/>
          <w:u w:val="single"/>
        </w:rPr>
      </w:pPr>
      <w:r w:rsidRPr="00192492">
        <w:rPr>
          <w:rFonts w:eastAsiaTheme="minorHAnsi"/>
        </w:rPr>
        <w:t>To seek all or any information it requires from the Trust Board, any employees or representatives of the Trust, the internal audit service, the external auditor, the Local Governing Body, Committees of the Trust and/or relevant subcontractors and/or other third parties;</w:t>
      </w:r>
    </w:p>
    <w:p w14:paraId="17794FB2" w14:textId="77777777" w:rsidR="00192492" w:rsidRPr="005F4834" w:rsidRDefault="00192492" w:rsidP="00B97D03">
      <w:pPr>
        <w:numPr>
          <w:ilvl w:val="1"/>
          <w:numId w:val="22"/>
        </w:numPr>
        <w:tabs>
          <w:tab w:val="left" w:pos="720"/>
          <w:tab w:val="left" w:pos="1440"/>
        </w:tabs>
        <w:spacing w:after="0"/>
        <w:contextualSpacing/>
        <w:jc w:val="both"/>
        <w:rPr>
          <w:rFonts w:eastAsiaTheme="minorHAnsi"/>
          <w:color w:val="000000"/>
        </w:rPr>
      </w:pPr>
      <w:r w:rsidRPr="005F4834">
        <w:rPr>
          <w:rFonts w:eastAsiaTheme="minorHAnsi"/>
        </w:rPr>
        <w:t>To obtain external professional advice as appropriate.</w:t>
      </w:r>
    </w:p>
    <w:p w14:paraId="23F31AB6" w14:textId="77777777" w:rsidR="00192492" w:rsidRDefault="00192492" w:rsidP="00192492">
      <w:pPr>
        <w:jc w:val="both"/>
      </w:pPr>
    </w:p>
    <w:p w14:paraId="405470B0" w14:textId="77777777" w:rsidR="00192492" w:rsidRPr="00192492" w:rsidRDefault="00192492" w:rsidP="00192492">
      <w:pPr>
        <w:jc w:val="both"/>
        <w:rPr>
          <w:b/>
        </w:rPr>
      </w:pPr>
      <w:r w:rsidRPr="003D1CEB">
        <w:rPr>
          <w:b/>
        </w:rPr>
        <w:t>3.</w:t>
      </w:r>
      <w:r w:rsidRPr="003D1CEB">
        <w:rPr>
          <w:b/>
        </w:rPr>
        <w:tab/>
        <w:t>Constitution and Membership</w:t>
      </w:r>
    </w:p>
    <w:p w14:paraId="0273EF1A" w14:textId="77777777" w:rsidR="00192492" w:rsidRDefault="00192492" w:rsidP="00192492">
      <w:pPr>
        <w:jc w:val="both"/>
      </w:pPr>
      <w:r>
        <w:t>The committee shall comprise at a minimum:</w:t>
      </w:r>
    </w:p>
    <w:p w14:paraId="34A85FC9" w14:textId="77777777" w:rsidR="00192492" w:rsidRPr="00741958" w:rsidRDefault="00192492" w:rsidP="00B97D03">
      <w:pPr>
        <w:pStyle w:val="ListParagraph"/>
        <w:numPr>
          <w:ilvl w:val="0"/>
          <w:numId w:val="26"/>
        </w:numPr>
        <w:spacing w:after="120" w:line="240" w:lineRule="auto"/>
        <w:jc w:val="both"/>
        <w:rPr>
          <w:rFonts w:eastAsia="Times New Roman"/>
        </w:rPr>
      </w:pPr>
      <w:r w:rsidRPr="00741958">
        <w:rPr>
          <w:rFonts w:eastAsia="Times New Roman"/>
        </w:rPr>
        <w:t>Four committee members, appointed by the Trust Board, the majority of which will be Trustees. The Chief Executive Officer, Chief Finance Officer and any other member of senior management staff may not be members of the Committee.</w:t>
      </w:r>
    </w:p>
    <w:p w14:paraId="3A6F635C" w14:textId="77777777" w:rsidR="00192492" w:rsidRPr="00741958" w:rsidRDefault="00192492" w:rsidP="00B97D03">
      <w:pPr>
        <w:pStyle w:val="ListParagraph"/>
        <w:numPr>
          <w:ilvl w:val="0"/>
          <w:numId w:val="26"/>
        </w:numPr>
        <w:spacing w:after="120" w:line="240" w:lineRule="auto"/>
        <w:jc w:val="both"/>
        <w:rPr>
          <w:rFonts w:eastAsia="Times New Roman"/>
        </w:rPr>
      </w:pPr>
      <w:r w:rsidRPr="00741958">
        <w:rPr>
          <w:rFonts w:eastAsia="Times New Roman"/>
        </w:rPr>
        <w:lastRenderedPageBreak/>
        <w:t>Other members may be co-opted to the committee to provide specific skills, expertise and sector representation to support the efficient operation of the Committee.  Staff members, other than those with significant financial responsibility, may serve on the Committee.</w:t>
      </w:r>
    </w:p>
    <w:p w14:paraId="5E4399E2" w14:textId="77777777" w:rsidR="00192492" w:rsidRPr="00741958" w:rsidRDefault="00192492" w:rsidP="00B97D03">
      <w:pPr>
        <w:pStyle w:val="ListParagraph"/>
        <w:numPr>
          <w:ilvl w:val="0"/>
          <w:numId w:val="26"/>
        </w:numPr>
        <w:spacing w:after="120" w:line="240" w:lineRule="auto"/>
        <w:jc w:val="both"/>
        <w:rPr>
          <w:rFonts w:eastAsia="Times New Roman"/>
          <w:bCs/>
        </w:rPr>
      </w:pPr>
      <w:r w:rsidRPr="00741958">
        <w:rPr>
          <w:rFonts w:eastAsia="Times New Roman"/>
          <w:bCs/>
        </w:rPr>
        <w:t>The Chief Executive Officer and the Chief Finance Officer together with appropriate senior staff as appropriate from member institutions, will be ‘in-attendance’ without voting rights at Committee meetings.</w:t>
      </w:r>
    </w:p>
    <w:p w14:paraId="62736EA8" w14:textId="77777777" w:rsidR="00192492" w:rsidRPr="00192492" w:rsidRDefault="00192492" w:rsidP="00B97D03">
      <w:pPr>
        <w:pStyle w:val="ListParagraph"/>
        <w:numPr>
          <w:ilvl w:val="0"/>
          <w:numId w:val="26"/>
        </w:numPr>
        <w:spacing w:after="120" w:line="240" w:lineRule="auto"/>
        <w:jc w:val="both"/>
        <w:rPr>
          <w:rFonts w:eastAsia="Times New Roman"/>
        </w:rPr>
      </w:pPr>
      <w:r w:rsidRPr="00741958">
        <w:rPr>
          <w:rFonts w:eastAsia="Times New Roman"/>
        </w:rPr>
        <w:t xml:space="preserve">The internal audit service auditor, the financial statements auditor and </w:t>
      </w:r>
      <w:r w:rsidRPr="00741958">
        <w:rPr>
          <w:rFonts w:eastAsia="Times New Roman"/>
          <w:bCs/>
        </w:rPr>
        <w:t xml:space="preserve">other providers of audit and assurance services </w:t>
      </w:r>
      <w:r w:rsidRPr="00741958">
        <w:rPr>
          <w:rFonts w:eastAsia="Times New Roman"/>
        </w:rPr>
        <w:t>shall be invited to</w:t>
      </w:r>
      <w:r>
        <w:rPr>
          <w:rFonts w:eastAsia="Times New Roman"/>
        </w:rPr>
        <w:t xml:space="preserve"> attend meetings as appropriate.</w:t>
      </w:r>
    </w:p>
    <w:p w14:paraId="01691108" w14:textId="77777777" w:rsidR="00192492" w:rsidRDefault="00192492" w:rsidP="00192492">
      <w:pPr>
        <w:jc w:val="both"/>
      </w:pPr>
      <w:r>
        <w:t>The establishment, terms of reference, constitution and membership of the Audit committee shall be reviewed annually by the AATB.</w:t>
      </w:r>
    </w:p>
    <w:p w14:paraId="36BF05E5" w14:textId="77777777" w:rsidR="00192492" w:rsidRDefault="00192492" w:rsidP="00192492">
      <w:pPr>
        <w:jc w:val="both"/>
      </w:pPr>
      <w:r>
        <w:t>3.1</w:t>
      </w:r>
      <w:r>
        <w:tab/>
        <w:t>Chair</w:t>
      </w:r>
    </w:p>
    <w:p w14:paraId="5951FF8D" w14:textId="77777777" w:rsidR="00192492" w:rsidRDefault="00192492" w:rsidP="00192492">
      <w:pPr>
        <w:jc w:val="both"/>
      </w:pPr>
      <w:r w:rsidRPr="00741958">
        <w:t xml:space="preserve">The Committee shall appoint a Chair and a Vice Chair from within the Committee to hold office for one year commencing on 1 September each year and shall be eligible for re-appointment.  </w:t>
      </w:r>
    </w:p>
    <w:p w14:paraId="39C5B5F7" w14:textId="77777777" w:rsidR="00192492" w:rsidRDefault="00192492" w:rsidP="00192492">
      <w:pPr>
        <w:jc w:val="both"/>
      </w:pPr>
      <w:r>
        <w:t>3.3</w:t>
      </w:r>
      <w:r>
        <w:tab/>
        <w:t>Clerk</w:t>
      </w:r>
    </w:p>
    <w:p w14:paraId="70E2943A" w14:textId="77777777" w:rsidR="00192492" w:rsidRDefault="00192492" w:rsidP="00192492">
      <w:pPr>
        <w:jc w:val="both"/>
      </w:pPr>
      <w:r>
        <w:t>The Clerk to the Trustees shall attend all meetings of the Committee and shall record the minutes of meetings.</w:t>
      </w:r>
    </w:p>
    <w:p w14:paraId="3F5D6A8F" w14:textId="77777777" w:rsidR="00192492" w:rsidRDefault="00192492" w:rsidP="00192492">
      <w:pPr>
        <w:jc w:val="both"/>
      </w:pPr>
      <w:r>
        <w:t>Approved minutes will become available for public scrutiny with the exception of agreed confidential items.</w:t>
      </w:r>
    </w:p>
    <w:p w14:paraId="7DCDC297" w14:textId="77777777" w:rsidR="00192492" w:rsidRDefault="00192492" w:rsidP="00192492">
      <w:pPr>
        <w:jc w:val="both"/>
      </w:pPr>
      <w:r>
        <w:t>3.4</w:t>
      </w:r>
      <w:r>
        <w:tab/>
        <w:t>Quorum</w:t>
      </w:r>
    </w:p>
    <w:p w14:paraId="59AF2878" w14:textId="77777777" w:rsidR="00192492" w:rsidRDefault="00192492" w:rsidP="00192492">
      <w:pPr>
        <w:jc w:val="both"/>
      </w:pPr>
      <w:r>
        <w:t>The quorum for each committee meeting shall be three committee members.</w:t>
      </w:r>
    </w:p>
    <w:p w14:paraId="2FB068F9" w14:textId="77777777" w:rsidR="00192492" w:rsidRDefault="00192492" w:rsidP="00192492">
      <w:pPr>
        <w:jc w:val="both"/>
      </w:pPr>
      <w:r>
        <w:t>3.5</w:t>
      </w:r>
      <w:r>
        <w:tab/>
        <w:t>Meetings</w:t>
      </w:r>
    </w:p>
    <w:p w14:paraId="1DB7E915" w14:textId="77777777" w:rsidR="00192492" w:rsidRDefault="00192492" w:rsidP="00192492">
      <w:pPr>
        <w:jc w:val="both"/>
      </w:pPr>
      <w:r w:rsidRPr="00741958">
        <w:t>The Committee shall hold meetings as frequently as it decides is appropriate to discharge its functions effectively but shall hold at least termly meetings.  The internal auditors, financial statements auditors and other providers of audit and assurance services may request a meeting of the Committee if they consider that one is necessary and the Committee will endeavour to comply with such requests.</w:t>
      </w:r>
    </w:p>
    <w:p w14:paraId="33758F30" w14:textId="77777777" w:rsidR="00192492" w:rsidRPr="00192492" w:rsidRDefault="00192492" w:rsidP="00192492">
      <w:pPr>
        <w:rPr>
          <w:b/>
          <w:sz w:val="32"/>
          <w:szCs w:val="32"/>
        </w:rPr>
      </w:pPr>
    </w:p>
    <w:p w14:paraId="400305FF" w14:textId="77777777" w:rsidR="004D7018" w:rsidRDefault="004D7018"/>
    <w:p w14:paraId="4F09CE25" w14:textId="77777777" w:rsidR="004D7018" w:rsidRDefault="004D7018"/>
    <w:p w14:paraId="4636385C" w14:textId="77777777" w:rsidR="00192492" w:rsidRDefault="00192492"/>
    <w:p w14:paraId="291CEFE0" w14:textId="77777777" w:rsidR="00192492" w:rsidRDefault="00192492"/>
    <w:p w14:paraId="562B1EAB" w14:textId="77777777" w:rsidR="00192492" w:rsidRDefault="00192492"/>
    <w:p w14:paraId="4F446C19" w14:textId="77777777" w:rsidR="00192492" w:rsidRDefault="00192492"/>
    <w:p w14:paraId="0EF3DD17" w14:textId="77777777" w:rsidR="00192492" w:rsidRDefault="00192492"/>
    <w:p w14:paraId="3C75854F" w14:textId="77777777" w:rsidR="00192492" w:rsidRDefault="00192492"/>
    <w:p w14:paraId="03880C42" w14:textId="77777777" w:rsidR="00192492" w:rsidRDefault="00192492"/>
    <w:p w14:paraId="154AEA50" w14:textId="77777777" w:rsidR="00192492" w:rsidRDefault="00192492"/>
    <w:p w14:paraId="760BCA96" w14:textId="77777777" w:rsidR="006850B1" w:rsidRDefault="006850B1" w:rsidP="00EE1B50">
      <w:pPr>
        <w:pStyle w:val="Heading1"/>
        <w:keepNext w:val="0"/>
        <w:keepLines w:val="0"/>
        <w:widowControl w:val="0"/>
        <w:tabs>
          <w:tab w:val="left" w:pos="682"/>
          <w:tab w:val="left" w:pos="683"/>
        </w:tabs>
        <w:autoSpaceDE w:val="0"/>
        <w:autoSpaceDN w:val="0"/>
        <w:spacing w:before="0" w:after="0" w:line="240" w:lineRule="auto"/>
        <w:rPr>
          <w:color w:val="FFC000"/>
          <w:sz w:val="28"/>
          <w:szCs w:val="28"/>
        </w:rPr>
      </w:pPr>
    </w:p>
    <w:p w14:paraId="3D67E04B" w14:textId="77777777" w:rsidR="00192492" w:rsidRPr="00EE1B50" w:rsidRDefault="00192492" w:rsidP="00EE1B50">
      <w:pPr>
        <w:pStyle w:val="Heading1"/>
        <w:keepNext w:val="0"/>
        <w:keepLines w:val="0"/>
        <w:widowControl w:val="0"/>
        <w:tabs>
          <w:tab w:val="left" w:pos="682"/>
          <w:tab w:val="left" w:pos="683"/>
        </w:tabs>
        <w:autoSpaceDE w:val="0"/>
        <w:autoSpaceDN w:val="0"/>
        <w:spacing w:before="0" w:after="0" w:line="240" w:lineRule="auto"/>
        <w:rPr>
          <w:color w:val="FFC000"/>
          <w:sz w:val="28"/>
          <w:szCs w:val="28"/>
        </w:rPr>
      </w:pPr>
      <w:r w:rsidRPr="00EE1B50">
        <w:rPr>
          <w:color w:val="FFC000"/>
          <w:sz w:val="28"/>
          <w:szCs w:val="28"/>
        </w:rPr>
        <w:t xml:space="preserve">Pay and </w:t>
      </w:r>
      <w:r w:rsidR="00EE1B50" w:rsidRPr="00EE1B50">
        <w:rPr>
          <w:color w:val="FFC000"/>
          <w:sz w:val="28"/>
          <w:szCs w:val="28"/>
        </w:rPr>
        <w:t>P</w:t>
      </w:r>
      <w:r w:rsidRPr="00EE1B50">
        <w:rPr>
          <w:color w:val="FFC000"/>
          <w:sz w:val="28"/>
          <w:szCs w:val="28"/>
        </w:rPr>
        <w:t xml:space="preserve">erformance </w:t>
      </w:r>
      <w:r w:rsidR="00EE1B50" w:rsidRPr="00EE1B50">
        <w:rPr>
          <w:color w:val="FFC000"/>
          <w:sz w:val="28"/>
          <w:szCs w:val="28"/>
        </w:rPr>
        <w:t>C</w:t>
      </w:r>
      <w:r w:rsidRPr="00EE1B50">
        <w:rPr>
          <w:color w:val="FFC000"/>
          <w:sz w:val="28"/>
          <w:szCs w:val="28"/>
        </w:rPr>
        <w:t>ommittee</w:t>
      </w:r>
      <w:r w:rsidR="00EE1B50" w:rsidRPr="00EE1B50">
        <w:rPr>
          <w:color w:val="FFC000"/>
          <w:sz w:val="28"/>
          <w:szCs w:val="28"/>
        </w:rPr>
        <w:t xml:space="preserve"> Terms of Reference</w:t>
      </w:r>
    </w:p>
    <w:p w14:paraId="55146434" w14:textId="77777777" w:rsidR="00EE1B50" w:rsidRPr="00EE1B50" w:rsidRDefault="00EE1B50" w:rsidP="00EE1B50"/>
    <w:p w14:paraId="0A54F942" w14:textId="77777777" w:rsidR="00192492" w:rsidRPr="00914003" w:rsidRDefault="00192492" w:rsidP="00B97D03">
      <w:pPr>
        <w:pStyle w:val="Heading1"/>
        <w:keepNext w:val="0"/>
        <w:keepLines w:val="0"/>
        <w:widowControl w:val="0"/>
        <w:numPr>
          <w:ilvl w:val="0"/>
          <w:numId w:val="28"/>
        </w:numPr>
        <w:tabs>
          <w:tab w:val="left" w:pos="682"/>
          <w:tab w:val="left" w:pos="683"/>
        </w:tabs>
        <w:autoSpaceDE w:val="0"/>
        <w:autoSpaceDN w:val="0"/>
        <w:spacing w:before="0" w:after="0" w:line="240" w:lineRule="auto"/>
        <w:ind w:hanging="567"/>
        <w:rPr>
          <w:sz w:val="24"/>
          <w:szCs w:val="24"/>
        </w:rPr>
      </w:pPr>
      <w:r w:rsidRPr="00914003">
        <w:rPr>
          <w:sz w:val="24"/>
          <w:szCs w:val="24"/>
        </w:rPr>
        <w:t>Introduction &amp;</w:t>
      </w:r>
      <w:r w:rsidRPr="00914003">
        <w:rPr>
          <w:spacing w:val="-5"/>
          <w:sz w:val="24"/>
          <w:szCs w:val="24"/>
        </w:rPr>
        <w:t xml:space="preserve"> </w:t>
      </w:r>
      <w:r w:rsidRPr="00914003">
        <w:rPr>
          <w:sz w:val="24"/>
          <w:szCs w:val="24"/>
        </w:rPr>
        <w:t>Purpose</w:t>
      </w:r>
    </w:p>
    <w:p w14:paraId="78EB0EB2" w14:textId="77777777" w:rsidR="00192492" w:rsidRPr="00914003" w:rsidRDefault="00192492" w:rsidP="00EE1B50">
      <w:pPr>
        <w:pStyle w:val="BodyText"/>
        <w:rPr>
          <w:b/>
          <w:sz w:val="24"/>
          <w:szCs w:val="24"/>
        </w:rPr>
      </w:pPr>
    </w:p>
    <w:p w14:paraId="6C9FCBEE" w14:textId="77777777" w:rsidR="00192492" w:rsidRPr="00914003" w:rsidRDefault="00192492" w:rsidP="00B97D03">
      <w:pPr>
        <w:pStyle w:val="ListParagraph"/>
        <w:widowControl w:val="0"/>
        <w:numPr>
          <w:ilvl w:val="1"/>
          <w:numId w:val="28"/>
        </w:numPr>
        <w:tabs>
          <w:tab w:val="left" w:pos="683"/>
        </w:tabs>
        <w:autoSpaceDE w:val="0"/>
        <w:autoSpaceDN w:val="0"/>
        <w:spacing w:after="0" w:line="240" w:lineRule="auto"/>
        <w:ind w:right="115"/>
        <w:contextualSpacing w:val="0"/>
        <w:jc w:val="both"/>
        <w:rPr>
          <w:sz w:val="24"/>
          <w:szCs w:val="24"/>
        </w:rPr>
      </w:pPr>
      <w:r w:rsidRPr="00914003">
        <w:rPr>
          <w:sz w:val="24"/>
          <w:szCs w:val="24"/>
        </w:rPr>
        <w:t>The</w:t>
      </w:r>
      <w:r w:rsidRPr="00914003">
        <w:rPr>
          <w:spacing w:val="-1"/>
          <w:sz w:val="24"/>
          <w:szCs w:val="24"/>
        </w:rPr>
        <w:t xml:space="preserve"> </w:t>
      </w:r>
      <w:r w:rsidRPr="00914003">
        <w:rPr>
          <w:sz w:val="24"/>
          <w:szCs w:val="24"/>
        </w:rPr>
        <w:t>purpose</w:t>
      </w:r>
      <w:r w:rsidRPr="00914003">
        <w:rPr>
          <w:spacing w:val="-1"/>
          <w:sz w:val="24"/>
          <w:szCs w:val="24"/>
        </w:rPr>
        <w:t xml:space="preserve"> </w:t>
      </w:r>
      <w:r w:rsidRPr="00914003">
        <w:rPr>
          <w:sz w:val="24"/>
          <w:szCs w:val="24"/>
        </w:rPr>
        <w:t>of the</w:t>
      </w:r>
      <w:r w:rsidRPr="00914003">
        <w:rPr>
          <w:spacing w:val="-7"/>
          <w:sz w:val="24"/>
          <w:szCs w:val="24"/>
        </w:rPr>
        <w:t xml:space="preserve"> </w:t>
      </w:r>
      <w:r w:rsidRPr="00914003">
        <w:rPr>
          <w:sz w:val="24"/>
          <w:szCs w:val="24"/>
        </w:rPr>
        <w:t>Pay</w:t>
      </w:r>
      <w:r w:rsidRPr="00914003">
        <w:rPr>
          <w:spacing w:val="-1"/>
          <w:sz w:val="24"/>
          <w:szCs w:val="24"/>
        </w:rPr>
        <w:t xml:space="preserve"> </w:t>
      </w:r>
      <w:r w:rsidRPr="00914003">
        <w:rPr>
          <w:sz w:val="24"/>
          <w:szCs w:val="24"/>
        </w:rPr>
        <w:t>and</w:t>
      </w:r>
      <w:r w:rsidRPr="00914003">
        <w:rPr>
          <w:spacing w:val="-1"/>
          <w:sz w:val="24"/>
          <w:szCs w:val="24"/>
        </w:rPr>
        <w:t xml:space="preserve"> </w:t>
      </w:r>
      <w:r w:rsidRPr="00914003">
        <w:rPr>
          <w:sz w:val="24"/>
          <w:szCs w:val="24"/>
        </w:rPr>
        <w:t>Performance</w:t>
      </w:r>
      <w:r w:rsidRPr="00914003">
        <w:rPr>
          <w:spacing w:val="-9"/>
          <w:sz w:val="24"/>
          <w:szCs w:val="24"/>
        </w:rPr>
        <w:t xml:space="preserve"> </w:t>
      </w:r>
      <w:r w:rsidRPr="00914003">
        <w:rPr>
          <w:sz w:val="24"/>
          <w:szCs w:val="24"/>
        </w:rPr>
        <w:t>Committee</w:t>
      </w:r>
      <w:r w:rsidRPr="00914003">
        <w:rPr>
          <w:spacing w:val="-7"/>
          <w:sz w:val="24"/>
          <w:szCs w:val="24"/>
        </w:rPr>
        <w:t xml:space="preserve"> </w:t>
      </w:r>
      <w:r w:rsidRPr="00914003">
        <w:rPr>
          <w:sz w:val="24"/>
          <w:szCs w:val="24"/>
        </w:rPr>
        <w:t>is</w:t>
      </w:r>
      <w:r w:rsidRPr="00914003">
        <w:rPr>
          <w:spacing w:val="-7"/>
          <w:sz w:val="24"/>
          <w:szCs w:val="24"/>
        </w:rPr>
        <w:t xml:space="preserve"> </w:t>
      </w:r>
      <w:r w:rsidRPr="00914003">
        <w:rPr>
          <w:sz w:val="24"/>
          <w:szCs w:val="24"/>
        </w:rPr>
        <w:t>to</w:t>
      </w:r>
      <w:r w:rsidRPr="00914003">
        <w:rPr>
          <w:spacing w:val="-4"/>
          <w:sz w:val="24"/>
          <w:szCs w:val="24"/>
        </w:rPr>
        <w:t xml:space="preserve"> </w:t>
      </w:r>
      <w:r w:rsidRPr="00914003">
        <w:rPr>
          <w:sz w:val="24"/>
          <w:szCs w:val="24"/>
        </w:rPr>
        <w:t>support</w:t>
      </w:r>
      <w:r w:rsidRPr="00914003">
        <w:rPr>
          <w:spacing w:val="-7"/>
          <w:sz w:val="24"/>
          <w:szCs w:val="24"/>
        </w:rPr>
        <w:t xml:space="preserve"> </w:t>
      </w:r>
      <w:r w:rsidRPr="00914003">
        <w:rPr>
          <w:sz w:val="24"/>
          <w:szCs w:val="24"/>
        </w:rPr>
        <w:t>the</w:t>
      </w:r>
      <w:r w:rsidRPr="00914003">
        <w:rPr>
          <w:spacing w:val="-7"/>
          <w:sz w:val="24"/>
          <w:szCs w:val="24"/>
        </w:rPr>
        <w:t xml:space="preserve"> </w:t>
      </w:r>
      <w:r w:rsidRPr="00914003">
        <w:rPr>
          <w:sz w:val="24"/>
          <w:szCs w:val="24"/>
        </w:rPr>
        <w:t>Board</w:t>
      </w:r>
      <w:r w:rsidRPr="00914003">
        <w:rPr>
          <w:spacing w:val="-8"/>
          <w:sz w:val="24"/>
          <w:szCs w:val="24"/>
        </w:rPr>
        <w:t xml:space="preserve"> </w:t>
      </w:r>
      <w:r w:rsidRPr="00914003">
        <w:rPr>
          <w:sz w:val="24"/>
          <w:szCs w:val="24"/>
        </w:rPr>
        <w:t>of</w:t>
      </w:r>
      <w:r w:rsidRPr="00914003">
        <w:rPr>
          <w:spacing w:val="-7"/>
          <w:sz w:val="24"/>
          <w:szCs w:val="24"/>
        </w:rPr>
        <w:t xml:space="preserve"> </w:t>
      </w:r>
      <w:r w:rsidRPr="00914003">
        <w:rPr>
          <w:sz w:val="24"/>
          <w:szCs w:val="24"/>
        </w:rPr>
        <w:t>Trustees</w:t>
      </w:r>
      <w:r w:rsidRPr="00914003">
        <w:rPr>
          <w:spacing w:val="-8"/>
          <w:sz w:val="24"/>
          <w:szCs w:val="24"/>
        </w:rPr>
        <w:t xml:space="preserve"> </w:t>
      </w:r>
      <w:r w:rsidRPr="00914003">
        <w:rPr>
          <w:sz w:val="24"/>
          <w:szCs w:val="24"/>
        </w:rPr>
        <w:t>in fulfilling its corporate governance and oversight responsibilities by providing advice that is independent</w:t>
      </w:r>
      <w:r w:rsidRPr="00914003">
        <w:rPr>
          <w:spacing w:val="-13"/>
          <w:sz w:val="24"/>
          <w:szCs w:val="24"/>
        </w:rPr>
        <w:t xml:space="preserve"> </w:t>
      </w:r>
      <w:r w:rsidRPr="00914003">
        <w:rPr>
          <w:sz w:val="24"/>
          <w:szCs w:val="24"/>
        </w:rPr>
        <w:t>of</w:t>
      </w:r>
      <w:r w:rsidRPr="00914003">
        <w:rPr>
          <w:spacing w:val="-12"/>
          <w:sz w:val="24"/>
          <w:szCs w:val="24"/>
        </w:rPr>
        <w:t xml:space="preserve"> </w:t>
      </w:r>
      <w:r w:rsidRPr="00914003">
        <w:rPr>
          <w:sz w:val="24"/>
          <w:szCs w:val="24"/>
        </w:rPr>
        <w:t>management</w:t>
      </w:r>
      <w:r w:rsidRPr="00914003">
        <w:rPr>
          <w:spacing w:val="-12"/>
          <w:sz w:val="24"/>
          <w:szCs w:val="24"/>
        </w:rPr>
        <w:t xml:space="preserve"> </w:t>
      </w:r>
      <w:r w:rsidRPr="00914003">
        <w:rPr>
          <w:sz w:val="24"/>
          <w:szCs w:val="24"/>
        </w:rPr>
        <w:t>on</w:t>
      </w:r>
      <w:r w:rsidRPr="00914003">
        <w:rPr>
          <w:spacing w:val="-13"/>
          <w:sz w:val="24"/>
          <w:szCs w:val="24"/>
        </w:rPr>
        <w:t xml:space="preserve"> </w:t>
      </w:r>
      <w:r w:rsidRPr="00914003">
        <w:rPr>
          <w:sz w:val="24"/>
          <w:szCs w:val="24"/>
        </w:rPr>
        <w:t>all</w:t>
      </w:r>
      <w:r w:rsidRPr="00914003">
        <w:rPr>
          <w:spacing w:val="-12"/>
          <w:sz w:val="24"/>
          <w:szCs w:val="24"/>
        </w:rPr>
        <w:t xml:space="preserve"> </w:t>
      </w:r>
      <w:r w:rsidRPr="00914003">
        <w:rPr>
          <w:sz w:val="24"/>
          <w:szCs w:val="24"/>
        </w:rPr>
        <w:t>items</w:t>
      </w:r>
      <w:r w:rsidRPr="00914003">
        <w:rPr>
          <w:spacing w:val="-12"/>
          <w:sz w:val="24"/>
          <w:szCs w:val="24"/>
        </w:rPr>
        <w:t xml:space="preserve"> </w:t>
      </w:r>
      <w:r w:rsidRPr="00914003">
        <w:rPr>
          <w:sz w:val="24"/>
          <w:szCs w:val="24"/>
        </w:rPr>
        <w:t>relating</w:t>
      </w:r>
      <w:r w:rsidRPr="00914003">
        <w:rPr>
          <w:spacing w:val="-13"/>
          <w:sz w:val="24"/>
          <w:szCs w:val="24"/>
        </w:rPr>
        <w:t xml:space="preserve"> </w:t>
      </w:r>
      <w:r w:rsidRPr="00914003">
        <w:rPr>
          <w:sz w:val="24"/>
          <w:szCs w:val="24"/>
        </w:rPr>
        <w:t>to</w:t>
      </w:r>
      <w:r w:rsidRPr="00914003">
        <w:rPr>
          <w:spacing w:val="-12"/>
          <w:sz w:val="24"/>
          <w:szCs w:val="24"/>
        </w:rPr>
        <w:t xml:space="preserve"> </w:t>
      </w:r>
      <w:r w:rsidRPr="00914003">
        <w:rPr>
          <w:sz w:val="24"/>
          <w:szCs w:val="24"/>
        </w:rPr>
        <w:t>pay</w:t>
      </w:r>
      <w:r w:rsidRPr="00914003">
        <w:rPr>
          <w:spacing w:val="-12"/>
          <w:sz w:val="24"/>
          <w:szCs w:val="24"/>
        </w:rPr>
        <w:t xml:space="preserve"> </w:t>
      </w:r>
      <w:r w:rsidRPr="00914003">
        <w:rPr>
          <w:sz w:val="24"/>
          <w:szCs w:val="24"/>
        </w:rPr>
        <w:t>and</w:t>
      </w:r>
      <w:r w:rsidRPr="00914003">
        <w:rPr>
          <w:spacing w:val="-13"/>
          <w:sz w:val="24"/>
          <w:szCs w:val="24"/>
        </w:rPr>
        <w:t xml:space="preserve"> </w:t>
      </w:r>
      <w:r w:rsidRPr="00914003">
        <w:rPr>
          <w:sz w:val="24"/>
          <w:szCs w:val="24"/>
        </w:rPr>
        <w:t>remuneration</w:t>
      </w:r>
      <w:r w:rsidRPr="00914003">
        <w:rPr>
          <w:spacing w:val="-12"/>
          <w:sz w:val="24"/>
          <w:szCs w:val="24"/>
        </w:rPr>
        <w:t xml:space="preserve"> </w:t>
      </w:r>
      <w:r w:rsidRPr="00914003">
        <w:rPr>
          <w:sz w:val="24"/>
          <w:szCs w:val="24"/>
        </w:rPr>
        <w:t>of</w:t>
      </w:r>
      <w:r w:rsidRPr="00914003">
        <w:rPr>
          <w:spacing w:val="-12"/>
          <w:sz w:val="24"/>
          <w:szCs w:val="24"/>
        </w:rPr>
        <w:t xml:space="preserve"> </w:t>
      </w:r>
      <w:r w:rsidRPr="00914003">
        <w:rPr>
          <w:sz w:val="24"/>
          <w:szCs w:val="24"/>
        </w:rPr>
        <w:t>its</w:t>
      </w:r>
      <w:r w:rsidRPr="00914003">
        <w:rPr>
          <w:spacing w:val="-13"/>
          <w:sz w:val="24"/>
          <w:szCs w:val="24"/>
        </w:rPr>
        <w:t xml:space="preserve"> </w:t>
      </w:r>
      <w:r w:rsidRPr="00914003">
        <w:rPr>
          <w:sz w:val="24"/>
          <w:szCs w:val="24"/>
        </w:rPr>
        <w:t xml:space="preserve">employees. It shall ensure compliance with School Teachers Terms and </w:t>
      </w:r>
      <w:proofErr w:type="gramStart"/>
      <w:r w:rsidRPr="00914003">
        <w:rPr>
          <w:sz w:val="24"/>
          <w:szCs w:val="24"/>
        </w:rPr>
        <w:t>Conditions,</w:t>
      </w:r>
      <w:proofErr w:type="gramEnd"/>
      <w:r w:rsidRPr="00914003">
        <w:rPr>
          <w:sz w:val="24"/>
          <w:szCs w:val="24"/>
        </w:rPr>
        <w:t xml:space="preserve"> policy and procedure agreed by the Board and liaise with other committees as</w:t>
      </w:r>
      <w:r w:rsidRPr="00914003">
        <w:rPr>
          <w:spacing w:val="-22"/>
          <w:sz w:val="24"/>
          <w:szCs w:val="24"/>
        </w:rPr>
        <w:t xml:space="preserve"> </w:t>
      </w:r>
      <w:r w:rsidRPr="00914003">
        <w:rPr>
          <w:sz w:val="24"/>
          <w:szCs w:val="24"/>
        </w:rPr>
        <w:t>necessary.</w:t>
      </w:r>
    </w:p>
    <w:p w14:paraId="495F60AC" w14:textId="77777777" w:rsidR="00192492" w:rsidRPr="00914003" w:rsidRDefault="00192492" w:rsidP="00EE1B50">
      <w:pPr>
        <w:pStyle w:val="BodyText"/>
        <w:rPr>
          <w:sz w:val="24"/>
          <w:szCs w:val="24"/>
        </w:rPr>
      </w:pPr>
    </w:p>
    <w:p w14:paraId="6B0C8005" w14:textId="77777777" w:rsidR="00192492" w:rsidRPr="00914003" w:rsidRDefault="00192492" w:rsidP="00B97D03">
      <w:pPr>
        <w:pStyle w:val="ListParagraph"/>
        <w:widowControl w:val="0"/>
        <w:numPr>
          <w:ilvl w:val="1"/>
          <w:numId w:val="28"/>
        </w:numPr>
        <w:tabs>
          <w:tab w:val="left" w:pos="683"/>
        </w:tabs>
        <w:autoSpaceDE w:val="0"/>
        <w:autoSpaceDN w:val="0"/>
        <w:spacing w:after="0" w:line="240" w:lineRule="auto"/>
        <w:ind w:right="115"/>
        <w:contextualSpacing w:val="0"/>
        <w:jc w:val="both"/>
        <w:rPr>
          <w:sz w:val="24"/>
          <w:szCs w:val="24"/>
        </w:rPr>
      </w:pPr>
      <w:r w:rsidRPr="00914003">
        <w:rPr>
          <w:sz w:val="24"/>
          <w:szCs w:val="24"/>
        </w:rPr>
        <w:t>These</w:t>
      </w:r>
      <w:r w:rsidRPr="00914003">
        <w:rPr>
          <w:spacing w:val="-13"/>
          <w:sz w:val="24"/>
          <w:szCs w:val="24"/>
        </w:rPr>
        <w:t xml:space="preserve"> </w:t>
      </w:r>
      <w:r w:rsidRPr="00914003">
        <w:rPr>
          <w:sz w:val="24"/>
          <w:szCs w:val="24"/>
        </w:rPr>
        <w:t>Terms</w:t>
      </w:r>
      <w:r w:rsidRPr="00914003">
        <w:rPr>
          <w:spacing w:val="-12"/>
          <w:sz w:val="24"/>
          <w:szCs w:val="24"/>
        </w:rPr>
        <w:t xml:space="preserve"> </w:t>
      </w:r>
      <w:r w:rsidRPr="00914003">
        <w:rPr>
          <w:sz w:val="24"/>
          <w:szCs w:val="24"/>
        </w:rPr>
        <w:t>of</w:t>
      </w:r>
      <w:r w:rsidRPr="00914003">
        <w:rPr>
          <w:spacing w:val="-12"/>
          <w:sz w:val="24"/>
          <w:szCs w:val="24"/>
        </w:rPr>
        <w:t xml:space="preserve"> </w:t>
      </w:r>
      <w:r w:rsidRPr="00914003">
        <w:rPr>
          <w:sz w:val="24"/>
          <w:szCs w:val="24"/>
        </w:rPr>
        <w:t>Reference</w:t>
      </w:r>
      <w:r w:rsidRPr="00914003">
        <w:rPr>
          <w:spacing w:val="-12"/>
          <w:sz w:val="24"/>
          <w:szCs w:val="24"/>
        </w:rPr>
        <w:t xml:space="preserve"> </w:t>
      </w:r>
      <w:r w:rsidRPr="00914003">
        <w:rPr>
          <w:sz w:val="24"/>
          <w:szCs w:val="24"/>
        </w:rPr>
        <w:t>are</w:t>
      </w:r>
      <w:r w:rsidRPr="00914003">
        <w:rPr>
          <w:spacing w:val="-12"/>
          <w:sz w:val="24"/>
          <w:szCs w:val="24"/>
        </w:rPr>
        <w:t xml:space="preserve"> </w:t>
      </w:r>
      <w:r w:rsidRPr="00914003">
        <w:rPr>
          <w:sz w:val="24"/>
          <w:szCs w:val="24"/>
        </w:rPr>
        <w:t>in</w:t>
      </w:r>
      <w:r w:rsidRPr="00914003">
        <w:rPr>
          <w:spacing w:val="-12"/>
          <w:sz w:val="24"/>
          <w:szCs w:val="24"/>
        </w:rPr>
        <w:t xml:space="preserve"> </w:t>
      </w:r>
      <w:r w:rsidRPr="00914003">
        <w:rPr>
          <w:sz w:val="24"/>
          <w:szCs w:val="24"/>
        </w:rPr>
        <w:t>place</w:t>
      </w:r>
      <w:r w:rsidRPr="00914003">
        <w:rPr>
          <w:spacing w:val="-12"/>
          <w:sz w:val="24"/>
          <w:szCs w:val="24"/>
        </w:rPr>
        <w:t xml:space="preserve"> </w:t>
      </w:r>
      <w:r w:rsidRPr="00914003">
        <w:rPr>
          <w:sz w:val="24"/>
          <w:szCs w:val="24"/>
        </w:rPr>
        <w:t>to</w:t>
      </w:r>
      <w:r w:rsidRPr="00914003">
        <w:rPr>
          <w:spacing w:val="-12"/>
          <w:sz w:val="24"/>
          <w:szCs w:val="24"/>
        </w:rPr>
        <w:t xml:space="preserve"> </w:t>
      </w:r>
      <w:r w:rsidRPr="00914003">
        <w:rPr>
          <w:sz w:val="24"/>
          <w:szCs w:val="24"/>
        </w:rPr>
        <w:t>enable</w:t>
      </w:r>
      <w:r w:rsidRPr="00914003">
        <w:rPr>
          <w:spacing w:val="-12"/>
          <w:sz w:val="24"/>
          <w:szCs w:val="24"/>
        </w:rPr>
        <w:t xml:space="preserve"> </w:t>
      </w:r>
      <w:r w:rsidRPr="00914003">
        <w:rPr>
          <w:sz w:val="24"/>
          <w:szCs w:val="24"/>
        </w:rPr>
        <w:t>the</w:t>
      </w:r>
      <w:r w:rsidRPr="00914003">
        <w:rPr>
          <w:spacing w:val="-12"/>
          <w:sz w:val="24"/>
          <w:szCs w:val="24"/>
        </w:rPr>
        <w:t xml:space="preserve"> </w:t>
      </w:r>
      <w:r w:rsidRPr="00914003">
        <w:rPr>
          <w:sz w:val="24"/>
          <w:szCs w:val="24"/>
        </w:rPr>
        <w:t>Trust</w:t>
      </w:r>
      <w:r w:rsidRPr="00914003">
        <w:rPr>
          <w:spacing w:val="-12"/>
          <w:sz w:val="24"/>
          <w:szCs w:val="24"/>
        </w:rPr>
        <w:t xml:space="preserve"> </w:t>
      </w:r>
      <w:r w:rsidRPr="00914003">
        <w:rPr>
          <w:sz w:val="24"/>
          <w:szCs w:val="24"/>
        </w:rPr>
        <w:t>Board</w:t>
      </w:r>
      <w:r w:rsidRPr="00914003">
        <w:rPr>
          <w:spacing w:val="-12"/>
          <w:sz w:val="24"/>
          <w:szCs w:val="24"/>
        </w:rPr>
        <w:t xml:space="preserve"> </w:t>
      </w:r>
      <w:r w:rsidRPr="00914003">
        <w:rPr>
          <w:sz w:val="24"/>
          <w:szCs w:val="24"/>
        </w:rPr>
        <w:t>to</w:t>
      </w:r>
      <w:r w:rsidRPr="00914003">
        <w:rPr>
          <w:spacing w:val="-12"/>
          <w:sz w:val="24"/>
          <w:szCs w:val="24"/>
        </w:rPr>
        <w:t xml:space="preserve"> </w:t>
      </w:r>
      <w:r w:rsidRPr="00914003">
        <w:rPr>
          <w:sz w:val="24"/>
          <w:szCs w:val="24"/>
        </w:rPr>
        <w:t>deliver</w:t>
      </w:r>
      <w:r w:rsidRPr="00914003">
        <w:rPr>
          <w:spacing w:val="-12"/>
          <w:sz w:val="24"/>
          <w:szCs w:val="24"/>
        </w:rPr>
        <w:t xml:space="preserve"> </w:t>
      </w:r>
      <w:r w:rsidRPr="00914003">
        <w:rPr>
          <w:sz w:val="24"/>
          <w:szCs w:val="24"/>
        </w:rPr>
        <w:t>its</w:t>
      </w:r>
      <w:r w:rsidRPr="00914003">
        <w:rPr>
          <w:spacing w:val="-12"/>
          <w:sz w:val="24"/>
          <w:szCs w:val="24"/>
        </w:rPr>
        <w:t xml:space="preserve"> </w:t>
      </w:r>
      <w:r w:rsidRPr="00914003">
        <w:rPr>
          <w:sz w:val="24"/>
          <w:szCs w:val="24"/>
        </w:rPr>
        <w:t>responsibility and accountabilities highlighted within the Articles of Association, Academies Financial Handbook</w:t>
      </w:r>
      <w:r w:rsidRPr="00914003">
        <w:rPr>
          <w:spacing w:val="-6"/>
          <w:sz w:val="24"/>
          <w:szCs w:val="24"/>
        </w:rPr>
        <w:t xml:space="preserve"> </w:t>
      </w:r>
      <w:r w:rsidRPr="00914003">
        <w:rPr>
          <w:sz w:val="24"/>
          <w:szCs w:val="24"/>
        </w:rPr>
        <w:t>and</w:t>
      </w:r>
      <w:r w:rsidRPr="00914003">
        <w:rPr>
          <w:spacing w:val="-6"/>
          <w:sz w:val="24"/>
          <w:szCs w:val="24"/>
        </w:rPr>
        <w:t xml:space="preserve"> </w:t>
      </w:r>
      <w:r w:rsidRPr="00914003">
        <w:rPr>
          <w:sz w:val="24"/>
          <w:szCs w:val="24"/>
        </w:rPr>
        <w:t>the</w:t>
      </w:r>
      <w:r w:rsidRPr="00914003">
        <w:rPr>
          <w:spacing w:val="-6"/>
          <w:sz w:val="24"/>
          <w:szCs w:val="24"/>
        </w:rPr>
        <w:t xml:space="preserve"> </w:t>
      </w:r>
      <w:r w:rsidRPr="00914003">
        <w:rPr>
          <w:sz w:val="24"/>
          <w:szCs w:val="24"/>
        </w:rPr>
        <w:t>Trust</w:t>
      </w:r>
      <w:r w:rsidRPr="00914003">
        <w:rPr>
          <w:spacing w:val="-6"/>
          <w:sz w:val="24"/>
          <w:szCs w:val="24"/>
        </w:rPr>
        <w:t xml:space="preserve"> </w:t>
      </w:r>
      <w:r w:rsidRPr="00914003">
        <w:rPr>
          <w:sz w:val="24"/>
          <w:szCs w:val="24"/>
        </w:rPr>
        <w:t>Scheme</w:t>
      </w:r>
      <w:r w:rsidRPr="00914003">
        <w:rPr>
          <w:spacing w:val="-6"/>
          <w:sz w:val="24"/>
          <w:szCs w:val="24"/>
        </w:rPr>
        <w:t xml:space="preserve"> </w:t>
      </w:r>
      <w:r w:rsidRPr="00914003">
        <w:rPr>
          <w:sz w:val="24"/>
          <w:szCs w:val="24"/>
        </w:rPr>
        <w:t>of</w:t>
      </w:r>
      <w:r w:rsidRPr="00914003">
        <w:rPr>
          <w:spacing w:val="-5"/>
          <w:sz w:val="24"/>
          <w:szCs w:val="24"/>
        </w:rPr>
        <w:t xml:space="preserve"> </w:t>
      </w:r>
      <w:r w:rsidRPr="00914003">
        <w:rPr>
          <w:sz w:val="24"/>
          <w:szCs w:val="24"/>
        </w:rPr>
        <w:t>Delegation.</w:t>
      </w:r>
      <w:r w:rsidRPr="00914003">
        <w:rPr>
          <w:spacing w:val="-6"/>
          <w:sz w:val="24"/>
          <w:szCs w:val="24"/>
        </w:rPr>
        <w:t xml:space="preserve"> </w:t>
      </w:r>
      <w:r w:rsidRPr="00914003">
        <w:rPr>
          <w:sz w:val="24"/>
          <w:szCs w:val="24"/>
        </w:rPr>
        <w:t>In</w:t>
      </w:r>
      <w:r w:rsidRPr="00914003">
        <w:rPr>
          <w:spacing w:val="-6"/>
          <w:sz w:val="24"/>
          <w:szCs w:val="24"/>
        </w:rPr>
        <w:t xml:space="preserve"> </w:t>
      </w:r>
      <w:r w:rsidRPr="00914003">
        <w:rPr>
          <w:sz w:val="24"/>
          <w:szCs w:val="24"/>
        </w:rPr>
        <w:t>the</w:t>
      </w:r>
      <w:r w:rsidRPr="00914003">
        <w:rPr>
          <w:spacing w:val="-6"/>
          <w:sz w:val="24"/>
          <w:szCs w:val="24"/>
        </w:rPr>
        <w:t xml:space="preserve"> </w:t>
      </w:r>
      <w:r w:rsidRPr="00914003">
        <w:rPr>
          <w:sz w:val="24"/>
          <w:szCs w:val="24"/>
        </w:rPr>
        <w:t>event</w:t>
      </w:r>
      <w:r w:rsidRPr="00914003">
        <w:rPr>
          <w:spacing w:val="-5"/>
          <w:sz w:val="24"/>
          <w:szCs w:val="24"/>
        </w:rPr>
        <w:t xml:space="preserve"> </w:t>
      </w:r>
      <w:r w:rsidRPr="00914003">
        <w:rPr>
          <w:sz w:val="24"/>
          <w:szCs w:val="24"/>
        </w:rPr>
        <w:t>of</w:t>
      </w:r>
      <w:r w:rsidRPr="00914003">
        <w:rPr>
          <w:spacing w:val="-6"/>
          <w:sz w:val="24"/>
          <w:szCs w:val="24"/>
        </w:rPr>
        <w:t xml:space="preserve"> </w:t>
      </w:r>
      <w:r w:rsidRPr="00914003">
        <w:rPr>
          <w:sz w:val="24"/>
          <w:szCs w:val="24"/>
        </w:rPr>
        <w:t>uncertainty</w:t>
      </w:r>
      <w:r w:rsidRPr="00914003">
        <w:rPr>
          <w:spacing w:val="-5"/>
          <w:sz w:val="24"/>
          <w:szCs w:val="24"/>
        </w:rPr>
        <w:t xml:space="preserve"> </w:t>
      </w:r>
      <w:r w:rsidRPr="00914003">
        <w:rPr>
          <w:sz w:val="24"/>
          <w:szCs w:val="24"/>
        </w:rPr>
        <w:t>regarding</w:t>
      </w:r>
      <w:r w:rsidRPr="00914003">
        <w:rPr>
          <w:spacing w:val="-6"/>
          <w:sz w:val="24"/>
          <w:szCs w:val="24"/>
        </w:rPr>
        <w:t xml:space="preserve"> </w:t>
      </w:r>
      <w:r w:rsidRPr="00914003">
        <w:rPr>
          <w:sz w:val="24"/>
          <w:szCs w:val="24"/>
        </w:rPr>
        <w:t>these terms of reference the scheme of delegation and/or articles the latter takes priority.</w:t>
      </w:r>
    </w:p>
    <w:p w14:paraId="59984257" w14:textId="77777777" w:rsidR="00192492" w:rsidRPr="00914003" w:rsidRDefault="00192492" w:rsidP="00EE1B50">
      <w:pPr>
        <w:pStyle w:val="BodyText"/>
        <w:rPr>
          <w:sz w:val="24"/>
          <w:szCs w:val="24"/>
        </w:rPr>
      </w:pPr>
    </w:p>
    <w:p w14:paraId="4135ED7B" w14:textId="77777777" w:rsidR="00192492" w:rsidRPr="00914003" w:rsidRDefault="00192492" w:rsidP="00B97D03">
      <w:pPr>
        <w:pStyle w:val="Heading1"/>
        <w:keepNext w:val="0"/>
        <w:keepLines w:val="0"/>
        <w:widowControl w:val="0"/>
        <w:numPr>
          <w:ilvl w:val="0"/>
          <w:numId w:val="28"/>
        </w:numPr>
        <w:tabs>
          <w:tab w:val="left" w:pos="682"/>
          <w:tab w:val="left" w:pos="683"/>
        </w:tabs>
        <w:autoSpaceDE w:val="0"/>
        <w:autoSpaceDN w:val="0"/>
        <w:spacing w:before="0" w:after="0" w:line="240" w:lineRule="auto"/>
        <w:ind w:hanging="567"/>
        <w:rPr>
          <w:sz w:val="24"/>
          <w:szCs w:val="24"/>
        </w:rPr>
      </w:pPr>
      <w:r w:rsidRPr="00914003">
        <w:rPr>
          <w:sz w:val="24"/>
          <w:szCs w:val="24"/>
        </w:rPr>
        <w:t>Scope of the Committee’s duties and</w:t>
      </w:r>
      <w:r w:rsidRPr="00914003">
        <w:rPr>
          <w:spacing w:val="-13"/>
          <w:sz w:val="24"/>
          <w:szCs w:val="24"/>
        </w:rPr>
        <w:t xml:space="preserve"> </w:t>
      </w:r>
      <w:r w:rsidRPr="00914003">
        <w:rPr>
          <w:sz w:val="24"/>
          <w:szCs w:val="24"/>
        </w:rPr>
        <w:t>responsibilities</w:t>
      </w:r>
    </w:p>
    <w:p w14:paraId="4CE45469" w14:textId="77777777" w:rsidR="00192492" w:rsidRPr="00914003" w:rsidRDefault="00192492" w:rsidP="00EE1B50">
      <w:pPr>
        <w:pStyle w:val="BodyText"/>
        <w:rPr>
          <w:b/>
          <w:sz w:val="24"/>
          <w:szCs w:val="24"/>
        </w:rPr>
      </w:pPr>
    </w:p>
    <w:p w14:paraId="6E8719FB"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hanging="567"/>
        <w:contextualSpacing w:val="0"/>
        <w:rPr>
          <w:sz w:val="24"/>
          <w:szCs w:val="24"/>
        </w:rPr>
      </w:pPr>
      <w:r w:rsidRPr="00914003">
        <w:rPr>
          <w:sz w:val="24"/>
          <w:szCs w:val="24"/>
        </w:rPr>
        <w:t>to appoint a Chair of the Committee each</w:t>
      </w:r>
      <w:r w:rsidRPr="00914003">
        <w:rPr>
          <w:spacing w:val="-32"/>
          <w:sz w:val="24"/>
          <w:szCs w:val="24"/>
        </w:rPr>
        <w:t xml:space="preserve"> </w:t>
      </w:r>
      <w:r w:rsidRPr="00914003">
        <w:rPr>
          <w:sz w:val="24"/>
          <w:szCs w:val="24"/>
        </w:rPr>
        <w:t>year;</w:t>
      </w:r>
    </w:p>
    <w:p w14:paraId="4FFCAA38"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hanging="567"/>
        <w:contextualSpacing w:val="0"/>
        <w:rPr>
          <w:sz w:val="24"/>
          <w:szCs w:val="24"/>
        </w:rPr>
      </w:pPr>
      <w:r w:rsidRPr="00914003">
        <w:rPr>
          <w:sz w:val="24"/>
          <w:szCs w:val="24"/>
        </w:rPr>
        <w:t>to achieve the aims of the Trust-wide pay policy in a fair and equal</w:t>
      </w:r>
      <w:r w:rsidRPr="00914003">
        <w:rPr>
          <w:spacing w:val="-42"/>
          <w:sz w:val="24"/>
          <w:szCs w:val="24"/>
        </w:rPr>
        <w:t xml:space="preserve"> </w:t>
      </w:r>
      <w:r w:rsidRPr="00914003">
        <w:rPr>
          <w:sz w:val="24"/>
          <w:szCs w:val="24"/>
        </w:rPr>
        <w:t>manner;</w:t>
      </w:r>
    </w:p>
    <w:p w14:paraId="2B1AFFBC"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113"/>
        <w:contextualSpacing w:val="0"/>
        <w:rPr>
          <w:sz w:val="24"/>
          <w:szCs w:val="24"/>
        </w:rPr>
      </w:pPr>
      <w:r w:rsidRPr="00914003">
        <w:rPr>
          <w:sz w:val="24"/>
          <w:szCs w:val="24"/>
        </w:rPr>
        <w:t>to</w:t>
      </w:r>
      <w:r w:rsidRPr="00914003">
        <w:rPr>
          <w:spacing w:val="-8"/>
          <w:sz w:val="24"/>
          <w:szCs w:val="24"/>
        </w:rPr>
        <w:t xml:space="preserve"> </w:t>
      </w:r>
      <w:r w:rsidRPr="00914003">
        <w:rPr>
          <w:sz w:val="24"/>
          <w:szCs w:val="24"/>
        </w:rPr>
        <w:t>apply</w:t>
      </w:r>
      <w:r w:rsidRPr="00914003">
        <w:rPr>
          <w:spacing w:val="-8"/>
          <w:sz w:val="24"/>
          <w:szCs w:val="24"/>
        </w:rPr>
        <w:t xml:space="preserve"> </w:t>
      </w:r>
      <w:r w:rsidRPr="00914003">
        <w:rPr>
          <w:sz w:val="24"/>
          <w:szCs w:val="24"/>
        </w:rPr>
        <w:t>the</w:t>
      </w:r>
      <w:r w:rsidRPr="00914003">
        <w:rPr>
          <w:spacing w:val="-8"/>
          <w:sz w:val="24"/>
          <w:szCs w:val="24"/>
        </w:rPr>
        <w:t xml:space="preserve"> </w:t>
      </w:r>
      <w:r w:rsidRPr="00914003">
        <w:rPr>
          <w:sz w:val="24"/>
          <w:szCs w:val="24"/>
        </w:rPr>
        <w:t>criteria</w:t>
      </w:r>
      <w:r w:rsidRPr="00914003">
        <w:rPr>
          <w:spacing w:val="-7"/>
          <w:sz w:val="24"/>
          <w:szCs w:val="24"/>
        </w:rPr>
        <w:t xml:space="preserve"> </w:t>
      </w:r>
      <w:r w:rsidRPr="00914003">
        <w:rPr>
          <w:sz w:val="24"/>
          <w:szCs w:val="24"/>
        </w:rPr>
        <w:t>set</w:t>
      </w:r>
      <w:r w:rsidRPr="00914003">
        <w:rPr>
          <w:spacing w:val="-8"/>
          <w:sz w:val="24"/>
          <w:szCs w:val="24"/>
        </w:rPr>
        <w:t xml:space="preserve"> </w:t>
      </w:r>
      <w:r w:rsidRPr="00914003">
        <w:rPr>
          <w:sz w:val="24"/>
          <w:szCs w:val="24"/>
        </w:rPr>
        <w:t>by</w:t>
      </w:r>
      <w:r w:rsidRPr="00914003">
        <w:rPr>
          <w:spacing w:val="-8"/>
          <w:sz w:val="24"/>
          <w:szCs w:val="24"/>
        </w:rPr>
        <w:t xml:space="preserve"> </w:t>
      </w:r>
      <w:r w:rsidRPr="00914003">
        <w:rPr>
          <w:sz w:val="24"/>
          <w:szCs w:val="24"/>
        </w:rPr>
        <w:t>the</w:t>
      </w:r>
      <w:r w:rsidRPr="00914003">
        <w:rPr>
          <w:spacing w:val="-8"/>
          <w:sz w:val="24"/>
          <w:szCs w:val="24"/>
        </w:rPr>
        <w:t xml:space="preserve"> </w:t>
      </w:r>
      <w:r w:rsidRPr="00914003">
        <w:rPr>
          <w:sz w:val="24"/>
          <w:szCs w:val="24"/>
        </w:rPr>
        <w:t>Trust-wide</w:t>
      </w:r>
      <w:r w:rsidRPr="00914003">
        <w:rPr>
          <w:spacing w:val="-7"/>
          <w:sz w:val="24"/>
          <w:szCs w:val="24"/>
        </w:rPr>
        <w:t xml:space="preserve"> </w:t>
      </w:r>
      <w:r w:rsidRPr="00914003">
        <w:rPr>
          <w:sz w:val="24"/>
          <w:szCs w:val="24"/>
        </w:rPr>
        <w:t>pay</w:t>
      </w:r>
      <w:r w:rsidRPr="00914003">
        <w:rPr>
          <w:spacing w:val="-8"/>
          <w:sz w:val="24"/>
          <w:szCs w:val="24"/>
        </w:rPr>
        <w:t xml:space="preserve"> </w:t>
      </w:r>
      <w:r w:rsidRPr="00914003">
        <w:rPr>
          <w:sz w:val="24"/>
          <w:szCs w:val="24"/>
        </w:rPr>
        <w:t>policy</w:t>
      </w:r>
      <w:r w:rsidRPr="00914003">
        <w:rPr>
          <w:spacing w:val="-8"/>
          <w:sz w:val="24"/>
          <w:szCs w:val="24"/>
        </w:rPr>
        <w:t xml:space="preserve"> </w:t>
      </w:r>
      <w:r w:rsidRPr="00914003">
        <w:rPr>
          <w:sz w:val="24"/>
          <w:szCs w:val="24"/>
        </w:rPr>
        <w:t>in</w:t>
      </w:r>
      <w:r w:rsidRPr="00914003">
        <w:rPr>
          <w:spacing w:val="-7"/>
          <w:sz w:val="24"/>
          <w:szCs w:val="24"/>
        </w:rPr>
        <w:t xml:space="preserve"> </w:t>
      </w:r>
      <w:r w:rsidRPr="00914003">
        <w:rPr>
          <w:sz w:val="24"/>
          <w:szCs w:val="24"/>
        </w:rPr>
        <w:t>determining</w:t>
      </w:r>
      <w:r w:rsidRPr="00914003">
        <w:rPr>
          <w:spacing w:val="-8"/>
          <w:sz w:val="24"/>
          <w:szCs w:val="24"/>
        </w:rPr>
        <w:t xml:space="preserve"> </w:t>
      </w:r>
      <w:r w:rsidRPr="00914003">
        <w:rPr>
          <w:sz w:val="24"/>
          <w:szCs w:val="24"/>
        </w:rPr>
        <w:t>the</w:t>
      </w:r>
      <w:r w:rsidRPr="00914003">
        <w:rPr>
          <w:spacing w:val="-8"/>
          <w:sz w:val="24"/>
          <w:szCs w:val="24"/>
        </w:rPr>
        <w:t xml:space="preserve"> </w:t>
      </w:r>
      <w:r w:rsidRPr="00914003">
        <w:rPr>
          <w:sz w:val="24"/>
          <w:szCs w:val="24"/>
        </w:rPr>
        <w:t>pay</w:t>
      </w:r>
      <w:r w:rsidRPr="00914003">
        <w:rPr>
          <w:spacing w:val="-8"/>
          <w:sz w:val="24"/>
          <w:szCs w:val="24"/>
        </w:rPr>
        <w:t xml:space="preserve"> </w:t>
      </w:r>
      <w:r w:rsidRPr="00914003">
        <w:rPr>
          <w:sz w:val="24"/>
          <w:szCs w:val="24"/>
        </w:rPr>
        <w:t>of</w:t>
      </w:r>
      <w:r w:rsidRPr="00914003">
        <w:rPr>
          <w:spacing w:val="-7"/>
          <w:sz w:val="24"/>
          <w:szCs w:val="24"/>
        </w:rPr>
        <w:t xml:space="preserve"> </w:t>
      </w:r>
      <w:r w:rsidRPr="00914003">
        <w:rPr>
          <w:sz w:val="24"/>
          <w:szCs w:val="24"/>
        </w:rPr>
        <w:t>each</w:t>
      </w:r>
      <w:r w:rsidRPr="00914003">
        <w:rPr>
          <w:spacing w:val="-8"/>
          <w:sz w:val="24"/>
          <w:szCs w:val="24"/>
        </w:rPr>
        <w:t xml:space="preserve"> </w:t>
      </w:r>
      <w:r w:rsidRPr="00914003">
        <w:rPr>
          <w:sz w:val="24"/>
          <w:szCs w:val="24"/>
        </w:rPr>
        <w:t>member of staff at the annual</w:t>
      </w:r>
      <w:r w:rsidRPr="00914003">
        <w:rPr>
          <w:spacing w:val="-9"/>
          <w:sz w:val="24"/>
          <w:szCs w:val="24"/>
        </w:rPr>
        <w:t xml:space="preserve"> </w:t>
      </w:r>
      <w:r w:rsidRPr="00914003">
        <w:rPr>
          <w:sz w:val="24"/>
          <w:szCs w:val="24"/>
        </w:rPr>
        <w:t>review;</w:t>
      </w:r>
    </w:p>
    <w:p w14:paraId="45D19D86"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hanging="567"/>
        <w:contextualSpacing w:val="0"/>
        <w:rPr>
          <w:sz w:val="24"/>
          <w:szCs w:val="24"/>
        </w:rPr>
      </w:pPr>
      <w:r w:rsidRPr="00914003">
        <w:rPr>
          <w:sz w:val="24"/>
          <w:szCs w:val="24"/>
        </w:rPr>
        <w:t xml:space="preserve">to review the </w:t>
      </w:r>
      <w:proofErr w:type="gramStart"/>
      <w:r w:rsidRPr="00914003">
        <w:rPr>
          <w:sz w:val="24"/>
          <w:szCs w:val="24"/>
        </w:rPr>
        <w:t>Trust</w:t>
      </w:r>
      <w:proofErr w:type="gramEnd"/>
      <w:r w:rsidRPr="00914003">
        <w:rPr>
          <w:sz w:val="24"/>
          <w:szCs w:val="24"/>
        </w:rPr>
        <w:t xml:space="preserve"> Pay Policy</w:t>
      </w:r>
      <w:r w:rsidRPr="00914003">
        <w:rPr>
          <w:spacing w:val="-7"/>
          <w:sz w:val="24"/>
          <w:szCs w:val="24"/>
        </w:rPr>
        <w:t xml:space="preserve"> </w:t>
      </w:r>
      <w:r w:rsidRPr="00914003">
        <w:rPr>
          <w:sz w:val="24"/>
          <w:szCs w:val="24"/>
        </w:rPr>
        <w:t>annually;</w:t>
      </w:r>
    </w:p>
    <w:p w14:paraId="1594E96F"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hanging="567"/>
        <w:contextualSpacing w:val="0"/>
        <w:rPr>
          <w:sz w:val="24"/>
          <w:szCs w:val="24"/>
        </w:rPr>
      </w:pPr>
      <w:r w:rsidRPr="00914003">
        <w:rPr>
          <w:sz w:val="24"/>
          <w:szCs w:val="24"/>
        </w:rPr>
        <w:t>to review the Trust Appraisal</w:t>
      </w:r>
      <w:r w:rsidRPr="00914003">
        <w:rPr>
          <w:spacing w:val="-6"/>
          <w:sz w:val="24"/>
          <w:szCs w:val="24"/>
        </w:rPr>
        <w:t xml:space="preserve"> </w:t>
      </w:r>
      <w:r w:rsidRPr="00914003">
        <w:rPr>
          <w:sz w:val="24"/>
          <w:szCs w:val="24"/>
        </w:rPr>
        <w:t>Policy;</w:t>
      </w:r>
    </w:p>
    <w:p w14:paraId="0CCC134E"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130"/>
        <w:contextualSpacing w:val="0"/>
        <w:rPr>
          <w:sz w:val="24"/>
          <w:szCs w:val="24"/>
        </w:rPr>
      </w:pPr>
      <w:r w:rsidRPr="00914003">
        <w:rPr>
          <w:sz w:val="24"/>
          <w:szCs w:val="24"/>
        </w:rPr>
        <w:t>to ensure a consistent approach to appraisal and benchmarking of proposed pay awards and new posts has taken</w:t>
      </w:r>
      <w:r w:rsidRPr="00914003">
        <w:rPr>
          <w:spacing w:val="-9"/>
          <w:sz w:val="24"/>
          <w:szCs w:val="24"/>
        </w:rPr>
        <w:t xml:space="preserve"> </w:t>
      </w:r>
      <w:r w:rsidRPr="00914003">
        <w:rPr>
          <w:sz w:val="24"/>
          <w:szCs w:val="24"/>
        </w:rPr>
        <w:t>place;</w:t>
      </w:r>
    </w:p>
    <w:p w14:paraId="0C0D51DC"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hanging="567"/>
        <w:contextualSpacing w:val="0"/>
        <w:rPr>
          <w:sz w:val="24"/>
          <w:szCs w:val="24"/>
        </w:rPr>
      </w:pPr>
      <w:r w:rsidRPr="00914003">
        <w:rPr>
          <w:sz w:val="24"/>
          <w:szCs w:val="24"/>
        </w:rPr>
        <w:t>to observe all statutory and contractual obligations for both teachers and support</w:t>
      </w:r>
      <w:r w:rsidRPr="00914003">
        <w:rPr>
          <w:spacing w:val="-30"/>
          <w:sz w:val="24"/>
          <w:szCs w:val="24"/>
        </w:rPr>
        <w:t xml:space="preserve"> </w:t>
      </w:r>
      <w:r w:rsidRPr="00914003">
        <w:rPr>
          <w:sz w:val="24"/>
          <w:szCs w:val="24"/>
        </w:rPr>
        <w:t>staff;</w:t>
      </w:r>
    </w:p>
    <w:p w14:paraId="760A1313" w14:textId="7DFF8C56" w:rsidR="00192492" w:rsidRPr="00EE1B50" w:rsidRDefault="00192492" w:rsidP="00B97D03">
      <w:pPr>
        <w:pStyle w:val="ListParagraph"/>
        <w:widowControl w:val="0"/>
        <w:numPr>
          <w:ilvl w:val="1"/>
          <w:numId w:val="28"/>
        </w:numPr>
        <w:tabs>
          <w:tab w:val="left" w:pos="683"/>
        </w:tabs>
        <w:autoSpaceDE w:val="0"/>
        <w:autoSpaceDN w:val="0"/>
        <w:spacing w:after="0" w:line="240" w:lineRule="auto"/>
        <w:ind w:right="125"/>
        <w:contextualSpacing w:val="0"/>
        <w:jc w:val="both"/>
        <w:rPr>
          <w:sz w:val="24"/>
          <w:szCs w:val="24"/>
        </w:rPr>
      </w:pPr>
      <w:r w:rsidRPr="00914003">
        <w:rPr>
          <w:sz w:val="24"/>
          <w:szCs w:val="24"/>
        </w:rPr>
        <w:t xml:space="preserve">to receive individual academy proposals and consider the recommendations made by the </w:t>
      </w:r>
      <w:r w:rsidR="00F07456">
        <w:rPr>
          <w:sz w:val="24"/>
          <w:szCs w:val="24"/>
        </w:rPr>
        <w:t>Principal</w:t>
      </w:r>
      <w:r w:rsidRPr="00914003">
        <w:rPr>
          <w:sz w:val="24"/>
          <w:szCs w:val="24"/>
        </w:rPr>
        <w:t>/head of school in order to determine the final pay award decisions for each academy;</w:t>
      </w:r>
    </w:p>
    <w:p w14:paraId="7B8ABBE8" w14:textId="77777777" w:rsidR="00192492" w:rsidRPr="00EE1B50" w:rsidRDefault="00192492" w:rsidP="00B97D03">
      <w:pPr>
        <w:pStyle w:val="ListParagraph"/>
        <w:widowControl w:val="0"/>
        <w:numPr>
          <w:ilvl w:val="1"/>
          <w:numId w:val="28"/>
        </w:numPr>
        <w:tabs>
          <w:tab w:val="left" w:pos="683"/>
        </w:tabs>
        <w:autoSpaceDE w:val="0"/>
        <w:autoSpaceDN w:val="0"/>
        <w:spacing w:after="0" w:line="237" w:lineRule="auto"/>
        <w:ind w:right="125"/>
        <w:contextualSpacing w:val="0"/>
        <w:jc w:val="both"/>
        <w:rPr>
          <w:sz w:val="24"/>
          <w:szCs w:val="24"/>
        </w:rPr>
      </w:pPr>
      <w:r w:rsidRPr="00914003">
        <w:rPr>
          <w:sz w:val="24"/>
          <w:szCs w:val="24"/>
        </w:rPr>
        <w:t>to</w:t>
      </w:r>
      <w:r w:rsidRPr="00914003">
        <w:rPr>
          <w:spacing w:val="-16"/>
          <w:sz w:val="24"/>
          <w:szCs w:val="24"/>
        </w:rPr>
        <w:t xml:space="preserve"> </w:t>
      </w:r>
      <w:r w:rsidRPr="00914003">
        <w:rPr>
          <w:sz w:val="24"/>
          <w:szCs w:val="24"/>
        </w:rPr>
        <w:t>review</w:t>
      </w:r>
      <w:r w:rsidRPr="00914003">
        <w:rPr>
          <w:spacing w:val="-15"/>
          <w:sz w:val="24"/>
          <w:szCs w:val="24"/>
        </w:rPr>
        <w:t xml:space="preserve"> </w:t>
      </w:r>
      <w:r w:rsidRPr="00914003">
        <w:rPr>
          <w:sz w:val="24"/>
          <w:szCs w:val="24"/>
        </w:rPr>
        <w:t>the</w:t>
      </w:r>
      <w:r w:rsidRPr="00914003">
        <w:rPr>
          <w:spacing w:val="-15"/>
          <w:sz w:val="24"/>
          <w:szCs w:val="24"/>
        </w:rPr>
        <w:t xml:space="preserve"> </w:t>
      </w:r>
      <w:r w:rsidRPr="00914003">
        <w:rPr>
          <w:sz w:val="24"/>
          <w:szCs w:val="24"/>
        </w:rPr>
        <w:t>pay</w:t>
      </w:r>
      <w:r w:rsidRPr="00914003">
        <w:rPr>
          <w:spacing w:val="-15"/>
          <w:sz w:val="24"/>
          <w:szCs w:val="24"/>
        </w:rPr>
        <w:t xml:space="preserve"> </w:t>
      </w:r>
      <w:r w:rsidRPr="00914003">
        <w:rPr>
          <w:sz w:val="24"/>
          <w:szCs w:val="24"/>
        </w:rPr>
        <w:t>scales</w:t>
      </w:r>
      <w:r w:rsidRPr="00914003">
        <w:rPr>
          <w:spacing w:val="-15"/>
          <w:sz w:val="24"/>
          <w:szCs w:val="24"/>
        </w:rPr>
        <w:t xml:space="preserve"> </w:t>
      </w:r>
      <w:r w:rsidRPr="00914003">
        <w:rPr>
          <w:sz w:val="24"/>
          <w:szCs w:val="24"/>
        </w:rPr>
        <w:t>used</w:t>
      </w:r>
      <w:r w:rsidRPr="00914003">
        <w:rPr>
          <w:spacing w:val="-16"/>
          <w:sz w:val="24"/>
          <w:szCs w:val="24"/>
        </w:rPr>
        <w:t xml:space="preserve"> </w:t>
      </w:r>
      <w:r w:rsidRPr="00914003">
        <w:rPr>
          <w:sz w:val="24"/>
          <w:szCs w:val="24"/>
        </w:rPr>
        <w:t>by</w:t>
      </w:r>
      <w:r w:rsidRPr="00914003">
        <w:rPr>
          <w:spacing w:val="-15"/>
          <w:sz w:val="24"/>
          <w:szCs w:val="24"/>
        </w:rPr>
        <w:t xml:space="preserve"> </w:t>
      </w:r>
      <w:r w:rsidRPr="00914003">
        <w:rPr>
          <w:sz w:val="24"/>
          <w:szCs w:val="24"/>
        </w:rPr>
        <w:t>the</w:t>
      </w:r>
      <w:r w:rsidRPr="00914003">
        <w:rPr>
          <w:spacing w:val="-15"/>
          <w:sz w:val="24"/>
          <w:szCs w:val="24"/>
        </w:rPr>
        <w:t xml:space="preserve"> </w:t>
      </w:r>
      <w:r w:rsidRPr="00914003">
        <w:rPr>
          <w:sz w:val="24"/>
          <w:szCs w:val="24"/>
        </w:rPr>
        <w:t>Trust,</w:t>
      </w:r>
      <w:r w:rsidRPr="00914003">
        <w:rPr>
          <w:spacing w:val="-15"/>
          <w:sz w:val="24"/>
          <w:szCs w:val="24"/>
        </w:rPr>
        <w:t xml:space="preserve"> </w:t>
      </w:r>
      <w:r w:rsidRPr="00914003">
        <w:rPr>
          <w:sz w:val="24"/>
          <w:szCs w:val="24"/>
        </w:rPr>
        <w:t>including</w:t>
      </w:r>
      <w:r w:rsidRPr="00914003">
        <w:rPr>
          <w:spacing w:val="-15"/>
          <w:sz w:val="24"/>
          <w:szCs w:val="24"/>
        </w:rPr>
        <w:t xml:space="preserve"> </w:t>
      </w:r>
      <w:r w:rsidRPr="00914003">
        <w:rPr>
          <w:sz w:val="24"/>
          <w:szCs w:val="24"/>
        </w:rPr>
        <w:t>approving</w:t>
      </w:r>
      <w:r w:rsidRPr="00914003">
        <w:rPr>
          <w:spacing w:val="-15"/>
          <w:sz w:val="24"/>
          <w:szCs w:val="24"/>
        </w:rPr>
        <w:t xml:space="preserve"> </w:t>
      </w:r>
      <w:r w:rsidRPr="00914003">
        <w:rPr>
          <w:sz w:val="24"/>
          <w:szCs w:val="24"/>
        </w:rPr>
        <w:t>any</w:t>
      </w:r>
      <w:r w:rsidRPr="00914003">
        <w:rPr>
          <w:spacing w:val="-16"/>
          <w:sz w:val="24"/>
          <w:szCs w:val="24"/>
        </w:rPr>
        <w:t xml:space="preserve"> </w:t>
      </w:r>
      <w:r w:rsidRPr="00914003">
        <w:rPr>
          <w:sz w:val="24"/>
          <w:szCs w:val="24"/>
        </w:rPr>
        <w:t>annual</w:t>
      </w:r>
      <w:r w:rsidRPr="00914003">
        <w:rPr>
          <w:spacing w:val="-15"/>
          <w:sz w:val="24"/>
          <w:szCs w:val="24"/>
        </w:rPr>
        <w:t xml:space="preserve"> </w:t>
      </w:r>
      <w:r w:rsidRPr="00914003">
        <w:rPr>
          <w:sz w:val="24"/>
          <w:szCs w:val="24"/>
        </w:rPr>
        <w:t>proposed</w:t>
      </w:r>
      <w:r w:rsidRPr="00914003">
        <w:rPr>
          <w:spacing w:val="-15"/>
          <w:sz w:val="24"/>
          <w:szCs w:val="24"/>
        </w:rPr>
        <w:t xml:space="preserve"> </w:t>
      </w:r>
      <w:r w:rsidRPr="00914003">
        <w:rPr>
          <w:sz w:val="24"/>
          <w:szCs w:val="24"/>
        </w:rPr>
        <w:t>annual pay</w:t>
      </w:r>
      <w:r w:rsidRPr="00914003">
        <w:rPr>
          <w:spacing w:val="-2"/>
          <w:sz w:val="24"/>
          <w:szCs w:val="24"/>
        </w:rPr>
        <w:t xml:space="preserve"> </w:t>
      </w:r>
      <w:r w:rsidRPr="00914003">
        <w:rPr>
          <w:sz w:val="24"/>
          <w:szCs w:val="24"/>
        </w:rPr>
        <w:t>awards/rises;</w:t>
      </w:r>
    </w:p>
    <w:p w14:paraId="1457A4CD" w14:textId="77777777" w:rsidR="00192492" w:rsidRPr="00EE1B50" w:rsidRDefault="00192492" w:rsidP="00B97D03">
      <w:pPr>
        <w:pStyle w:val="ListParagraph"/>
        <w:widowControl w:val="0"/>
        <w:numPr>
          <w:ilvl w:val="1"/>
          <w:numId w:val="28"/>
        </w:numPr>
        <w:tabs>
          <w:tab w:val="left" w:pos="683"/>
        </w:tabs>
        <w:autoSpaceDE w:val="0"/>
        <w:autoSpaceDN w:val="0"/>
        <w:spacing w:after="0" w:line="237" w:lineRule="auto"/>
        <w:ind w:right="122"/>
        <w:contextualSpacing w:val="0"/>
        <w:jc w:val="both"/>
        <w:rPr>
          <w:sz w:val="24"/>
          <w:szCs w:val="24"/>
        </w:rPr>
      </w:pPr>
      <w:r w:rsidRPr="00914003">
        <w:rPr>
          <w:sz w:val="24"/>
          <w:szCs w:val="24"/>
        </w:rPr>
        <w:t>to ensure that minutes clearly reflect the reasons for all decisions and report the fact of these decisions to the next meeting of the full Trust</w:t>
      </w:r>
      <w:r w:rsidRPr="00914003">
        <w:rPr>
          <w:spacing w:val="-19"/>
          <w:sz w:val="24"/>
          <w:szCs w:val="24"/>
        </w:rPr>
        <w:t xml:space="preserve"> </w:t>
      </w:r>
      <w:r w:rsidRPr="00914003">
        <w:rPr>
          <w:sz w:val="24"/>
          <w:szCs w:val="24"/>
        </w:rPr>
        <w:t>Board;</w:t>
      </w:r>
    </w:p>
    <w:p w14:paraId="015A0725" w14:textId="555B1FA1" w:rsidR="00192492" w:rsidRPr="00EE1B50" w:rsidRDefault="00192492" w:rsidP="00B97D03">
      <w:pPr>
        <w:pStyle w:val="ListParagraph"/>
        <w:widowControl w:val="0"/>
        <w:numPr>
          <w:ilvl w:val="1"/>
          <w:numId w:val="28"/>
        </w:numPr>
        <w:tabs>
          <w:tab w:val="left" w:pos="683"/>
        </w:tabs>
        <w:autoSpaceDE w:val="0"/>
        <w:autoSpaceDN w:val="0"/>
        <w:spacing w:after="0" w:line="240" w:lineRule="auto"/>
        <w:ind w:right="129"/>
        <w:contextualSpacing w:val="0"/>
        <w:rPr>
          <w:sz w:val="24"/>
          <w:szCs w:val="24"/>
        </w:rPr>
      </w:pPr>
      <w:r w:rsidRPr="00914003">
        <w:rPr>
          <w:sz w:val="24"/>
          <w:szCs w:val="24"/>
        </w:rPr>
        <w:t xml:space="preserve">to work with the </w:t>
      </w:r>
      <w:r w:rsidR="00F07456">
        <w:rPr>
          <w:sz w:val="24"/>
          <w:szCs w:val="24"/>
        </w:rPr>
        <w:t>Principal</w:t>
      </w:r>
      <w:r w:rsidRPr="00914003">
        <w:rPr>
          <w:sz w:val="24"/>
          <w:szCs w:val="24"/>
        </w:rPr>
        <w:t>s and/or head of schools in ensuring that the Trust Board complies with the Appraisal Regulations 2012</w:t>
      </w:r>
      <w:r w:rsidRPr="00914003">
        <w:rPr>
          <w:spacing w:val="-10"/>
          <w:sz w:val="24"/>
          <w:szCs w:val="24"/>
        </w:rPr>
        <w:t xml:space="preserve"> </w:t>
      </w:r>
      <w:r w:rsidRPr="00914003">
        <w:rPr>
          <w:sz w:val="24"/>
          <w:szCs w:val="24"/>
        </w:rPr>
        <w:t>(teachers).</w:t>
      </w:r>
    </w:p>
    <w:p w14:paraId="75D0D288" w14:textId="77777777" w:rsidR="00192492" w:rsidRPr="00914003" w:rsidRDefault="00192492" w:rsidP="00B97D03">
      <w:pPr>
        <w:pStyle w:val="ListParagraph"/>
        <w:widowControl w:val="0"/>
        <w:numPr>
          <w:ilvl w:val="1"/>
          <w:numId w:val="28"/>
        </w:numPr>
        <w:tabs>
          <w:tab w:val="left" w:pos="683"/>
        </w:tabs>
        <w:autoSpaceDE w:val="0"/>
        <w:autoSpaceDN w:val="0"/>
        <w:spacing w:after="0" w:line="240" w:lineRule="auto"/>
        <w:ind w:right="124"/>
        <w:contextualSpacing w:val="0"/>
        <w:jc w:val="both"/>
        <w:rPr>
          <w:sz w:val="24"/>
          <w:szCs w:val="24"/>
        </w:rPr>
      </w:pPr>
      <w:r w:rsidRPr="00914003">
        <w:rPr>
          <w:sz w:val="24"/>
          <w:szCs w:val="24"/>
        </w:rPr>
        <w:t>To ensure executive pay is in line with requirements of Academies Financial Handbook 2021 by ensuring its approach to pay and benefits is transparent, proportionate and justifiable</w:t>
      </w:r>
      <w:r w:rsidRPr="00914003">
        <w:rPr>
          <w:spacing w:val="-2"/>
          <w:sz w:val="24"/>
          <w:szCs w:val="24"/>
        </w:rPr>
        <w:t xml:space="preserve"> </w:t>
      </w:r>
      <w:r w:rsidRPr="00914003">
        <w:rPr>
          <w:sz w:val="24"/>
          <w:szCs w:val="24"/>
        </w:rPr>
        <w:t>including:</w:t>
      </w:r>
    </w:p>
    <w:p w14:paraId="67299F2B" w14:textId="77777777" w:rsidR="00192492" w:rsidRPr="00914003" w:rsidRDefault="00192492" w:rsidP="00B97D03">
      <w:pPr>
        <w:pStyle w:val="ListParagraph"/>
        <w:widowControl w:val="0"/>
        <w:numPr>
          <w:ilvl w:val="2"/>
          <w:numId w:val="28"/>
        </w:numPr>
        <w:tabs>
          <w:tab w:val="left" w:pos="1403"/>
        </w:tabs>
        <w:autoSpaceDE w:val="0"/>
        <w:autoSpaceDN w:val="0"/>
        <w:spacing w:after="0" w:line="223" w:lineRule="auto"/>
        <w:ind w:right="130"/>
        <w:contextualSpacing w:val="0"/>
        <w:jc w:val="both"/>
        <w:rPr>
          <w:rFonts w:ascii="Courier New" w:hAnsi="Courier New"/>
          <w:sz w:val="24"/>
          <w:szCs w:val="24"/>
        </w:rPr>
      </w:pPr>
      <w:r w:rsidRPr="00914003">
        <w:rPr>
          <w:sz w:val="24"/>
          <w:szCs w:val="24"/>
        </w:rPr>
        <w:t>ensuring the procedure for determining executive pay and benefits, and keeping them proportionate, is agreed by the Board in advance and</w:t>
      </w:r>
      <w:r w:rsidRPr="00914003">
        <w:rPr>
          <w:spacing w:val="-18"/>
          <w:sz w:val="24"/>
          <w:szCs w:val="24"/>
        </w:rPr>
        <w:t xml:space="preserve"> </w:t>
      </w:r>
      <w:r w:rsidRPr="00914003">
        <w:rPr>
          <w:sz w:val="24"/>
          <w:szCs w:val="24"/>
        </w:rPr>
        <w:t>documented</w:t>
      </w:r>
    </w:p>
    <w:p w14:paraId="42CC3247" w14:textId="77777777" w:rsidR="00192492" w:rsidRDefault="00192492" w:rsidP="00B97D03">
      <w:pPr>
        <w:pStyle w:val="ListParagraph"/>
        <w:widowControl w:val="0"/>
        <w:numPr>
          <w:ilvl w:val="2"/>
          <w:numId w:val="28"/>
        </w:numPr>
        <w:tabs>
          <w:tab w:val="left" w:pos="1403"/>
        </w:tabs>
        <w:autoSpaceDE w:val="0"/>
        <w:autoSpaceDN w:val="0"/>
        <w:spacing w:after="0" w:line="240" w:lineRule="auto"/>
        <w:ind w:hanging="361"/>
        <w:contextualSpacing w:val="0"/>
        <w:jc w:val="both"/>
        <w:rPr>
          <w:rFonts w:ascii="Courier New" w:hAnsi="Courier New"/>
        </w:rPr>
      </w:pPr>
      <w:r w:rsidRPr="00914003">
        <w:rPr>
          <w:sz w:val="24"/>
          <w:szCs w:val="24"/>
        </w:rPr>
        <w:t>ensuring</w:t>
      </w:r>
      <w:r w:rsidRPr="00914003">
        <w:rPr>
          <w:spacing w:val="14"/>
          <w:sz w:val="24"/>
          <w:szCs w:val="24"/>
        </w:rPr>
        <w:t xml:space="preserve"> </w:t>
      </w:r>
      <w:r w:rsidRPr="00914003">
        <w:rPr>
          <w:sz w:val="24"/>
          <w:szCs w:val="24"/>
        </w:rPr>
        <w:t>that</w:t>
      </w:r>
      <w:r w:rsidRPr="00914003">
        <w:rPr>
          <w:spacing w:val="14"/>
          <w:sz w:val="24"/>
          <w:szCs w:val="24"/>
        </w:rPr>
        <w:t xml:space="preserve"> </w:t>
      </w:r>
      <w:r w:rsidRPr="00914003">
        <w:rPr>
          <w:sz w:val="24"/>
          <w:szCs w:val="24"/>
        </w:rPr>
        <w:t>decisions</w:t>
      </w:r>
      <w:r w:rsidRPr="00914003">
        <w:rPr>
          <w:spacing w:val="15"/>
          <w:sz w:val="24"/>
          <w:szCs w:val="24"/>
        </w:rPr>
        <w:t xml:space="preserve"> </w:t>
      </w:r>
      <w:r w:rsidRPr="00914003">
        <w:rPr>
          <w:sz w:val="24"/>
          <w:szCs w:val="24"/>
        </w:rPr>
        <w:t>about</w:t>
      </w:r>
      <w:r w:rsidRPr="00914003">
        <w:rPr>
          <w:spacing w:val="14"/>
          <w:sz w:val="24"/>
          <w:szCs w:val="24"/>
        </w:rPr>
        <w:t xml:space="preserve"> </w:t>
      </w:r>
      <w:r w:rsidRPr="00914003">
        <w:rPr>
          <w:sz w:val="24"/>
          <w:szCs w:val="24"/>
        </w:rPr>
        <w:t>executive</w:t>
      </w:r>
      <w:r w:rsidRPr="00914003">
        <w:rPr>
          <w:spacing w:val="14"/>
          <w:sz w:val="24"/>
          <w:szCs w:val="24"/>
        </w:rPr>
        <w:t xml:space="preserve"> </w:t>
      </w:r>
      <w:r w:rsidRPr="00914003">
        <w:rPr>
          <w:sz w:val="24"/>
          <w:szCs w:val="24"/>
        </w:rPr>
        <w:t>pay</w:t>
      </w:r>
      <w:r w:rsidRPr="00914003">
        <w:rPr>
          <w:spacing w:val="15"/>
          <w:sz w:val="24"/>
          <w:szCs w:val="24"/>
        </w:rPr>
        <w:t xml:space="preserve"> </w:t>
      </w:r>
      <w:r w:rsidRPr="00914003">
        <w:rPr>
          <w:sz w:val="24"/>
          <w:szCs w:val="24"/>
        </w:rPr>
        <w:t>and</w:t>
      </w:r>
      <w:r w:rsidRPr="00914003">
        <w:rPr>
          <w:spacing w:val="14"/>
          <w:sz w:val="24"/>
          <w:szCs w:val="24"/>
        </w:rPr>
        <w:t xml:space="preserve"> </w:t>
      </w:r>
      <w:r w:rsidRPr="00914003">
        <w:rPr>
          <w:sz w:val="24"/>
          <w:szCs w:val="24"/>
        </w:rPr>
        <w:t>benefits</w:t>
      </w:r>
      <w:r w:rsidRPr="00914003">
        <w:rPr>
          <w:spacing w:val="14"/>
          <w:sz w:val="24"/>
          <w:szCs w:val="24"/>
        </w:rPr>
        <w:t xml:space="preserve"> </w:t>
      </w:r>
      <w:r w:rsidRPr="00914003">
        <w:rPr>
          <w:sz w:val="24"/>
          <w:szCs w:val="24"/>
        </w:rPr>
        <w:t>reflect</w:t>
      </w:r>
      <w:r w:rsidRPr="00914003">
        <w:rPr>
          <w:spacing w:val="15"/>
          <w:sz w:val="24"/>
          <w:szCs w:val="24"/>
        </w:rPr>
        <w:t xml:space="preserve"> </w:t>
      </w:r>
      <w:r w:rsidRPr="00914003">
        <w:rPr>
          <w:sz w:val="24"/>
          <w:szCs w:val="24"/>
        </w:rPr>
        <w:t>indepen</w:t>
      </w:r>
      <w:r>
        <w:t>dent</w:t>
      </w:r>
      <w:r>
        <w:rPr>
          <w:spacing w:val="14"/>
        </w:rPr>
        <w:t xml:space="preserve"> </w:t>
      </w:r>
      <w:r>
        <w:t>and</w:t>
      </w:r>
    </w:p>
    <w:p w14:paraId="2EB198B9" w14:textId="77777777" w:rsidR="00192492" w:rsidRDefault="00192492" w:rsidP="00192492">
      <w:pPr>
        <w:jc w:val="both"/>
        <w:rPr>
          <w:rFonts w:ascii="Courier New" w:hAnsi="Courier New"/>
        </w:rPr>
        <w:sectPr w:rsidR="00192492">
          <w:headerReference w:type="even" r:id="rId18"/>
          <w:headerReference w:type="default" r:id="rId19"/>
          <w:footerReference w:type="default" r:id="rId20"/>
          <w:headerReference w:type="first" r:id="rId21"/>
          <w:pgSz w:w="12240" w:h="15840"/>
          <w:pgMar w:top="1500" w:right="1320" w:bottom="880" w:left="1320" w:header="0" w:footer="689" w:gutter="0"/>
          <w:pgNumType w:start="2"/>
          <w:cols w:space="720"/>
        </w:sectPr>
      </w:pPr>
    </w:p>
    <w:p w14:paraId="6E3CBD42" w14:textId="77777777" w:rsidR="00192492" w:rsidRPr="00EE1B50" w:rsidRDefault="00192492" w:rsidP="00192492">
      <w:pPr>
        <w:pStyle w:val="BodyText"/>
        <w:spacing w:before="75"/>
        <w:ind w:left="1402"/>
        <w:rPr>
          <w:sz w:val="24"/>
          <w:szCs w:val="24"/>
        </w:rPr>
      </w:pPr>
      <w:r w:rsidRPr="00EE1B50">
        <w:rPr>
          <w:sz w:val="24"/>
          <w:szCs w:val="24"/>
        </w:rPr>
        <w:t>objective scrutiny by the Board and that conflicts of interest are avoided</w:t>
      </w:r>
    </w:p>
    <w:p w14:paraId="2B3574D4" w14:textId="77777777" w:rsidR="00192492" w:rsidRPr="00EE1B50" w:rsidRDefault="00192492" w:rsidP="00B97D03">
      <w:pPr>
        <w:pStyle w:val="ListParagraph"/>
        <w:widowControl w:val="0"/>
        <w:numPr>
          <w:ilvl w:val="2"/>
          <w:numId w:val="28"/>
        </w:numPr>
        <w:tabs>
          <w:tab w:val="left" w:pos="1402"/>
          <w:tab w:val="left" w:pos="1403"/>
        </w:tabs>
        <w:autoSpaceDE w:val="0"/>
        <w:autoSpaceDN w:val="0"/>
        <w:spacing w:before="14" w:after="0" w:line="223" w:lineRule="auto"/>
        <w:ind w:right="129"/>
        <w:contextualSpacing w:val="0"/>
        <w:rPr>
          <w:rFonts w:ascii="Courier New" w:hAnsi="Courier New"/>
          <w:sz w:val="24"/>
          <w:szCs w:val="24"/>
        </w:rPr>
      </w:pPr>
      <w:r w:rsidRPr="00EE1B50">
        <w:rPr>
          <w:sz w:val="24"/>
          <w:szCs w:val="24"/>
        </w:rPr>
        <w:t>ensuring factors that determine pay and benefits are clear, well evidenced and</w:t>
      </w:r>
      <w:r w:rsidRPr="00EE1B50">
        <w:rPr>
          <w:spacing w:val="-43"/>
          <w:sz w:val="24"/>
          <w:szCs w:val="24"/>
        </w:rPr>
        <w:t xml:space="preserve"> </w:t>
      </w:r>
      <w:r w:rsidRPr="00EE1B50">
        <w:rPr>
          <w:sz w:val="24"/>
          <w:szCs w:val="24"/>
        </w:rPr>
        <w:t>fully documented.</w:t>
      </w:r>
    </w:p>
    <w:p w14:paraId="3CCFB96A" w14:textId="77777777" w:rsidR="00192492" w:rsidRPr="00EE1B50" w:rsidRDefault="00192492" w:rsidP="00B97D03">
      <w:pPr>
        <w:pStyle w:val="ListParagraph"/>
        <w:widowControl w:val="0"/>
        <w:numPr>
          <w:ilvl w:val="2"/>
          <w:numId w:val="28"/>
        </w:numPr>
        <w:tabs>
          <w:tab w:val="left" w:pos="1402"/>
          <w:tab w:val="left" w:pos="1403"/>
        </w:tabs>
        <w:autoSpaceDE w:val="0"/>
        <w:autoSpaceDN w:val="0"/>
        <w:spacing w:before="21" w:after="0" w:line="220" w:lineRule="auto"/>
        <w:ind w:right="392"/>
        <w:contextualSpacing w:val="0"/>
        <w:rPr>
          <w:rFonts w:ascii="Courier New" w:hAnsi="Courier New"/>
          <w:sz w:val="24"/>
          <w:szCs w:val="24"/>
        </w:rPr>
      </w:pPr>
      <w:r w:rsidRPr="00EE1B50">
        <w:rPr>
          <w:sz w:val="24"/>
          <w:szCs w:val="24"/>
        </w:rPr>
        <w:lastRenderedPageBreak/>
        <w:t>ensuring the presumption that executive pay and benefits does not increase at a faster rate than that of teachers, in individual years and over the longer</w:t>
      </w:r>
      <w:r w:rsidRPr="00EE1B50">
        <w:rPr>
          <w:spacing w:val="-33"/>
          <w:sz w:val="24"/>
          <w:szCs w:val="24"/>
        </w:rPr>
        <w:t xml:space="preserve"> </w:t>
      </w:r>
      <w:r w:rsidRPr="00EE1B50">
        <w:rPr>
          <w:sz w:val="24"/>
          <w:szCs w:val="24"/>
        </w:rPr>
        <w:t>term.</w:t>
      </w:r>
    </w:p>
    <w:p w14:paraId="0808ED87" w14:textId="77777777" w:rsidR="00192492" w:rsidRPr="00EE1B50" w:rsidRDefault="00192492" w:rsidP="00B97D03">
      <w:pPr>
        <w:pStyle w:val="ListParagraph"/>
        <w:widowControl w:val="0"/>
        <w:numPr>
          <w:ilvl w:val="2"/>
          <w:numId w:val="28"/>
        </w:numPr>
        <w:tabs>
          <w:tab w:val="left" w:pos="1402"/>
          <w:tab w:val="left" w:pos="1403"/>
        </w:tabs>
        <w:autoSpaceDE w:val="0"/>
        <w:autoSpaceDN w:val="0"/>
        <w:spacing w:before="17" w:after="0" w:line="223" w:lineRule="auto"/>
        <w:ind w:right="283"/>
        <w:contextualSpacing w:val="0"/>
        <w:rPr>
          <w:rFonts w:ascii="Courier New" w:hAnsi="Courier New"/>
          <w:color w:val="333333"/>
          <w:sz w:val="24"/>
          <w:szCs w:val="24"/>
        </w:rPr>
      </w:pPr>
      <w:r w:rsidRPr="00EE1B50">
        <w:rPr>
          <w:color w:val="333333"/>
          <w:sz w:val="24"/>
          <w:szCs w:val="24"/>
        </w:rPr>
        <w:t xml:space="preserve">ensuring the Trust </w:t>
      </w:r>
      <w:r w:rsidRPr="00EE1B50">
        <w:rPr>
          <w:color w:val="0C0C0C"/>
          <w:sz w:val="24"/>
          <w:szCs w:val="24"/>
        </w:rPr>
        <w:t>publishes on its website, in a separate readily accessible form, the number of employees whose benefits exceeded</w:t>
      </w:r>
      <w:r w:rsidRPr="00EE1B50">
        <w:rPr>
          <w:color w:val="0C0C0C"/>
          <w:spacing w:val="-10"/>
          <w:sz w:val="24"/>
          <w:szCs w:val="24"/>
        </w:rPr>
        <w:t xml:space="preserve"> </w:t>
      </w:r>
      <w:r w:rsidRPr="00EE1B50">
        <w:rPr>
          <w:color w:val="0C0C0C"/>
          <w:sz w:val="24"/>
          <w:szCs w:val="24"/>
        </w:rPr>
        <w:t>£100k.</w:t>
      </w:r>
    </w:p>
    <w:p w14:paraId="598D1B99" w14:textId="77777777" w:rsidR="00192492" w:rsidRPr="00EE1B50" w:rsidRDefault="00192492" w:rsidP="00192492">
      <w:pPr>
        <w:pStyle w:val="BodyText"/>
        <w:spacing w:before="4"/>
        <w:rPr>
          <w:sz w:val="24"/>
          <w:szCs w:val="24"/>
        </w:rPr>
      </w:pPr>
    </w:p>
    <w:p w14:paraId="1568A855" w14:textId="77777777" w:rsidR="00192492" w:rsidRPr="00EE1B50" w:rsidRDefault="00192492" w:rsidP="00B97D03">
      <w:pPr>
        <w:pStyle w:val="Heading1"/>
        <w:keepNext w:val="0"/>
        <w:keepLines w:val="0"/>
        <w:widowControl w:val="0"/>
        <w:numPr>
          <w:ilvl w:val="0"/>
          <w:numId w:val="28"/>
        </w:numPr>
        <w:tabs>
          <w:tab w:val="left" w:pos="682"/>
          <w:tab w:val="left" w:pos="683"/>
        </w:tabs>
        <w:autoSpaceDE w:val="0"/>
        <w:autoSpaceDN w:val="0"/>
        <w:spacing w:before="0" w:after="0" w:line="240" w:lineRule="auto"/>
        <w:ind w:hanging="567"/>
        <w:rPr>
          <w:sz w:val="24"/>
          <w:szCs w:val="24"/>
        </w:rPr>
      </w:pPr>
      <w:r w:rsidRPr="00EE1B50">
        <w:rPr>
          <w:sz w:val="24"/>
          <w:szCs w:val="24"/>
        </w:rPr>
        <w:t>Constitution and</w:t>
      </w:r>
      <w:r w:rsidRPr="00EE1B50">
        <w:rPr>
          <w:spacing w:val="-4"/>
          <w:sz w:val="24"/>
          <w:szCs w:val="24"/>
        </w:rPr>
        <w:t xml:space="preserve"> </w:t>
      </w:r>
      <w:r w:rsidRPr="00EE1B50">
        <w:rPr>
          <w:sz w:val="24"/>
          <w:szCs w:val="24"/>
        </w:rPr>
        <w:t>Membership</w:t>
      </w:r>
    </w:p>
    <w:p w14:paraId="6B0E7FFF" w14:textId="77777777" w:rsidR="00192492" w:rsidRPr="00EE1B50" w:rsidRDefault="00192492" w:rsidP="00192492">
      <w:pPr>
        <w:pStyle w:val="BodyText"/>
        <w:spacing w:before="9"/>
        <w:rPr>
          <w:b/>
          <w:sz w:val="24"/>
          <w:szCs w:val="24"/>
        </w:rPr>
      </w:pPr>
    </w:p>
    <w:p w14:paraId="26513F8B"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567"/>
        <w:contextualSpacing w:val="0"/>
        <w:rPr>
          <w:sz w:val="24"/>
          <w:szCs w:val="24"/>
        </w:rPr>
      </w:pPr>
      <w:r w:rsidRPr="00EE1B50">
        <w:rPr>
          <w:sz w:val="24"/>
          <w:szCs w:val="24"/>
        </w:rPr>
        <w:t>The</w:t>
      </w:r>
      <w:r w:rsidRPr="00EE1B50">
        <w:rPr>
          <w:spacing w:val="-3"/>
          <w:sz w:val="24"/>
          <w:szCs w:val="24"/>
        </w:rPr>
        <w:t xml:space="preserve"> </w:t>
      </w:r>
      <w:r w:rsidRPr="00EE1B50">
        <w:rPr>
          <w:sz w:val="24"/>
          <w:szCs w:val="24"/>
        </w:rPr>
        <w:t>Pay</w:t>
      </w:r>
      <w:r w:rsidRPr="00EE1B50">
        <w:rPr>
          <w:spacing w:val="-3"/>
          <w:sz w:val="24"/>
          <w:szCs w:val="24"/>
        </w:rPr>
        <w:t xml:space="preserve"> </w:t>
      </w:r>
      <w:r w:rsidRPr="00EE1B50">
        <w:rPr>
          <w:sz w:val="24"/>
          <w:szCs w:val="24"/>
        </w:rPr>
        <w:t>and</w:t>
      </w:r>
      <w:r w:rsidRPr="00EE1B50">
        <w:rPr>
          <w:spacing w:val="-3"/>
          <w:sz w:val="24"/>
          <w:szCs w:val="24"/>
        </w:rPr>
        <w:t xml:space="preserve"> </w:t>
      </w:r>
      <w:r w:rsidRPr="00EE1B50">
        <w:rPr>
          <w:sz w:val="24"/>
          <w:szCs w:val="24"/>
        </w:rPr>
        <w:t>Performance</w:t>
      </w:r>
      <w:r w:rsidRPr="00EE1B50">
        <w:rPr>
          <w:spacing w:val="-3"/>
          <w:sz w:val="24"/>
          <w:szCs w:val="24"/>
        </w:rPr>
        <w:t xml:space="preserve"> </w:t>
      </w:r>
      <w:r w:rsidRPr="00EE1B50">
        <w:rPr>
          <w:sz w:val="24"/>
          <w:szCs w:val="24"/>
        </w:rPr>
        <w:t>Committee</w:t>
      </w:r>
      <w:r w:rsidRPr="00EE1B50">
        <w:rPr>
          <w:spacing w:val="-4"/>
          <w:sz w:val="24"/>
          <w:szCs w:val="24"/>
        </w:rPr>
        <w:t xml:space="preserve"> </w:t>
      </w:r>
      <w:r w:rsidRPr="00EE1B50">
        <w:rPr>
          <w:sz w:val="24"/>
          <w:szCs w:val="24"/>
        </w:rPr>
        <w:t>will</w:t>
      </w:r>
      <w:r w:rsidRPr="00EE1B50">
        <w:rPr>
          <w:spacing w:val="-3"/>
          <w:sz w:val="24"/>
          <w:szCs w:val="24"/>
        </w:rPr>
        <w:t xml:space="preserve"> </w:t>
      </w:r>
      <w:r w:rsidRPr="00EE1B50">
        <w:rPr>
          <w:sz w:val="24"/>
          <w:szCs w:val="24"/>
        </w:rPr>
        <w:t>be</w:t>
      </w:r>
      <w:r w:rsidRPr="00EE1B50">
        <w:rPr>
          <w:spacing w:val="-3"/>
          <w:sz w:val="24"/>
          <w:szCs w:val="24"/>
        </w:rPr>
        <w:t xml:space="preserve"> </w:t>
      </w:r>
      <w:r w:rsidRPr="00EE1B50">
        <w:rPr>
          <w:sz w:val="24"/>
          <w:szCs w:val="24"/>
        </w:rPr>
        <w:t>appointed</w:t>
      </w:r>
      <w:r w:rsidRPr="00EE1B50">
        <w:rPr>
          <w:spacing w:val="-3"/>
          <w:sz w:val="24"/>
          <w:szCs w:val="24"/>
        </w:rPr>
        <w:t xml:space="preserve"> </w:t>
      </w:r>
      <w:r w:rsidRPr="00EE1B50">
        <w:rPr>
          <w:sz w:val="24"/>
          <w:szCs w:val="24"/>
        </w:rPr>
        <w:t>by</w:t>
      </w:r>
      <w:r w:rsidRPr="00EE1B50">
        <w:rPr>
          <w:spacing w:val="-3"/>
          <w:sz w:val="24"/>
          <w:szCs w:val="24"/>
        </w:rPr>
        <w:t xml:space="preserve"> </w:t>
      </w:r>
      <w:r w:rsidRPr="00EE1B50">
        <w:rPr>
          <w:sz w:val="24"/>
          <w:szCs w:val="24"/>
        </w:rPr>
        <w:t>the</w:t>
      </w:r>
      <w:r w:rsidRPr="00EE1B50">
        <w:rPr>
          <w:spacing w:val="-3"/>
          <w:sz w:val="24"/>
          <w:szCs w:val="24"/>
        </w:rPr>
        <w:t xml:space="preserve"> </w:t>
      </w:r>
      <w:r w:rsidRPr="00EE1B50">
        <w:rPr>
          <w:sz w:val="24"/>
          <w:szCs w:val="24"/>
        </w:rPr>
        <w:t>Board</w:t>
      </w:r>
      <w:r w:rsidRPr="00EE1B50">
        <w:rPr>
          <w:spacing w:val="-3"/>
          <w:sz w:val="24"/>
          <w:szCs w:val="24"/>
        </w:rPr>
        <w:t xml:space="preserve"> </w:t>
      </w:r>
      <w:r w:rsidRPr="00EE1B50">
        <w:rPr>
          <w:sz w:val="24"/>
          <w:szCs w:val="24"/>
        </w:rPr>
        <w:t>of</w:t>
      </w:r>
      <w:r w:rsidRPr="00EE1B50">
        <w:rPr>
          <w:spacing w:val="-20"/>
          <w:sz w:val="24"/>
          <w:szCs w:val="24"/>
        </w:rPr>
        <w:t xml:space="preserve"> </w:t>
      </w:r>
      <w:r w:rsidRPr="00EE1B50">
        <w:rPr>
          <w:sz w:val="24"/>
          <w:szCs w:val="24"/>
        </w:rPr>
        <w:t>Trustees</w:t>
      </w:r>
      <w:r w:rsidRPr="00EE1B50">
        <w:rPr>
          <w:spacing w:val="-3"/>
          <w:sz w:val="24"/>
          <w:szCs w:val="24"/>
        </w:rPr>
        <w:t xml:space="preserve"> </w:t>
      </w:r>
      <w:r w:rsidRPr="00EE1B50">
        <w:rPr>
          <w:sz w:val="24"/>
          <w:szCs w:val="24"/>
        </w:rPr>
        <w:t>from among its own</w:t>
      </w:r>
      <w:r w:rsidRPr="00EE1B50">
        <w:rPr>
          <w:spacing w:val="-4"/>
          <w:sz w:val="24"/>
          <w:szCs w:val="24"/>
        </w:rPr>
        <w:t xml:space="preserve"> </w:t>
      </w:r>
      <w:r w:rsidRPr="00EE1B50">
        <w:rPr>
          <w:sz w:val="24"/>
          <w:szCs w:val="24"/>
        </w:rPr>
        <w:t>members.</w:t>
      </w:r>
    </w:p>
    <w:p w14:paraId="15FF6C2C" w14:textId="77777777" w:rsidR="00192492" w:rsidRPr="00EE1B50" w:rsidRDefault="00192492" w:rsidP="00B97D03">
      <w:pPr>
        <w:pStyle w:val="ListParagraph"/>
        <w:widowControl w:val="0"/>
        <w:numPr>
          <w:ilvl w:val="1"/>
          <w:numId w:val="28"/>
        </w:numPr>
        <w:tabs>
          <w:tab w:val="left" w:pos="683"/>
        </w:tabs>
        <w:autoSpaceDE w:val="0"/>
        <w:autoSpaceDN w:val="0"/>
        <w:spacing w:after="0" w:line="240" w:lineRule="auto"/>
        <w:ind w:right="121"/>
        <w:contextualSpacing w:val="0"/>
        <w:jc w:val="both"/>
        <w:rPr>
          <w:sz w:val="24"/>
          <w:szCs w:val="24"/>
        </w:rPr>
      </w:pPr>
      <w:r w:rsidRPr="00EE1B50">
        <w:rPr>
          <w:sz w:val="24"/>
          <w:szCs w:val="24"/>
        </w:rPr>
        <w:t xml:space="preserve">There shall be up </w:t>
      </w:r>
      <w:r w:rsidRPr="007640D5">
        <w:rPr>
          <w:sz w:val="24"/>
          <w:szCs w:val="24"/>
        </w:rPr>
        <w:t>to 4 members</w:t>
      </w:r>
      <w:r w:rsidRPr="00EE1B50">
        <w:rPr>
          <w:sz w:val="24"/>
          <w:szCs w:val="24"/>
        </w:rPr>
        <w:t>, the majority being Trustees of Alexandra Academy Trust; a quorum shall be at least 2 members of the Committee.</w:t>
      </w:r>
    </w:p>
    <w:p w14:paraId="02E5A210"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330"/>
        <w:contextualSpacing w:val="0"/>
        <w:rPr>
          <w:sz w:val="24"/>
          <w:szCs w:val="24"/>
        </w:rPr>
      </w:pPr>
      <w:r w:rsidRPr="00EE1B50">
        <w:rPr>
          <w:sz w:val="24"/>
          <w:szCs w:val="24"/>
        </w:rPr>
        <w:t xml:space="preserve">Up to 2 associate members may be appointed to the Committee. They may contribute to meetings but have no voting authority within the Committee meetings. </w:t>
      </w:r>
    </w:p>
    <w:p w14:paraId="3E86FDA1"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before="1" w:after="0" w:line="240" w:lineRule="auto"/>
        <w:ind w:right="1148"/>
        <w:contextualSpacing w:val="0"/>
        <w:rPr>
          <w:sz w:val="24"/>
          <w:szCs w:val="24"/>
        </w:rPr>
      </w:pPr>
      <w:r w:rsidRPr="00EE1B50">
        <w:rPr>
          <w:sz w:val="24"/>
          <w:szCs w:val="24"/>
        </w:rPr>
        <w:t>No vote on any matters shall be taken at a meeting of the Pay and Performance Committee unless the majority of voting members present are</w:t>
      </w:r>
      <w:r w:rsidRPr="00EE1B50">
        <w:rPr>
          <w:spacing w:val="-28"/>
          <w:sz w:val="24"/>
          <w:szCs w:val="24"/>
        </w:rPr>
        <w:t xml:space="preserve"> </w:t>
      </w:r>
      <w:r w:rsidRPr="00EE1B50">
        <w:rPr>
          <w:sz w:val="24"/>
          <w:szCs w:val="24"/>
        </w:rPr>
        <w:t>Trustees.</w:t>
      </w:r>
    </w:p>
    <w:p w14:paraId="5BBCDDB5"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before="1" w:after="0" w:line="240" w:lineRule="auto"/>
        <w:ind w:right="490"/>
        <w:contextualSpacing w:val="0"/>
        <w:rPr>
          <w:sz w:val="24"/>
          <w:szCs w:val="24"/>
        </w:rPr>
      </w:pPr>
      <w:r w:rsidRPr="00EE1B50">
        <w:rPr>
          <w:sz w:val="24"/>
          <w:szCs w:val="24"/>
        </w:rPr>
        <w:t>Only members of the Committee may vote at the meeting. Where necessary, the Chair may have a second or casting</w:t>
      </w:r>
      <w:r w:rsidRPr="00EE1B50">
        <w:rPr>
          <w:spacing w:val="-7"/>
          <w:sz w:val="24"/>
          <w:szCs w:val="24"/>
        </w:rPr>
        <w:t xml:space="preserve"> </w:t>
      </w:r>
      <w:r w:rsidRPr="00EE1B50">
        <w:rPr>
          <w:sz w:val="24"/>
          <w:szCs w:val="24"/>
        </w:rPr>
        <w:t>vote.</w:t>
      </w:r>
    </w:p>
    <w:p w14:paraId="77925FE3" w14:textId="77777777" w:rsidR="00192492" w:rsidRPr="00EE1B50" w:rsidRDefault="00192492" w:rsidP="00192492">
      <w:pPr>
        <w:pStyle w:val="Heading1"/>
        <w:spacing w:line="237" w:lineRule="auto"/>
        <w:ind w:right="4111"/>
        <w:rPr>
          <w:sz w:val="24"/>
          <w:szCs w:val="24"/>
        </w:rPr>
      </w:pPr>
      <w:r w:rsidRPr="00EE1B50">
        <w:rPr>
          <w:sz w:val="24"/>
          <w:szCs w:val="24"/>
        </w:rPr>
        <w:t xml:space="preserve">Membership: Up to </w:t>
      </w:r>
      <w:r w:rsidRPr="007640D5">
        <w:rPr>
          <w:sz w:val="24"/>
          <w:szCs w:val="24"/>
        </w:rPr>
        <w:t>4</w:t>
      </w:r>
      <w:r w:rsidRPr="00EE1B50">
        <w:rPr>
          <w:sz w:val="24"/>
          <w:szCs w:val="24"/>
        </w:rPr>
        <w:t xml:space="preserve"> Trustees Quorum: </w:t>
      </w:r>
      <w:r w:rsidR="007640D5">
        <w:rPr>
          <w:sz w:val="24"/>
          <w:szCs w:val="24"/>
        </w:rPr>
        <w:t>3</w:t>
      </w:r>
    </w:p>
    <w:p w14:paraId="45758053" w14:textId="6015710E" w:rsidR="00192492" w:rsidRPr="00EE1B50" w:rsidRDefault="00192492" w:rsidP="00192492">
      <w:pPr>
        <w:pStyle w:val="BodyText"/>
        <w:spacing w:before="1"/>
        <w:ind w:left="682" w:right="778"/>
        <w:rPr>
          <w:sz w:val="24"/>
          <w:szCs w:val="24"/>
        </w:rPr>
      </w:pPr>
      <w:r w:rsidRPr="00EE1B50">
        <w:rPr>
          <w:sz w:val="24"/>
          <w:szCs w:val="24"/>
        </w:rPr>
        <w:t>In attendance: CEO/</w:t>
      </w:r>
      <w:r w:rsidR="00F07456">
        <w:rPr>
          <w:sz w:val="24"/>
          <w:szCs w:val="24"/>
        </w:rPr>
        <w:t>Principal</w:t>
      </w:r>
      <w:r w:rsidRPr="00EE1B50">
        <w:rPr>
          <w:sz w:val="24"/>
          <w:szCs w:val="24"/>
        </w:rPr>
        <w:t>s as appropriate (for their school item only), Chief Financial Officer, Clerk to the Board.</w:t>
      </w:r>
    </w:p>
    <w:p w14:paraId="47C8C98B" w14:textId="77777777" w:rsidR="00192492" w:rsidRPr="00EE1B50" w:rsidRDefault="00192492" w:rsidP="00B97D03">
      <w:pPr>
        <w:pStyle w:val="Heading1"/>
        <w:keepNext w:val="0"/>
        <w:keepLines w:val="0"/>
        <w:widowControl w:val="0"/>
        <w:numPr>
          <w:ilvl w:val="0"/>
          <w:numId w:val="28"/>
        </w:numPr>
        <w:tabs>
          <w:tab w:val="left" w:pos="682"/>
          <w:tab w:val="left" w:pos="683"/>
        </w:tabs>
        <w:autoSpaceDE w:val="0"/>
        <w:autoSpaceDN w:val="0"/>
        <w:spacing w:before="207" w:after="0" w:line="240" w:lineRule="auto"/>
        <w:ind w:hanging="567"/>
        <w:rPr>
          <w:sz w:val="24"/>
          <w:szCs w:val="24"/>
        </w:rPr>
      </w:pPr>
      <w:r w:rsidRPr="00EE1B50">
        <w:rPr>
          <w:sz w:val="24"/>
          <w:szCs w:val="24"/>
        </w:rPr>
        <w:t>Frequency of Meetings and</w:t>
      </w:r>
      <w:r w:rsidRPr="00EE1B50">
        <w:rPr>
          <w:spacing w:val="-12"/>
          <w:sz w:val="24"/>
          <w:szCs w:val="24"/>
        </w:rPr>
        <w:t xml:space="preserve"> </w:t>
      </w:r>
      <w:r w:rsidRPr="00EE1B50">
        <w:rPr>
          <w:sz w:val="24"/>
          <w:szCs w:val="24"/>
        </w:rPr>
        <w:t>Administration</w:t>
      </w:r>
    </w:p>
    <w:p w14:paraId="7CE8A7B8" w14:textId="77777777" w:rsidR="00192492" w:rsidRPr="00EE1B50" w:rsidRDefault="00192492" w:rsidP="00192492">
      <w:pPr>
        <w:pStyle w:val="BodyText"/>
        <w:spacing w:before="3"/>
        <w:rPr>
          <w:b/>
          <w:sz w:val="24"/>
          <w:szCs w:val="24"/>
        </w:rPr>
      </w:pPr>
    </w:p>
    <w:p w14:paraId="04772FF7"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51" w:lineRule="exact"/>
        <w:ind w:hanging="567"/>
        <w:contextualSpacing w:val="0"/>
        <w:rPr>
          <w:sz w:val="24"/>
          <w:szCs w:val="24"/>
        </w:rPr>
      </w:pPr>
      <w:r w:rsidRPr="00EE1B50">
        <w:rPr>
          <w:sz w:val="24"/>
          <w:szCs w:val="24"/>
        </w:rPr>
        <w:t>The Committee is authorised by the Trust Board</w:t>
      </w:r>
      <w:r w:rsidRPr="00EE1B50">
        <w:rPr>
          <w:spacing w:val="-21"/>
          <w:sz w:val="24"/>
          <w:szCs w:val="24"/>
        </w:rPr>
        <w:t xml:space="preserve"> </w:t>
      </w:r>
      <w:r w:rsidRPr="00EE1B50">
        <w:rPr>
          <w:sz w:val="24"/>
          <w:szCs w:val="24"/>
        </w:rPr>
        <w:t>to:</w:t>
      </w:r>
    </w:p>
    <w:p w14:paraId="6B77BC6B" w14:textId="77777777" w:rsidR="00192492" w:rsidRPr="00EE1B50" w:rsidRDefault="00192492" w:rsidP="00B97D03">
      <w:pPr>
        <w:pStyle w:val="ListParagraph"/>
        <w:widowControl w:val="0"/>
        <w:numPr>
          <w:ilvl w:val="0"/>
          <w:numId w:val="27"/>
        </w:numPr>
        <w:tabs>
          <w:tab w:val="left" w:pos="1150"/>
          <w:tab w:val="left" w:pos="1151"/>
        </w:tabs>
        <w:autoSpaceDE w:val="0"/>
        <w:autoSpaceDN w:val="0"/>
        <w:spacing w:after="0" w:line="292" w:lineRule="exact"/>
        <w:contextualSpacing w:val="0"/>
        <w:rPr>
          <w:sz w:val="24"/>
          <w:szCs w:val="24"/>
        </w:rPr>
      </w:pPr>
      <w:r w:rsidRPr="00EE1B50">
        <w:rPr>
          <w:sz w:val="24"/>
          <w:szCs w:val="24"/>
        </w:rPr>
        <w:t>carry on any activity authorised by these terms of reference;</w:t>
      </w:r>
      <w:r w:rsidRPr="00EE1B50">
        <w:rPr>
          <w:spacing w:val="-32"/>
          <w:sz w:val="24"/>
          <w:szCs w:val="24"/>
        </w:rPr>
        <w:t xml:space="preserve"> </w:t>
      </w:r>
      <w:r w:rsidRPr="00EE1B50">
        <w:rPr>
          <w:sz w:val="24"/>
          <w:szCs w:val="24"/>
        </w:rPr>
        <w:t>and</w:t>
      </w:r>
    </w:p>
    <w:p w14:paraId="6B843CB8" w14:textId="77777777" w:rsidR="00192492" w:rsidRPr="00EE1B50" w:rsidRDefault="00192492" w:rsidP="00B97D03">
      <w:pPr>
        <w:pStyle w:val="ListParagraph"/>
        <w:widowControl w:val="0"/>
        <w:numPr>
          <w:ilvl w:val="0"/>
          <w:numId w:val="27"/>
        </w:numPr>
        <w:tabs>
          <w:tab w:val="left" w:pos="1150"/>
          <w:tab w:val="left" w:pos="1151"/>
        </w:tabs>
        <w:autoSpaceDE w:val="0"/>
        <w:autoSpaceDN w:val="0"/>
        <w:spacing w:before="8" w:after="0" w:line="235" w:lineRule="auto"/>
        <w:ind w:right="288"/>
        <w:contextualSpacing w:val="0"/>
        <w:rPr>
          <w:sz w:val="24"/>
          <w:szCs w:val="24"/>
        </w:rPr>
      </w:pPr>
      <w:r w:rsidRPr="00EE1B50">
        <w:rPr>
          <w:sz w:val="24"/>
          <w:szCs w:val="24"/>
        </w:rPr>
        <w:t>carry out pay duties highlighted in the scheme of delegation that are allocated to the Board of Trustees providing recommendations where</w:t>
      </w:r>
      <w:r w:rsidRPr="00EE1B50">
        <w:rPr>
          <w:spacing w:val="-29"/>
          <w:sz w:val="24"/>
          <w:szCs w:val="24"/>
        </w:rPr>
        <w:t xml:space="preserve"> </w:t>
      </w:r>
      <w:r w:rsidRPr="00EE1B50">
        <w:rPr>
          <w:sz w:val="24"/>
          <w:szCs w:val="24"/>
        </w:rPr>
        <w:t>appropriate;</w:t>
      </w:r>
    </w:p>
    <w:p w14:paraId="4B1A559B" w14:textId="77777777" w:rsidR="00192492" w:rsidRPr="00EE1B50" w:rsidRDefault="00192492" w:rsidP="00B97D03">
      <w:pPr>
        <w:pStyle w:val="ListParagraph"/>
        <w:widowControl w:val="0"/>
        <w:numPr>
          <w:ilvl w:val="0"/>
          <w:numId w:val="27"/>
        </w:numPr>
        <w:tabs>
          <w:tab w:val="left" w:pos="1150"/>
          <w:tab w:val="left" w:pos="1151"/>
        </w:tabs>
        <w:autoSpaceDE w:val="0"/>
        <w:autoSpaceDN w:val="0"/>
        <w:spacing w:before="16" w:after="0" w:line="225" w:lineRule="auto"/>
        <w:ind w:right="325"/>
        <w:contextualSpacing w:val="0"/>
        <w:rPr>
          <w:sz w:val="24"/>
          <w:szCs w:val="24"/>
        </w:rPr>
      </w:pPr>
      <w:r w:rsidRPr="00EE1B50">
        <w:rPr>
          <w:sz w:val="24"/>
          <w:szCs w:val="24"/>
        </w:rPr>
        <w:t>seek any appropriate information that it requires from any officer of the Trust and all officers shall be directed to co-operate with any request</w:t>
      </w:r>
      <w:r w:rsidRPr="00EE1B50">
        <w:rPr>
          <w:spacing w:val="-26"/>
          <w:sz w:val="24"/>
          <w:szCs w:val="24"/>
        </w:rPr>
        <w:t xml:space="preserve"> </w:t>
      </w:r>
      <w:r w:rsidRPr="00EE1B50">
        <w:rPr>
          <w:sz w:val="24"/>
          <w:szCs w:val="24"/>
        </w:rPr>
        <w:t>made.</w:t>
      </w:r>
    </w:p>
    <w:p w14:paraId="4C52F167"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734"/>
        <w:contextualSpacing w:val="0"/>
        <w:rPr>
          <w:sz w:val="24"/>
          <w:szCs w:val="24"/>
        </w:rPr>
      </w:pPr>
      <w:r w:rsidRPr="00EE1B50">
        <w:rPr>
          <w:sz w:val="24"/>
          <w:szCs w:val="24"/>
        </w:rPr>
        <w:t>Meetings shall normally be held a minimum of once a year in the autumn. The CEO, HR Advisor or Chief Financial Officer may request additional meetings throughout the year if they consider it</w:t>
      </w:r>
      <w:r w:rsidRPr="00EE1B50">
        <w:rPr>
          <w:spacing w:val="-17"/>
          <w:sz w:val="24"/>
          <w:szCs w:val="24"/>
        </w:rPr>
        <w:t xml:space="preserve"> </w:t>
      </w:r>
      <w:r w:rsidRPr="00EE1B50">
        <w:rPr>
          <w:sz w:val="24"/>
          <w:szCs w:val="24"/>
        </w:rPr>
        <w:t>necessary.</w:t>
      </w:r>
    </w:p>
    <w:p w14:paraId="2503CAF2"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697"/>
        <w:contextualSpacing w:val="0"/>
        <w:rPr>
          <w:sz w:val="24"/>
          <w:szCs w:val="24"/>
        </w:rPr>
      </w:pPr>
      <w:r w:rsidRPr="00EE1B50">
        <w:rPr>
          <w:sz w:val="24"/>
          <w:szCs w:val="24"/>
        </w:rPr>
        <w:t>Approval of policies and documents may, at times, be required outside of Committee meetings. In such circumstances</w:t>
      </w:r>
      <w:r w:rsidR="007640D5">
        <w:rPr>
          <w:sz w:val="24"/>
          <w:szCs w:val="24"/>
        </w:rPr>
        <w:t>,</w:t>
      </w:r>
      <w:r w:rsidRPr="00EE1B50">
        <w:rPr>
          <w:sz w:val="24"/>
          <w:szCs w:val="24"/>
        </w:rPr>
        <w:t xml:space="preserve"> approval can be sought via e-mail through the Clerk.</w:t>
      </w:r>
    </w:p>
    <w:p w14:paraId="1D8D672E" w14:textId="77777777" w:rsidR="00192492" w:rsidRPr="00EE1B50" w:rsidRDefault="00192492" w:rsidP="00B97D03">
      <w:pPr>
        <w:pStyle w:val="ListParagraph"/>
        <w:widowControl w:val="0"/>
        <w:numPr>
          <w:ilvl w:val="1"/>
          <w:numId w:val="28"/>
        </w:numPr>
        <w:tabs>
          <w:tab w:val="left" w:pos="682"/>
          <w:tab w:val="left" w:pos="683"/>
        </w:tabs>
        <w:autoSpaceDE w:val="0"/>
        <w:autoSpaceDN w:val="0"/>
        <w:spacing w:after="0" w:line="240" w:lineRule="auto"/>
        <w:ind w:right="722"/>
        <w:contextualSpacing w:val="0"/>
        <w:rPr>
          <w:sz w:val="24"/>
          <w:szCs w:val="24"/>
        </w:rPr>
      </w:pPr>
      <w:r w:rsidRPr="00EE1B50">
        <w:rPr>
          <w:sz w:val="24"/>
          <w:szCs w:val="24"/>
        </w:rPr>
        <w:t>Where a quorum of responses is not received by the approval date, the approval will be requested from the full Board of Trustees via e-mail through the</w:t>
      </w:r>
      <w:r w:rsidRPr="00EE1B50">
        <w:rPr>
          <w:spacing w:val="-23"/>
          <w:sz w:val="24"/>
          <w:szCs w:val="24"/>
        </w:rPr>
        <w:t xml:space="preserve"> </w:t>
      </w:r>
      <w:r w:rsidRPr="00EE1B50">
        <w:rPr>
          <w:sz w:val="24"/>
          <w:szCs w:val="24"/>
        </w:rPr>
        <w:t>Clerk.</w:t>
      </w:r>
    </w:p>
    <w:p w14:paraId="54BC0B34" w14:textId="77777777" w:rsidR="00192492" w:rsidRDefault="00192492">
      <w:pPr>
        <w:rPr>
          <w:sz w:val="24"/>
          <w:szCs w:val="24"/>
        </w:rPr>
      </w:pPr>
    </w:p>
    <w:p w14:paraId="4D06AC45" w14:textId="77777777" w:rsidR="009E7A39" w:rsidRDefault="009E7A39">
      <w:pPr>
        <w:rPr>
          <w:b/>
          <w:color w:val="FFC000"/>
          <w:sz w:val="32"/>
          <w:szCs w:val="32"/>
        </w:rPr>
      </w:pPr>
    </w:p>
    <w:p w14:paraId="140BBFDE" w14:textId="77777777" w:rsidR="009E7A39" w:rsidRDefault="009E7A39">
      <w:pPr>
        <w:rPr>
          <w:b/>
          <w:color w:val="FFC000"/>
          <w:sz w:val="32"/>
          <w:szCs w:val="32"/>
        </w:rPr>
      </w:pPr>
    </w:p>
    <w:p w14:paraId="21CC513C" w14:textId="77777777" w:rsidR="006850B1" w:rsidRDefault="006850B1">
      <w:pPr>
        <w:rPr>
          <w:b/>
          <w:color w:val="FFC000"/>
          <w:sz w:val="32"/>
          <w:szCs w:val="32"/>
        </w:rPr>
      </w:pPr>
    </w:p>
    <w:p w14:paraId="36553D5E" w14:textId="77777777" w:rsidR="006850B1" w:rsidRDefault="006850B1">
      <w:pPr>
        <w:rPr>
          <w:b/>
          <w:color w:val="FFC000"/>
          <w:sz w:val="32"/>
          <w:szCs w:val="32"/>
        </w:rPr>
      </w:pPr>
    </w:p>
    <w:p w14:paraId="7F201F6E" w14:textId="77777777" w:rsidR="00EE1B50" w:rsidRPr="00EE1B50" w:rsidRDefault="00EE1B50">
      <w:pPr>
        <w:rPr>
          <w:b/>
          <w:color w:val="FFC000"/>
          <w:sz w:val="32"/>
          <w:szCs w:val="32"/>
        </w:rPr>
      </w:pPr>
      <w:r w:rsidRPr="00EE1B50">
        <w:rPr>
          <w:b/>
          <w:color w:val="FFC000"/>
          <w:sz w:val="32"/>
          <w:szCs w:val="32"/>
        </w:rPr>
        <w:t>Finance and Resources Committee Terms of Reference</w:t>
      </w:r>
    </w:p>
    <w:p w14:paraId="0E62A877" w14:textId="77777777" w:rsidR="00EE1B50" w:rsidRPr="00BF4B1C" w:rsidRDefault="00EE1B50" w:rsidP="00EE1B50">
      <w:pPr>
        <w:jc w:val="both"/>
        <w:rPr>
          <w:rFonts w:asciiTheme="minorHAnsi" w:hAnsiTheme="minorHAnsi" w:cstheme="minorHAnsi"/>
          <w:b/>
          <w:sz w:val="24"/>
          <w:szCs w:val="24"/>
        </w:rPr>
      </w:pPr>
      <w:r w:rsidRPr="00BF4B1C">
        <w:rPr>
          <w:rFonts w:asciiTheme="minorHAnsi" w:hAnsiTheme="minorHAnsi" w:cstheme="minorHAnsi"/>
          <w:b/>
          <w:sz w:val="24"/>
          <w:szCs w:val="24"/>
        </w:rPr>
        <w:t>1. Introduction &amp; Purpose</w:t>
      </w:r>
    </w:p>
    <w:p w14:paraId="79E5871D"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 xml:space="preserve">Under the scheme of delegation for the Alexandra Academy Trust, the Finance &amp; Resources Committee is responsible to the Trust Board.  </w:t>
      </w:r>
    </w:p>
    <w:p w14:paraId="757D51FA" w14:textId="77777777" w:rsidR="00EE1B50" w:rsidRPr="00BF4B1C" w:rsidRDefault="00EE1B50" w:rsidP="00EE1B50">
      <w:pPr>
        <w:spacing w:after="120"/>
        <w:rPr>
          <w:rFonts w:asciiTheme="minorHAnsi" w:eastAsiaTheme="minorHAnsi" w:hAnsiTheme="minorHAnsi" w:cstheme="minorHAnsi"/>
          <w:sz w:val="24"/>
          <w:szCs w:val="24"/>
        </w:rPr>
      </w:pPr>
      <w:r w:rsidRPr="00BF4B1C">
        <w:rPr>
          <w:rFonts w:asciiTheme="minorHAnsi" w:eastAsiaTheme="minorHAnsi" w:hAnsiTheme="minorHAnsi" w:cstheme="minorHAnsi"/>
          <w:sz w:val="24"/>
          <w:szCs w:val="24"/>
        </w:rPr>
        <w:t xml:space="preserve">The aim and purpose of the Committee is to assist the Trust Board in the discharge of its strategic responsibilities for; </w:t>
      </w:r>
    </w:p>
    <w:p w14:paraId="63BED9FB" w14:textId="77777777" w:rsidR="00EE1B50" w:rsidRPr="00BF4B1C" w:rsidRDefault="00EE1B50" w:rsidP="00B97D03">
      <w:pPr>
        <w:numPr>
          <w:ilvl w:val="0"/>
          <w:numId w:val="29"/>
        </w:numPr>
        <w:spacing w:after="120"/>
        <w:ind w:left="714" w:hanging="357"/>
        <w:contextualSpacing/>
        <w:rPr>
          <w:rFonts w:asciiTheme="minorHAnsi" w:eastAsiaTheme="minorHAnsi" w:hAnsiTheme="minorHAnsi" w:cstheme="minorHAnsi"/>
          <w:sz w:val="24"/>
          <w:szCs w:val="24"/>
        </w:rPr>
      </w:pPr>
      <w:r w:rsidRPr="00BF4B1C">
        <w:rPr>
          <w:rFonts w:asciiTheme="minorHAnsi" w:eastAsiaTheme="minorHAnsi" w:hAnsiTheme="minorHAnsi" w:cstheme="minorHAnsi"/>
          <w:sz w:val="24"/>
          <w:szCs w:val="24"/>
        </w:rPr>
        <w:t>Monitoring the financial performance of the Trust and its academies.</w:t>
      </w:r>
    </w:p>
    <w:p w14:paraId="2BBD5D42" w14:textId="77777777" w:rsidR="00EE1B50" w:rsidRPr="00BF4B1C" w:rsidRDefault="00EE1B50" w:rsidP="00B97D03">
      <w:pPr>
        <w:numPr>
          <w:ilvl w:val="0"/>
          <w:numId w:val="29"/>
        </w:numPr>
        <w:spacing w:after="120"/>
        <w:ind w:left="714" w:hanging="357"/>
        <w:contextualSpacing/>
        <w:rPr>
          <w:rFonts w:asciiTheme="minorHAnsi" w:eastAsiaTheme="minorHAnsi" w:hAnsiTheme="minorHAnsi" w:cstheme="minorHAnsi"/>
          <w:sz w:val="24"/>
          <w:szCs w:val="24"/>
        </w:rPr>
      </w:pPr>
      <w:r w:rsidRPr="00BF4B1C">
        <w:rPr>
          <w:rFonts w:asciiTheme="minorHAnsi" w:eastAsiaTheme="minorHAnsi" w:hAnsiTheme="minorHAnsi" w:cstheme="minorHAnsi"/>
          <w:sz w:val="24"/>
          <w:szCs w:val="24"/>
        </w:rPr>
        <w:t>Reviewing and approving capital projects.</w:t>
      </w:r>
    </w:p>
    <w:p w14:paraId="1AAF761C" w14:textId="77777777" w:rsidR="00EE1B50" w:rsidRPr="00BF4B1C" w:rsidRDefault="00EE1B50" w:rsidP="00B97D03">
      <w:pPr>
        <w:numPr>
          <w:ilvl w:val="0"/>
          <w:numId w:val="29"/>
        </w:numPr>
        <w:spacing w:after="120"/>
        <w:ind w:left="714" w:hanging="357"/>
        <w:contextualSpacing/>
        <w:rPr>
          <w:rFonts w:asciiTheme="minorHAnsi" w:eastAsiaTheme="minorHAnsi" w:hAnsiTheme="minorHAnsi" w:cstheme="minorHAnsi"/>
          <w:sz w:val="24"/>
          <w:szCs w:val="24"/>
        </w:rPr>
      </w:pPr>
      <w:r w:rsidRPr="00BF4B1C">
        <w:rPr>
          <w:rFonts w:asciiTheme="minorHAnsi" w:eastAsiaTheme="minorHAnsi" w:hAnsiTheme="minorHAnsi" w:cstheme="minorHAnsi"/>
          <w:sz w:val="24"/>
          <w:szCs w:val="24"/>
        </w:rPr>
        <w:t>Monitoring of key Human Resources performance indicators.</w:t>
      </w:r>
    </w:p>
    <w:p w14:paraId="5852CE70" w14:textId="77777777" w:rsidR="00EE1B50" w:rsidRPr="00BF4B1C" w:rsidRDefault="00EE1B50" w:rsidP="00B97D03">
      <w:pPr>
        <w:numPr>
          <w:ilvl w:val="0"/>
          <w:numId w:val="29"/>
        </w:numPr>
        <w:spacing w:after="120"/>
        <w:ind w:left="714" w:hanging="357"/>
        <w:contextualSpacing/>
        <w:rPr>
          <w:rFonts w:asciiTheme="minorHAnsi" w:eastAsiaTheme="minorHAnsi" w:hAnsiTheme="minorHAnsi" w:cstheme="minorHAnsi"/>
          <w:sz w:val="24"/>
          <w:szCs w:val="24"/>
        </w:rPr>
      </w:pPr>
      <w:r w:rsidRPr="00BF4B1C">
        <w:rPr>
          <w:rFonts w:asciiTheme="minorHAnsi" w:eastAsiaTheme="minorHAnsi" w:hAnsiTheme="minorHAnsi" w:cstheme="minorHAnsi"/>
          <w:sz w:val="24"/>
          <w:szCs w:val="24"/>
        </w:rPr>
        <w:t>Monitoring the effective usage and maintenance of the Trust estates</w:t>
      </w:r>
    </w:p>
    <w:p w14:paraId="7BC6765A" w14:textId="77777777" w:rsidR="00EE1B50" w:rsidRPr="00BF4B1C" w:rsidRDefault="00EE1B50" w:rsidP="00EE1B50">
      <w:pPr>
        <w:spacing w:after="120"/>
        <w:ind w:left="357"/>
        <w:contextualSpacing/>
        <w:rPr>
          <w:rFonts w:asciiTheme="minorHAnsi" w:eastAsiaTheme="minorHAnsi" w:hAnsiTheme="minorHAnsi" w:cstheme="minorHAnsi"/>
          <w:sz w:val="24"/>
          <w:szCs w:val="24"/>
        </w:rPr>
      </w:pPr>
    </w:p>
    <w:p w14:paraId="07B74878" w14:textId="77777777" w:rsidR="00EE1B50" w:rsidRPr="00BF4B1C" w:rsidRDefault="00EE1B50" w:rsidP="00EE1B50">
      <w:pPr>
        <w:jc w:val="both"/>
        <w:rPr>
          <w:rFonts w:asciiTheme="minorHAnsi" w:hAnsiTheme="minorHAnsi" w:cstheme="minorHAnsi"/>
          <w:b/>
          <w:sz w:val="24"/>
          <w:szCs w:val="24"/>
        </w:rPr>
      </w:pPr>
      <w:r w:rsidRPr="00BF4B1C">
        <w:rPr>
          <w:rFonts w:asciiTheme="minorHAnsi" w:hAnsiTheme="minorHAnsi" w:cstheme="minorHAnsi"/>
          <w:b/>
          <w:sz w:val="24"/>
          <w:szCs w:val="24"/>
        </w:rPr>
        <w:t>2. Scope of the Committee’s duties and responsibilities</w:t>
      </w:r>
    </w:p>
    <w:p w14:paraId="1D63DB1E" w14:textId="77777777" w:rsidR="00EE1B50" w:rsidRPr="00BF4B1C" w:rsidRDefault="00EE1B50" w:rsidP="00EE1B50">
      <w:pPr>
        <w:rPr>
          <w:rFonts w:asciiTheme="minorHAnsi" w:hAnsiTheme="minorHAnsi" w:cstheme="minorHAnsi"/>
          <w:sz w:val="24"/>
          <w:szCs w:val="24"/>
        </w:rPr>
      </w:pPr>
      <w:r w:rsidRPr="00BF4B1C">
        <w:rPr>
          <w:rFonts w:asciiTheme="minorHAnsi" w:hAnsiTheme="minorHAnsi" w:cstheme="minorHAnsi"/>
          <w:sz w:val="24"/>
          <w:szCs w:val="24"/>
        </w:rPr>
        <w:t>The Committee is authorised to:</w:t>
      </w:r>
    </w:p>
    <w:p w14:paraId="1AD9D83B" w14:textId="77777777" w:rsidR="00EE1B50" w:rsidRPr="00BF4B1C" w:rsidRDefault="00EE1B50" w:rsidP="00B97D03">
      <w:pPr>
        <w:pStyle w:val="ListParagraph"/>
        <w:widowControl w:val="0"/>
        <w:numPr>
          <w:ilvl w:val="0"/>
          <w:numId w:val="30"/>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Investigate any activity within its Terms of</w:t>
      </w:r>
      <w:r w:rsidRPr="00BF4B1C">
        <w:rPr>
          <w:rFonts w:asciiTheme="minorHAnsi" w:hAnsiTheme="minorHAnsi" w:cstheme="minorHAnsi"/>
          <w:spacing w:val="-10"/>
          <w:sz w:val="24"/>
          <w:szCs w:val="24"/>
        </w:rPr>
        <w:t xml:space="preserve"> </w:t>
      </w:r>
      <w:r w:rsidRPr="00BF4B1C">
        <w:rPr>
          <w:rFonts w:asciiTheme="minorHAnsi" w:hAnsiTheme="minorHAnsi" w:cstheme="minorHAnsi"/>
          <w:sz w:val="24"/>
          <w:szCs w:val="24"/>
        </w:rPr>
        <w:t>Reference.</w:t>
      </w:r>
    </w:p>
    <w:p w14:paraId="32490A1B" w14:textId="77777777" w:rsidR="00EE1B50" w:rsidRPr="00BF4B1C" w:rsidRDefault="00EE1B50" w:rsidP="00B97D03">
      <w:pPr>
        <w:pStyle w:val="ListParagraph"/>
        <w:widowControl w:val="0"/>
        <w:numPr>
          <w:ilvl w:val="0"/>
          <w:numId w:val="30"/>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Seek any information it reasonably requires for the proper performance of its</w:t>
      </w:r>
      <w:r w:rsidRPr="00BF4B1C">
        <w:rPr>
          <w:rFonts w:asciiTheme="minorHAnsi" w:hAnsiTheme="minorHAnsi" w:cstheme="minorHAnsi"/>
          <w:spacing w:val="-28"/>
          <w:sz w:val="24"/>
          <w:szCs w:val="24"/>
        </w:rPr>
        <w:t xml:space="preserve"> </w:t>
      </w:r>
      <w:r w:rsidRPr="00BF4B1C">
        <w:rPr>
          <w:rFonts w:asciiTheme="minorHAnsi" w:hAnsiTheme="minorHAnsi" w:cstheme="minorHAnsi"/>
          <w:sz w:val="24"/>
          <w:szCs w:val="24"/>
        </w:rPr>
        <w:t>role.</w:t>
      </w:r>
    </w:p>
    <w:p w14:paraId="371569E7" w14:textId="77777777" w:rsidR="00EE1B50" w:rsidRPr="00BF4B1C" w:rsidRDefault="00EE1B50" w:rsidP="00B97D03">
      <w:pPr>
        <w:pStyle w:val="ListParagraph"/>
        <w:widowControl w:val="0"/>
        <w:numPr>
          <w:ilvl w:val="0"/>
          <w:numId w:val="30"/>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In compliance with all procurement and value for money requirements, obtain such external legal or other independent professional advice as is reasonably necessary for the performance of their role, the cost of which shall be borne by the</w:t>
      </w:r>
      <w:r w:rsidRPr="00BF4B1C">
        <w:rPr>
          <w:rFonts w:asciiTheme="minorHAnsi" w:hAnsiTheme="minorHAnsi" w:cstheme="minorHAnsi"/>
          <w:spacing w:val="-25"/>
          <w:sz w:val="24"/>
          <w:szCs w:val="24"/>
        </w:rPr>
        <w:t xml:space="preserve"> </w:t>
      </w:r>
      <w:r w:rsidRPr="00BF4B1C">
        <w:rPr>
          <w:rFonts w:asciiTheme="minorHAnsi" w:hAnsiTheme="minorHAnsi" w:cstheme="minorHAnsi"/>
          <w:sz w:val="24"/>
          <w:szCs w:val="24"/>
        </w:rPr>
        <w:t>Trust.</w:t>
      </w:r>
    </w:p>
    <w:p w14:paraId="4B8C9052" w14:textId="77777777" w:rsidR="00EE1B50" w:rsidRPr="00BF4B1C" w:rsidRDefault="00EE1B50" w:rsidP="00EE1B50">
      <w:pPr>
        <w:pStyle w:val="ListParagraph"/>
        <w:widowControl w:val="0"/>
        <w:autoSpaceDE w:val="0"/>
        <w:autoSpaceDN w:val="0"/>
        <w:spacing w:after="0" w:line="240" w:lineRule="auto"/>
        <w:rPr>
          <w:rFonts w:asciiTheme="minorHAnsi" w:hAnsiTheme="minorHAnsi" w:cstheme="minorHAnsi"/>
          <w:sz w:val="24"/>
          <w:szCs w:val="24"/>
        </w:rPr>
      </w:pPr>
    </w:p>
    <w:p w14:paraId="6A89659D" w14:textId="77777777" w:rsidR="00EE1B50" w:rsidRPr="00BF4B1C" w:rsidRDefault="00EE1B50" w:rsidP="00EE1B50">
      <w:pPr>
        <w:rPr>
          <w:rFonts w:asciiTheme="minorHAnsi" w:hAnsiTheme="minorHAnsi" w:cstheme="minorHAnsi"/>
          <w:b/>
          <w:sz w:val="24"/>
          <w:szCs w:val="24"/>
        </w:rPr>
      </w:pPr>
      <w:r w:rsidRPr="00BF4B1C">
        <w:rPr>
          <w:rFonts w:asciiTheme="minorHAnsi" w:hAnsiTheme="minorHAnsi" w:cstheme="minorHAnsi"/>
          <w:b/>
          <w:sz w:val="24"/>
          <w:szCs w:val="24"/>
        </w:rPr>
        <w:t xml:space="preserve">In respect of finance </w:t>
      </w:r>
      <w:proofErr w:type="gramStart"/>
      <w:r w:rsidRPr="00BF4B1C">
        <w:rPr>
          <w:rFonts w:asciiTheme="minorHAnsi" w:hAnsiTheme="minorHAnsi" w:cstheme="minorHAnsi"/>
          <w:b/>
          <w:sz w:val="24"/>
          <w:szCs w:val="24"/>
        </w:rPr>
        <w:t>policy</w:t>
      </w:r>
      <w:proofErr w:type="gramEnd"/>
      <w:r w:rsidRPr="00BF4B1C">
        <w:rPr>
          <w:rFonts w:asciiTheme="minorHAnsi" w:hAnsiTheme="minorHAnsi" w:cstheme="minorHAnsi"/>
          <w:b/>
          <w:sz w:val="24"/>
          <w:szCs w:val="24"/>
        </w:rPr>
        <w:t xml:space="preserve"> the Committee is authorised</w:t>
      </w:r>
      <w:r w:rsidRPr="00BF4B1C">
        <w:rPr>
          <w:rFonts w:asciiTheme="minorHAnsi" w:hAnsiTheme="minorHAnsi" w:cstheme="minorHAnsi"/>
          <w:b/>
          <w:spacing w:val="-12"/>
          <w:sz w:val="24"/>
          <w:szCs w:val="24"/>
        </w:rPr>
        <w:t xml:space="preserve"> </w:t>
      </w:r>
      <w:r w:rsidRPr="00BF4B1C">
        <w:rPr>
          <w:rFonts w:asciiTheme="minorHAnsi" w:hAnsiTheme="minorHAnsi" w:cstheme="minorHAnsi"/>
          <w:b/>
          <w:sz w:val="24"/>
          <w:szCs w:val="24"/>
        </w:rPr>
        <w:t>to:</w:t>
      </w:r>
    </w:p>
    <w:p w14:paraId="340C3158" w14:textId="40DD5E72" w:rsidR="00EE1B50" w:rsidRPr="00BF4B1C" w:rsidRDefault="00EE1B50" w:rsidP="00B97D03">
      <w:pPr>
        <w:pStyle w:val="ListParagraph"/>
        <w:widowControl w:val="0"/>
        <w:numPr>
          <w:ilvl w:val="0"/>
          <w:numId w:val="31"/>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 xml:space="preserve">In consultation with the CEO and </w:t>
      </w:r>
      <w:r w:rsidR="00F07456" w:rsidRPr="00BF4B1C">
        <w:rPr>
          <w:rFonts w:asciiTheme="minorHAnsi" w:hAnsiTheme="minorHAnsi" w:cstheme="minorHAnsi"/>
          <w:sz w:val="24"/>
          <w:szCs w:val="24"/>
        </w:rPr>
        <w:t>Principal</w:t>
      </w:r>
      <w:r w:rsidRPr="00BF4B1C">
        <w:rPr>
          <w:rFonts w:asciiTheme="minorHAnsi" w:hAnsiTheme="minorHAnsi" w:cstheme="minorHAnsi"/>
          <w:sz w:val="24"/>
          <w:szCs w:val="24"/>
        </w:rPr>
        <w:t>s, recommend to the Board for approval the first formal three-year budget plan of the financial</w:t>
      </w:r>
      <w:r w:rsidRPr="00BF4B1C">
        <w:rPr>
          <w:rFonts w:asciiTheme="minorHAnsi" w:hAnsiTheme="minorHAnsi" w:cstheme="minorHAnsi"/>
          <w:spacing w:val="-22"/>
          <w:sz w:val="24"/>
          <w:szCs w:val="24"/>
        </w:rPr>
        <w:t xml:space="preserve"> </w:t>
      </w:r>
      <w:r w:rsidRPr="00BF4B1C">
        <w:rPr>
          <w:rFonts w:asciiTheme="minorHAnsi" w:hAnsiTheme="minorHAnsi" w:cstheme="minorHAnsi"/>
          <w:sz w:val="24"/>
          <w:szCs w:val="24"/>
        </w:rPr>
        <w:t>year.</w:t>
      </w:r>
    </w:p>
    <w:p w14:paraId="52CDD9BB" w14:textId="77777777" w:rsidR="00EE1B50" w:rsidRPr="00BF4B1C" w:rsidRDefault="00EE1B50" w:rsidP="00B97D03">
      <w:pPr>
        <w:pStyle w:val="ListParagraph"/>
        <w:widowControl w:val="0"/>
        <w:numPr>
          <w:ilvl w:val="0"/>
          <w:numId w:val="31"/>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Ensure that the Academy Trust operates and complies within the requirements of the Academies Financial Handbook, Trust Scheme of Delegation and Academy Financial Management</w:t>
      </w:r>
      <w:r w:rsidRPr="00BF4B1C">
        <w:rPr>
          <w:rFonts w:asciiTheme="minorHAnsi" w:hAnsiTheme="minorHAnsi" w:cstheme="minorHAnsi"/>
          <w:spacing w:val="-2"/>
          <w:sz w:val="24"/>
          <w:szCs w:val="24"/>
        </w:rPr>
        <w:t xml:space="preserve"> </w:t>
      </w:r>
      <w:r w:rsidRPr="00BF4B1C">
        <w:rPr>
          <w:rFonts w:asciiTheme="minorHAnsi" w:hAnsiTheme="minorHAnsi" w:cstheme="minorHAnsi"/>
          <w:sz w:val="24"/>
          <w:szCs w:val="24"/>
        </w:rPr>
        <w:t>Policy.</w:t>
      </w:r>
    </w:p>
    <w:p w14:paraId="3E26AFD4" w14:textId="6201AEAD" w:rsidR="00EE1B50" w:rsidRPr="00BF4B1C" w:rsidRDefault="00EE1B50" w:rsidP="00B97D03">
      <w:pPr>
        <w:pStyle w:val="ListParagraph"/>
        <w:widowControl w:val="0"/>
        <w:numPr>
          <w:ilvl w:val="0"/>
          <w:numId w:val="31"/>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 xml:space="preserve">Review, adopt and monitor the Manual of internal financial procedures and other finance related policies and procedures which include the scheme of delegation for spending for the Board of Trustees, its committees, </w:t>
      </w:r>
      <w:r w:rsidR="00F07456" w:rsidRPr="00BF4B1C">
        <w:rPr>
          <w:rFonts w:asciiTheme="minorHAnsi" w:hAnsiTheme="minorHAnsi" w:cstheme="minorHAnsi"/>
          <w:sz w:val="24"/>
          <w:szCs w:val="24"/>
        </w:rPr>
        <w:t>Principal</w:t>
      </w:r>
      <w:r w:rsidRPr="00BF4B1C">
        <w:rPr>
          <w:rFonts w:asciiTheme="minorHAnsi" w:hAnsiTheme="minorHAnsi" w:cstheme="minorHAnsi"/>
          <w:sz w:val="24"/>
          <w:szCs w:val="24"/>
        </w:rPr>
        <w:t>s and other nominated</w:t>
      </w:r>
      <w:r w:rsidRPr="00BF4B1C">
        <w:rPr>
          <w:rFonts w:asciiTheme="minorHAnsi" w:hAnsiTheme="minorHAnsi" w:cstheme="minorHAnsi"/>
          <w:spacing w:val="-20"/>
          <w:sz w:val="24"/>
          <w:szCs w:val="24"/>
        </w:rPr>
        <w:t xml:space="preserve"> </w:t>
      </w:r>
      <w:r w:rsidRPr="00BF4B1C">
        <w:rPr>
          <w:rFonts w:asciiTheme="minorHAnsi" w:hAnsiTheme="minorHAnsi" w:cstheme="minorHAnsi"/>
          <w:sz w:val="24"/>
          <w:szCs w:val="24"/>
        </w:rPr>
        <w:t>staff.</w:t>
      </w:r>
    </w:p>
    <w:p w14:paraId="6D342A22" w14:textId="77777777" w:rsidR="00EE1B50" w:rsidRPr="00BF4B1C" w:rsidRDefault="00EE1B50" w:rsidP="00B97D03">
      <w:pPr>
        <w:pStyle w:val="ListParagraph"/>
        <w:widowControl w:val="0"/>
        <w:numPr>
          <w:ilvl w:val="0"/>
          <w:numId w:val="31"/>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Make recommendations to the Board of Trustees where</w:t>
      </w:r>
      <w:r w:rsidRPr="00BF4B1C">
        <w:rPr>
          <w:rFonts w:asciiTheme="minorHAnsi" w:hAnsiTheme="minorHAnsi" w:cstheme="minorHAnsi"/>
          <w:spacing w:val="-12"/>
          <w:sz w:val="24"/>
          <w:szCs w:val="24"/>
        </w:rPr>
        <w:t xml:space="preserve"> </w:t>
      </w:r>
      <w:r w:rsidRPr="00BF4B1C">
        <w:rPr>
          <w:rFonts w:asciiTheme="minorHAnsi" w:hAnsiTheme="minorHAnsi" w:cstheme="minorHAnsi"/>
          <w:sz w:val="24"/>
          <w:szCs w:val="24"/>
        </w:rPr>
        <w:t>appropriate;</w:t>
      </w:r>
    </w:p>
    <w:p w14:paraId="05415D8E" w14:textId="77777777" w:rsidR="00EE1B50" w:rsidRPr="00BF4B1C" w:rsidRDefault="00EE1B50" w:rsidP="00B97D03">
      <w:pPr>
        <w:pStyle w:val="ListParagraph"/>
        <w:widowControl w:val="0"/>
        <w:numPr>
          <w:ilvl w:val="0"/>
          <w:numId w:val="31"/>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Inform academies and the Trust Board of any changes in legislation and/or policy which may affect the day to day running of an academy or the</w:t>
      </w:r>
      <w:r w:rsidRPr="00BF4B1C">
        <w:rPr>
          <w:rFonts w:asciiTheme="minorHAnsi" w:hAnsiTheme="minorHAnsi" w:cstheme="minorHAnsi"/>
          <w:spacing w:val="-17"/>
          <w:sz w:val="24"/>
          <w:szCs w:val="24"/>
        </w:rPr>
        <w:t xml:space="preserve"> </w:t>
      </w:r>
      <w:r w:rsidRPr="00BF4B1C">
        <w:rPr>
          <w:rFonts w:asciiTheme="minorHAnsi" w:hAnsiTheme="minorHAnsi" w:cstheme="minorHAnsi"/>
          <w:sz w:val="24"/>
          <w:szCs w:val="24"/>
        </w:rPr>
        <w:t>Trust.</w:t>
      </w:r>
    </w:p>
    <w:p w14:paraId="37AEC629" w14:textId="77777777" w:rsidR="00EE1B50" w:rsidRPr="00BF4B1C" w:rsidRDefault="00EE1B50" w:rsidP="00EE1B50">
      <w:pPr>
        <w:pStyle w:val="ListParagraph"/>
        <w:widowControl w:val="0"/>
        <w:autoSpaceDE w:val="0"/>
        <w:autoSpaceDN w:val="0"/>
        <w:spacing w:after="0" w:line="240" w:lineRule="auto"/>
        <w:rPr>
          <w:rFonts w:asciiTheme="minorHAnsi" w:hAnsiTheme="minorHAnsi" w:cstheme="minorHAnsi"/>
          <w:sz w:val="24"/>
          <w:szCs w:val="24"/>
        </w:rPr>
      </w:pPr>
    </w:p>
    <w:p w14:paraId="46F4E7DD" w14:textId="77777777" w:rsidR="00EE1B50" w:rsidRPr="00BF4B1C" w:rsidRDefault="00EE1B50" w:rsidP="00EE1B50">
      <w:pPr>
        <w:rPr>
          <w:rFonts w:asciiTheme="minorHAnsi" w:hAnsiTheme="minorHAnsi" w:cstheme="minorHAnsi"/>
          <w:b/>
          <w:sz w:val="24"/>
          <w:szCs w:val="24"/>
        </w:rPr>
      </w:pPr>
      <w:r w:rsidRPr="00BF4B1C">
        <w:rPr>
          <w:rFonts w:asciiTheme="minorHAnsi" w:hAnsiTheme="minorHAnsi" w:cstheme="minorHAnsi"/>
          <w:b/>
          <w:sz w:val="24"/>
          <w:szCs w:val="24"/>
        </w:rPr>
        <w:t>In relation to financial decision-making &amp; planning the Committee is authorised</w:t>
      </w:r>
      <w:r w:rsidRPr="00BF4B1C">
        <w:rPr>
          <w:rFonts w:asciiTheme="minorHAnsi" w:hAnsiTheme="minorHAnsi" w:cstheme="minorHAnsi"/>
          <w:b/>
          <w:spacing w:val="-25"/>
          <w:sz w:val="24"/>
          <w:szCs w:val="24"/>
        </w:rPr>
        <w:t xml:space="preserve"> </w:t>
      </w:r>
      <w:r w:rsidRPr="00BF4B1C">
        <w:rPr>
          <w:rFonts w:asciiTheme="minorHAnsi" w:hAnsiTheme="minorHAnsi" w:cstheme="minorHAnsi"/>
          <w:b/>
          <w:sz w:val="24"/>
          <w:szCs w:val="24"/>
        </w:rPr>
        <w:t>to:</w:t>
      </w:r>
    </w:p>
    <w:p w14:paraId="3C6FE260"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 xml:space="preserve">Ensure the establishment of a three-year plan </w:t>
      </w:r>
      <w:proofErr w:type="gramStart"/>
      <w:r w:rsidRPr="00BF4B1C">
        <w:rPr>
          <w:rFonts w:asciiTheme="minorHAnsi" w:hAnsiTheme="minorHAnsi" w:cstheme="minorHAnsi"/>
          <w:sz w:val="24"/>
          <w:szCs w:val="24"/>
        </w:rPr>
        <w:t>taking into account</w:t>
      </w:r>
      <w:proofErr w:type="gramEnd"/>
      <w:r w:rsidRPr="00BF4B1C">
        <w:rPr>
          <w:rFonts w:asciiTheme="minorHAnsi" w:hAnsiTheme="minorHAnsi" w:cstheme="minorHAnsi"/>
          <w:sz w:val="24"/>
          <w:szCs w:val="24"/>
        </w:rPr>
        <w:t xml:space="preserve"> the agreed priorities of the Academy Development Plans by recommendation to the Board for</w:t>
      </w:r>
      <w:r w:rsidRPr="00BF4B1C">
        <w:rPr>
          <w:rFonts w:asciiTheme="minorHAnsi" w:hAnsiTheme="minorHAnsi" w:cstheme="minorHAnsi"/>
          <w:spacing w:val="-30"/>
          <w:sz w:val="24"/>
          <w:szCs w:val="24"/>
        </w:rPr>
        <w:t xml:space="preserve"> </w:t>
      </w:r>
      <w:r w:rsidRPr="00BF4B1C">
        <w:rPr>
          <w:rFonts w:asciiTheme="minorHAnsi" w:hAnsiTheme="minorHAnsi" w:cstheme="minorHAnsi"/>
          <w:sz w:val="24"/>
          <w:szCs w:val="24"/>
        </w:rPr>
        <w:t>approval.</w:t>
      </w:r>
    </w:p>
    <w:p w14:paraId="2B4C5597"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Approve a detailed annual budget (revenue and capital expenditure), which incorporates the agreed priorities of the Trust’s strategic</w:t>
      </w:r>
      <w:r w:rsidRPr="00BF4B1C">
        <w:rPr>
          <w:rFonts w:asciiTheme="minorHAnsi" w:hAnsiTheme="minorHAnsi" w:cstheme="minorHAnsi"/>
          <w:spacing w:val="-16"/>
          <w:sz w:val="24"/>
          <w:szCs w:val="24"/>
        </w:rPr>
        <w:t xml:space="preserve"> </w:t>
      </w:r>
      <w:r w:rsidRPr="00BF4B1C">
        <w:rPr>
          <w:rFonts w:asciiTheme="minorHAnsi" w:hAnsiTheme="minorHAnsi" w:cstheme="minorHAnsi"/>
          <w:sz w:val="24"/>
          <w:szCs w:val="24"/>
        </w:rPr>
        <w:t>plans;</w:t>
      </w:r>
    </w:p>
    <w:p w14:paraId="2A7C5E18"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 xml:space="preserve">Authorise all contracts and expenditure between the limits set by the Scheme of </w:t>
      </w:r>
      <w:r w:rsidRPr="00BF4B1C">
        <w:rPr>
          <w:rFonts w:asciiTheme="minorHAnsi" w:hAnsiTheme="minorHAnsi" w:cstheme="minorHAnsi"/>
          <w:sz w:val="24"/>
          <w:szCs w:val="24"/>
        </w:rPr>
        <w:lastRenderedPageBreak/>
        <w:t>Delegation and Manual of Internal Financial Procedures;</w:t>
      </w:r>
    </w:p>
    <w:p w14:paraId="00328934"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Recommend a consolidated budget and central top slice charges to academies to the full Board on an annual</w:t>
      </w:r>
      <w:r w:rsidRPr="00BF4B1C">
        <w:rPr>
          <w:rFonts w:asciiTheme="minorHAnsi" w:hAnsiTheme="minorHAnsi" w:cstheme="minorHAnsi"/>
          <w:spacing w:val="-5"/>
          <w:sz w:val="24"/>
          <w:szCs w:val="24"/>
        </w:rPr>
        <w:t xml:space="preserve"> </w:t>
      </w:r>
      <w:r w:rsidRPr="00BF4B1C">
        <w:rPr>
          <w:rFonts w:asciiTheme="minorHAnsi" w:hAnsiTheme="minorHAnsi" w:cstheme="minorHAnsi"/>
          <w:sz w:val="24"/>
          <w:szCs w:val="24"/>
        </w:rPr>
        <w:t>basis.</w:t>
      </w:r>
    </w:p>
    <w:p w14:paraId="2DC63222"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Make decisions on expenditure following recommendations from the CEO and Curriculum &amp; Standards Committee, in line the with the scheme of</w:t>
      </w:r>
      <w:r w:rsidRPr="00BF4B1C">
        <w:rPr>
          <w:rFonts w:asciiTheme="minorHAnsi" w:hAnsiTheme="minorHAnsi" w:cstheme="minorHAnsi"/>
          <w:spacing w:val="-24"/>
          <w:sz w:val="24"/>
          <w:szCs w:val="24"/>
        </w:rPr>
        <w:t xml:space="preserve"> </w:t>
      </w:r>
      <w:r w:rsidRPr="00BF4B1C">
        <w:rPr>
          <w:rFonts w:asciiTheme="minorHAnsi" w:hAnsiTheme="minorHAnsi" w:cstheme="minorHAnsi"/>
          <w:sz w:val="24"/>
          <w:szCs w:val="24"/>
        </w:rPr>
        <w:t>delegation;</w:t>
      </w:r>
    </w:p>
    <w:p w14:paraId="277E1C92"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Receive reports from any other committees that may have financial implications on the operation</w:t>
      </w:r>
      <w:r w:rsidRPr="00BF4B1C">
        <w:rPr>
          <w:rFonts w:asciiTheme="minorHAnsi" w:hAnsiTheme="minorHAnsi" w:cstheme="minorHAnsi"/>
          <w:spacing w:val="-13"/>
          <w:sz w:val="24"/>
          <w:szCs w:val="24"/>
        </w:rPr>
        <w:t xml:space="preserve"> </w:t>
      </w:r>
      <w:r w:rsidRPr="00BF4B1C">
        <w:rPr>
          <w:rFonts w:asciiTheme="minorHAnsi" w:hAnsiTheme="minorHAnsi" w:cstheme="minorHAnsi"/>
          <w:sz w:val="24"/>
          <w:szCs w:val="24"/>
        </w:rPr>
        <w:t>of</w:t>
      </w:r>
      <w:r w:rsidRPr="00BF4B1C">
        <w:rPr>
          <w:rFonts w:asciiTheme="minorHAnsi" w:hAnsiTheme="minorHAnsi" w:cstheme="minorHAnsi"/>
          <w:spacing w:val="-11"/>
          <w:sz w:val="24"/>
          <w:szCs w:val="24"/>
        </w:rPr>
        <w:t xml:space="preserve"> </w:t>
      </w:r>
      <w:r w:rsidRPr="00BF4B1C">
        <w:rPr>
          <w:rFonts w:asciiTheme="minorHAnsi" w:hAnsiTheme="minorHAnsi" w:cstheme="minorHAnsi"/>
          <w:sz w:val="24"/>
          <w:szCs w:val="24"/>
        </w:rPr>
        <w:t>the</w:t>
      </w:r>
      <w:r w:rsidRPr="00BF4B1C">
        <w:rPr>
          <w:rFonts w:asciiTheme="minorHAnsi" w:hAnsiTheme="minorHAnsi" w:cstheme="minorHAnsi"/>
          <w:spacing w:val="-13"/>
          <w:sz w:val="24"/>
          <w:szCs w:val="24"/>
        </w:rPr>
        <w:t xml:space="preserve"> </w:t>
      </w:r>
      <w:r w:rsidRPr="00BF4B1C">
        <w:rPr>
          <w:rFonts w:asciiTheme="minorHAnsi" w:hAnsiTheme="minorHAnsi" w:cstheme="minorHAnsi"/>
          <w:sz w:val="24"/>
          <w:szCs w:val="24"/>
        </w:rPr>
        <w:t>schools</w:t>
      </w:r>
      <w:r w:rsidRPr="00BF4B1C">
        <w:rPr>
          <w:rFonts w:asciiTheme="minorHAnsi" w:hAnsiTheme="minorHAnsi" w:cstheme="minorHAnsi"/>
          <w:spacing w:val="-11"/>
          <w:sz w:val="24"/>
          <w:szCs w:val="24"/>
        </w:rPr>
        <w:t xml:space="preserve"> </w:t>
      </w:r>
      <w:r w:rsidRPr="00BF4B1C">
        <w:rPr>
          <w:rFonts w:asciiTheme="minorHAnsi" w:hAnsiTheme="minorHAnsi" w:cstheme="minorHAnsi"/>
          <w:sz w:val="24"/>
          <w:szCs w:val="24"/>
        </w:rPr>
        <w:t>and</w:t>
      </w:r>
      <w:r w:rsidRPr="00BF4B1C">
        <w:rPr>
          <w:rFonts w:asciiTheme="minorHAnsi" w:hAnsiTheme="minorHAnsi" w:cstheme="minorHAnsi"/>
          <w:spacing w:val="-12"/>
          <w:sz w:val="24"/>
          <w:szCs w:val="24"/>
        </w:rPr>
        <w:t xml:space="preserve"> </w:t>
      </w:r>
      <w:r w:rsidRPr="00BF4B1C">
        <w:rPr>
          <w:rFonts w:asciiTheme="minorHAnsi" w:hAnsiTheme="minorHAnsi" w:cstheme="minorHAnsi"/>
          <w:sz w:val="24"/>
          <w:szCs w:val="24"/>
        </w:rPr>
        <w:t>Trust</w:t>
      </w:r>
      <w:r w:rsidRPr="00BF4B1C">
        <w:rPr>
          <w:rFonts w:asciiTheme="minorHAnsi" w:hAnsiTheme="minorHAnsi" w:cstheme="minorHAnsi"/>
          <w:spacing w:val="-12"/>
          <w:sz w:val="24"/>
          <w:szCs w:val="24"/>
        </w:rPr>
        <w:t xml:space="preserve"> </w:t>
      </w:r>
      <w:r w:rsidRPr="00BF4B1C">
        <w:rPr>
          <w:rFonts w:asciiTheme="minorHAnsi" w:hAnsiTheme="minorHAnsi" w:cstheme="minorHAnsi"/>
          <w:sz w:val="24"/>
          <w:szCs w:val="24"/>
        </w:rPr>
        <w:t>(including</w:t>
      </w:r>
      <w:r w:rsidRPr="00BF4B1C">
        <w:rPr>
          <w:rFonts w:asciiTheme="minorHAnsi" w:hAnsiTheme="minorHAnsi" w:cstheme="minorHAnsi"/>
          <w:spacing w:val="-12"/>
          <w:sz w:val="24"/>
          <w:szCs w:val="24"/>
        </w:rPr>
        <w:t xml:space="preserve"> </w:t>
      </w:r>
      <w:r w:rsidRPr="00BF4B1C">
        <w:rPr>
          <w:rFonts w:asciiTheme="minorHAnsi" w:hAnsiTheme="minorHAnsi" w:cstheme="minorHAnsi"/>
          <w:sz w:val="24"/>
          <w:szCs w:val="24"/>
        </w:rPr>
        <w:t>the</w:t>
      </w:r>
      <w:r w:rsidRPr="00BF4B1C">
        <w:rPr>
          <w:rFonts w:asciiTheme="minorHAnsi" w:hAnsiTheme="minorHAnsi" w:cstheme="minorHAnsi"/>
          <w:spacing w:val="-13"/>
          <w:sz w:val="24"/>
          <w:szCs w:val="24"/>
        </w:rPr>
        <w:t xml:space="preserve"> </w:t>
      </w:r>
      <w:r w:rsidRPr="00BF4B1C">
        <w:rPr>
          <w:rFonts w:asciiTheme="minorHAnsi" w:hAnsiTheme="minorHAnsi" w:cstheme="minorHAnsi"/>
          <w:sz w:val="24"/>
          <w:szCs w:val="24"/>
        </w:rPr>
        <w:t>Pay</w:t>
      </w:r>
      <w:r w:rsidRPr="00BF4B1C">
        <w:rPr>
          <w:rFonts w:asciiTheme="minorHAnsi" w:hAnsiTheme="minorHAnsi" w:cstheme="minorHAnsi"/>
          <w:spacing w:val="-12"/>
          <w:sz w:val="24"/>
          <w:szCs w:val="24"/>
        </w:rPr>
        <w:t xml:space="preserve"> </w:t>
      </w:r>
      <w:r w:rsidRPr="00BF4B1C">
        <w:rPr>
          <w:rFonts w:asciiTheme="minorHAnsi" w:hAnsiTheme="minorHAnsi" w:cstheme="minorHAnsi"/>
          <w:sz w:val="24"/>
          <w:szCs w:val="24"/>
        </w:rPr>
        <w:t>and</w:t>
      </w:r>
      <w:r w:rsidRPr="00BF4B1C">
        <w:rPr>
          <w:rFonts w:asciiTheme="minorHAnsi" w:hAnsiTheme="minorHAnsi" w:cstheme="minorHAnsi"/>
          <w:spacing w:val="-12"/>
          <w:sz w:val="24"/>
          <w:szCs w:val="24"/>
        </w:rPr>
        <w:t xml:space="preserve"> </w:t>
      </w:r>
      <w:r w:rsidRPr="00BF4B1C">
        <w:rPr>
          <w:rFonts w:asciiTheme="minorHAnsi" w:hAnsiTheme="minorHAnsi" w:cstheme="minorHAnsi"/>
          <w:sz w:val="24"/>
          <w:szCs w:val="24"/>
        </w:rPr>
        <w:t>Performance</w:t>
      </w:r>
      <w:r w:rsidRPr="00BF4B1C">
        <w:rPr>
          <w:rFonts w:asciiTheme="minorHAnsi" w:hAnsiTheme="minorHAnsi" w:cstheme="minorHAnsi"/>
          <w:spacing w:val="-13"/>
          <w:sz w:val="24"/>
          <w:szCs w:val="24"/>
        </w:rPr>
        <w:t xml:space="preserve"> </w:t>
      </w:r>
      <w:r w:rsidRPr="00BF4B1C">
        <w:rPr>
          <w:rFonts w:asciiTheme="minorHAnsi" w:hAnsiTheme="minorHAnsi" w:cstheme="minorHAnsi"/>
          <w:sz w:val="24"/>
          <w:szCs w:val="24"/>
        </w:rPr>
        <w:t>Committee</w:t>
      </w:r>
      <w:r w:rsidRPr="00BF4B1C">
        <w:rPr>
          <w:rFonts w:asciiTheme="minorHAnsi" w:hAnsiTheme="minorHAnsi" w:cstheme="minorHAnsi"/>
          <w:spacing w:val="-10"/>
          <w:sz w:val="24"/>
          <w:szCs w:val="24"/>
        </w:rPr>
        <w:t xml:space="preserve"> </w:t>
      </w:r>
      <w:r w:rsidRPr="00BF4B1C">
        <w:rPr>
          <w:rFonts w:asciiTheme="minorHAnsi" w:hAnsiTheme="minorHAnsi" w:cstheme="minorHAnsi"/>
          <w:sz w:val="24"/>
          <w:szCs w:val="24"/>
        </w:rPr>
        <w:t>and Local Governing Bodies, if</w:t>
      </w:r>
      <w:r w:rsidRPr="00BF4B1C">
        <w:rPr>
          <w:rFonts w:asciiTheme="minorHAnsi" w:hAnsiTheme="minorHAnsi" w:cstheme="minorHAnsi"/>
          <w:spacing w:val="-5"/>
          <w:sz w:val="24"/>
          <w:szCs w:val="24"/>
        </w:rPr>
        <w:t xml:space="preserve"> </w:t>
      </w:r>
      <w:r w:rsidRPr="00BF4B1C">
        <w:rPr>
          <w:rFonts w:asciiTheme="minorHAnsi" w:hAnsiTheme="minorHAnsi" w:cstheme="minorHAnsi"/>
          <w:sz w:val="24"/>
          <w:szCs w:val="24"/>
        </w:rPr>
        <w:t>applicable);</w:t>
      </w:r>
    </w:p>
    <w:p w14:paraId="2C1AC337" w14:textId="77777777" w:rsidR="00EE1B50" w:rsidRPr="00BF4B1C" w:rsidRDefault="00EE1B50" w:rsidP="00B97D03">
      <w:pPr>
        <w:pStyle w:val="ListParagraph"/>
        <w:widowControl w:val="0"/>
        <w:numPr>
          <w:ilvl w:val="0"/>
          <w:numId w:val="32"/>
        </w:numPr>
        <w:autoSpaceDE w:val="0"/>
        <w:autoSpaceDN w:val="0"/>
        <w:spacing w:after="0" w:line="240" w:lineRule="auto"/>
        <w:rPr>
          <w:rFonts w:asciiTheme="minorHAnsi" w:hAnsiTheme="minorHAnsi" w:cstheme="minorHAnsi"/>
          <w:color w:val="00000A"/>
          <w:sz w:val="24"/>
          <w:szCs w:val="24"/>
        </w:rPr>
      </w:pPr>
      <w:r w:rsidRPr="00BF4B1C">
        <w:rPr>
          <w:rFonts w:asciiTheme="minorHAnsi" w:hAnsiTheme="minorHAnsi" w:cstheme="minorHAnsi"/>
          <w:color w:val="00000A"/>
          <w:sz w:val="24"/>
          <w:szCs w:val="24"/>
        </w:rPr>
        <w:t>To ensure the Trust has suitable arrangements in place to hold and maintain a fixed asset</w:t>
      </w:r>
      <w:r w:rsidRPr="00BF4B1C">
        <w:rPr>
          <w:rFonts w:asciiTheme="minorHAnsi" w:hAnsiTheme="minorHAnsi" w:cstheme="minorHAnsi"/>
          <w:color w:val="00000A"/>
          <w:spacing w:val="-2"/>
          <w:sz w:val="24"/>
          <w:szCs w:val="24"/>
        </w:rPr>
        <w:t xml:space="preserve"> </w:t>
      </w:r>
      <w:r w:rsidRPr="00BF4B1C">
        <w:rPr>
          <w:rFonts w:asciiTheme="minorHAnsi" w:hAnsiTheme="minorHAnsi" w:cstheme="minorHAnsi"/>
          <w:color w:val="00000A"/>
          <w:sz w:val="24"/>
          <w:szCs w:val="24"/>
        </w:rPr>
        <w:t>register.</w:t>
      </w:r>
    </w:p>
    <w:p w14:paraId="19BFD4F9" w14:textId="77777777" w:rsidR="00EE1B50" w:rsidRPr="00BF4B1C" w:rsidRDefault="00EE1B50" w:rsidP="00EE1B50">
      <w:pPr>
        <w:pStyle w:val="ListParagraph"/>
        <w:widowControl w:val="0"/>
        <w:autoSpaceDE w:val="0"/>
        <w:autoSpaceDN w:val="0"/>
        <w:spacing w:after="0" w:line="240" w:lineRule="auto"/>
        <w:rPr>
          <w:rFonts w:asciiTheme="minorHAnsi" w:hAnsiTheme="minorHAnsi" w:cstheme="minorHAnsi"/>
          <w:color w:val="00000A"/>
          <w:sz w:val="24"/>
          <w:szCs w:val="24"/>
        </w:rPr>
      </w:pPr>
    </w:p>
    <w:p w14:paraId="6F5A0C93" w14:textId="77777777" w:rsidR="00EE1B50" w:rsidRPr="00BF4B1C" w:rsidRDefault="00EE1B50" w:rsidP="00EE1B50">
      <w:pPr>
        <w:rPr>
          <w:rFonts w:asciiTheme="minorHAnsi" w:hAnsiTheme="minorHAnsi" w:cstheme="minorHAnsi"/>
          <w:b/>
          <w:color w:val="00000A"/>
          <w:sz w:val="24"/>
          <w:szCs w:val="24"/>
        </w:rPr>
      </w:pPr>
      <w:r w:rsidRPr="00BF4B1C">
        <w:rPr>
          <w:rFonts w:asciiTheme="minorHAnsi" w:hAnsiTheme="minorHAnsi" w:cstheme="minorHAnsi"/>
          <w:b/>
          <w:color w:val="00000A"/>
          <w:sz w:val="24"/>
          <w:szCs w:val="24"/>
        </w:rPr>
        <w:t xml:space="preserve">In relation to </w:t>
      </w:r>
      <w:r w:rsidRPr="00BF4B1C">
        <w:rPr>
          <w:rFonts w:asciiTheme="minorHAnsi" w:hAnsiTheme="minorHAnsi" w:cstheme="minorHAnsi"/>
          <w:b/>
          <w:sz w:val="24"/>
          <w:szCs w:val="24"/>
        </w:rPr>
        <w:t>financial monitoring the Committee is authorised</w:t>
      </w:r>
      <w:r w:rsidRPr="00BF4B1C">
        <w:rPr>
          <w:rFonts w:asciiTheme="minorHAnsi" w:hAnsiTheme="minorHAnsi" w:cstheme="minorHAnsi"/>
          <w:b/>
          <w:spacing w:val="-14"/>
          <w:sz w:val="24"/>
          <w:szCs w:val="24"/>
        </w:rPr>
        <w:t xml:space="preserve"> </w:t>
      </w:r>
      <w:r w:rsidRPr="00BF4B1C">
        <w:rPr>
          <w:rFonts w:asciiTheme="minorHAnsi" w:hAnsiTheme="minorHAnsi" w:cstheme="minorHAnsi"/>
          <w:b/>
          <w:sz w:val="24"/>
          <w:szCs w:val="24"/>
        </w:rPr>
        <w:t>to:</w:t>
      </w:r>
    </w:p>
    <w:p w14:paraId="6CA1657A"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Monitor the income and expenditure throughout the year of all funds against the annual budget plan in monthly management accounts produced by the Chief Financial Officer (or</w:t>
      </w:r>
      <w:r w:rsidRPr="00BF4B1C">
        <w:rPr>
          <w:rFonts w:asciiTheme="minorHAnsi" w:hAnsiTheme="minorHAnsi" w:cstheme="minorHAnsi"/>
          <w:spacing w:val="-4"/>
          <w:sz w:val="24"/>
          <w:szCs w:val="24"/>
        </w:rPr>
        <w:t xml:space="preserve"> </w:t>
      </w:r>
      <w:r w:rsidRPr="00BF4B1C">
        <w:rPr>
          <w:rFonts w:asciiTheme="minorHAnsi" w:hAnsiTheme="minorHAnsi" w:cstheme="minorHAnsi"/>
          <w:sz w:val="24"/>
          <w:szCs w:val="24"/>
        </w:rPr>
        <w:t>equivalent);</w:t>
      </w:r>
    </w:p>
    <w:p w14:paraId="06BEDFC0"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color w:val="00000A"/>
          <w:sz w:val="24"/>
          <w:szCs w:val="24"/>
        </w:rPr>
      </w:pPr>
      <w:r w:rsidRPr="00BF4B1C">
        <w:rPr>
          <w:rFonts w:asciiTheme="minorHAnsi" w:hAnsiTheme="minorHAnsi" w:cstheme="minorHAnsi"/>
          <w:color w:val="00000A"/>
          <w:sz w:val="24"/>
          <w:szCs w:val="24"/>
        </w:rPr>
        <w:t>Oversee and challenge pupil number projections and review these</w:t>
      </w:r>
      <w:r w:rsidRPr="00BF4B1C">
        <w:rPr>
          <w:rFonts w:asciiTheme="minorHAnsi" w:hAnsiTheme="minorHAnsi" w:cstheme="minorHAnsi"/>
          <w:color w:val="00000A"/>
          <w:spacing w:val="-17"/>
          <w:sz w:val="24"/>
          <w:szCs w:val="24"/>
        </w:rPr>
        <w:t xml:space="preserve"> </w:t>
      </w:r>
      <w:r w:rsidRPr="00BF4B1C">
        <w:rPr>
          <w:rFonts w:asciiTheme="minorHAnsi" w:hAnsiTheme="minorHAnsi" w:cstheme="minorHAnsi"/>
          <w:color w:val="00000A"/>
          <w:sz w:val="24"/>
          <w:szCs w:val="24"/>
        </w:rPr>
        <w:t>termly.</w:t>
      </w:r>
    </w:p>
    <w:p w14:paraId="639A87EA"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Monitor monthly accounts for all academies and the</w:t>
      </w:r>
      <w:r w:rsidRPr="00BF4B1C">
        <w:rPr>
          <w:rFonts w:asciiTheme="minorHAnsi" w:hAnsiTheme="minorHAnsi" w:cstheme="minorHAnsi"/>
          <w:spacing w:val="-11"/>
          <w:sz w:val="24"/>
          <w:szCs w:val="24"/>
        </w:rPr>
        <w:t xml:space="preserve"> </w:t>
      </w:r>
      <w:r w:rsidRPr="00BF4B1C">
        <w:rPr>
          <w:rFonts w:asciiTheme="minorHAnsi" w:hAnsiTheme="minorHAnsi" w:cstheme="minorHAnsi"/>
          <w:sz w:val="24"/>
          <w:szCs w:val="24"/>
        </w:rPr>
        <w:t>Trust;</w:t>
      </w:r>
    </w:p>
    <w:p w14:paraId="3A5CFA91"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Monitor and report on pupil premium expenditure in line with associated</w:t>
      </w:r>
      <w:r w:rsidRPr="00BF4B1C">
        <w:rPr>
          <w:rFonts w:asciiTheme="minorHAnsi" w:hAnsiTheme="minorHAnsi" w:cstheme="minorHAnsi"/>
          <w:spacing w:val="-43"/>
          <w:sz w:val="24"/>
          <w:szCs w:val="24"/>
        </w:rPr>
        <w:t xml:space="preserve">   </w:t>
      </w:r>
      <w:r w:rsidRPr="00BF4B1C">
        <w:rPr>
          <w:rFonts w:asciiTheme="minorHAnsi" w:hAnsiTheme="minorHAnsi" w:cstheme="minorHAnsi"/>
          <w:sz w:val="24"/>
          <w:szCs w:val="24"/>
        </w:rPr>
        <w:t>guidance;</w:t>
      </w:r>
    </w:p>
    <w:p w14:paraId="1C056F5C"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 xml:space="preserve">Monitor and report on grant funding allocations in line with </w:t>
      </w:r>
      <w:proofErr w:type="gramStart"/>
      <w:r w:rsidRPr="00BF4B1C">
        <w:rPr>
          <w:rFonts w:asciiTheme="minorHAnsi" w:hAnsiTheme="minorHAnsi" w:cstheme="minorHAnsi"/>
          <w:sz w:val="24"/>
          <w:szCs w:val="24"/>
        </w:rPr>
        <w:t xml:space="preserve">associated </w:t>
      </w:r>
      <w:r w:rsidRPr="00BF4B1C">
        <w:rPr>
          <w:rFonts w:asciiTheme="minorHAnsi" w:hAnsiTheme="minorHAnsi" w:cstheme="minorHAnsi"/>
          <w:spacing w:val="-43"/>
          <w:sz w:val="24"/>
          <w:szCs w:val="24"/>
        </w:rPr>
        <w:t xml:space="preserve"> </w:t>
      </w:r>
      <w:r w:rsidRPr="00BF4B1C">
        <w:rPr>
          <w:rFonts w:asciiTheme="minorHAnsi" w:hAnsiTheme="minorHAnsi" w:cstheme="minorHAnsi"/>
          <w:sz w:val="24"/>
          <w:szCs w:val="24"/>
        </w:rPr>
        <w:t>guidance</w:t>
      </w:r>
      <w:proofErr w:type="gramEnd"/>
      <w:r w:rsidRPr="00BF4B1C">
        <w:rPr>
          <w:rFonts w:asciiTheme="minorHAnsi" w:hAnsiTheme="minorHAnsi" w:cstheme="minorHAnsi"/>
          <w:sz w:val="24"/>
          <w:szCs w:val="24"/>
        </w:rPr>
        <w:t>;</w:t>
      </w:r>
    </w:p>
    <w:p w14:paraId="178DD85E"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Monitor the Trust’s cash flow position and ensure effective treasury</w:t>
      </w:r>
      <w:r w:rsidRPr="00BF4B1C">
        <w:rPr>
          <w:rFonts w:asciiTheme="minorHAnsi" w:hAnsiTheme="minorHAnsi" w:cstheme="minorHAnsi"/>
          <w:spacing w:val="-24"/>
          <w:sz w:val="24"/>
          <w:szCs w:val="24"/>
        </w:rPr>
        <w:t xml:space="preserve"> </w:t>
      </w:r>
      <w:r w:rsidRPr="00BF4B1C">
        <w:rPr>
          <w:rFonts w:asciiTheme="minorHAnsi" w:hAnsiTheme="minorHAnsi" w:cstheme="minorHAnsi"/>
          <w:sz w:val="24"/>
          <w:szCs w:val="24"/>
        </w:rPr>
        <w:t>management;</w:t>
      </w:r>
    </w:p>
    <w:p w14:paraId="37B24D9D"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Report to the Board any significant variances in the performance of the academy against the annual budget</w:t>
      </w:r>
      <w:r w:rsidRPr="00BF4B1C">
        <w:rPr>
          <w:rFonts w:asciiTheme="minorHAnsi" w:hAnsiTheme="minorHAnsi" w:cstheme="minorHAnsi"/>
          <w:spacing w:val="-5"/>
          <w:sz w:val="24"/>
          <w:szCs w:val="24"/>
        </w:rPr>
        <w:t xml:space="preserve"> </w:t>
      </w:r>
      <w:r w:rsidRPr="00BF4B1C">
        <w:rPr>
          <w:rFonts w:asciiTheme="minorHAnsi" w:hAnsiTheme="minorHAnsi" w:cstheme="minorHAnsi"/>
          <w:sz w:val="24"/>
          <w:szCs w:val="24"/>
        </w:rPr>
        <w:t>plan;</w:t>
      </w:r>
    </w:p>
    <w:p w14:paraId="4E58541B"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Monitor financial risk and regularly review the Trust Risk Register to ensure that it is fit for</w:t>
      </w:r>
      <w:r w:rsidRPr="00BF4B1C">
        <w:rPr>
          <w:rFonts w:asciiTheme="minorHAnsi" w:hAnsiTheme="minorHAnsi" w:cstheme="minorHAnsi"/>
          <w:spacing w:val="-3"/>
          <w:sz w:val="24"/>
          <w:szCs w:val="24"/>
        </w:rPr>
        <w:t xml:space="preserve"> </w:t>
      </w:r>
      <w:r w:rsidRPr="00BF4B1C">
        <w:rPr>
          <w:rFonts w:asciiTheme="minorHAnsi" w:hAnsiTheme="minorHAnsi" w:cstheme="minorHAnsi"/>
          <w:sz w:val="24"/>
          <w:szCs w:val="24"/>
        </w:rPr>
        <w:t>purpose;</w:t>
      </w:r>
    </w:p>
    <w:p w14:paraId="2D9F6202" w14:textId="6673B87E"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color w:val="00000A"/>
          <w:sz w:val="24"/>
          <w:szCs w:val="24"/>
        </w:rPr>
      </w:pPr>
      <w:r w:rsidRPr="00BF4B1C">
        <w:rPr>
          <w:rFonts w:asciiTheme="minorHAnsi" w:hAnsiTheme="minorHAnsi" w:cstheme="minorHAnsi"/>
          <w:color w:val="00000A"/>
          <w:sz w:val="24"/>
          <w:szCs w:val="24"/>
        </w:rPr>
        <w:t>To oversee the School</w:t>
      </w:r>
      <w:r w:rsidR="00B61C1C" w:rsidRPr="00BF4B1C">
        <w:rPr>
          <w:rFonts w:asciiTheme="minorHAnsi" w:hAnsiTheme="minorHAnsi" w:cstheme="minorHAnsi"/>
          <w:color w:val="00000A"/>
          <w:sz w:val="24"/>
          <w:szCs w:val="24"/>
        </w:rPr>
        <w:t>s</w:t>
      </w:r>
      <w:r w:rsidRPr="00BF4B1C">
        <w:rPr>
          <w:rFonts w:asciiTheme="minorHAnsi" w:hAnsiTheme="minorHAnsi" w:cstheme="minorHAnsi"/>
          <w:color w:val="00000A"/>
          <w:sz w:val="24"/>
          <w:szCs w:val="24"/>
        </w:rPr>
        <w:t xml:space="preserve"> resource management self-assessment tool completion and timely</w:t>
      </w:r>
      <w:r w:rsidRPr="00BF4B1C">
        <w:rPr>
          <w:rFonts w:asciiTheme="minorHAnsi" w:hAnsiTheme="minorHAnsi" w:cstheme="minorHAnsi"/>
          <w:color w:val="00000A"/>
          <w:spacing w:val="-2"/>
          <w:sz w:val="24"/>
          <w:szCs w:val="24"/>
        </w:rPr>
        <w:t xml:space="preserve"> </w:t>
      </w:r>
      <w:r w:rsidRPr="00BF4B1C">
        <w:rPr>
          <w:rFonts w:asciiTheme="minorHAnsi" w:hAnsiTheme="minorHAnsi" w:cstheme="minorHAnsi"/>
          <w:color w:val="00000A"/>
          <w:sz w:val="24"/>
          <w:szCs w:val="24"/>
        </w:rPr>
        <w:t>submission.</w:t>
      </w:r>
    </w:p>
    <w:p w14:paraId="567FA42B"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Review performance against agreed key financial performance indicators on a regular basis</w:t>
      </w:r>
    </w:p>
    <w:p w14:paraId="79C9DD5C"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Control/monitor delegated</w:t>
      </w:r>
      <w:r w:rsidRPr="00BF4B1C">
        <w:rPr>
          <w:rFonts w:asciiTheme="minorHAnsi" w:hAnsiTheme="minorHAnsi" w:cstheme="minorHAnsi"/>
          <w:spacing w:val="-3"/>
          <w:sz w:val="24"/>
          <w:szCs w:val="24"/>
        </w:rPr>
        <w:t xml:space="preserve"> </w:t>
      </w:r>
      <w:r w:rsidRPr="00BF4B1C">
        <w:rPr>
          <w:rFonts w:asciiTheme="minorHAnsi" w:hAnsiTheme="minorHAnsi" w:cstheme="minorHAnsi"/>
          <w:sz w:val="24"/>
          <w:szCs w:val="24"/>
        </w:rPr>
        <w:t>budgets.</w:t>
      </w:r>
    </w:p>
    <w:p w14:paraId="503E0729"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Receive and recommend the annual financial statements to the Board of Trustees</w:t>
      </w:r>
      <w:r w:rsidRPr="00BF4B1C">
        <w:rPr>
          <w:rFonts w:asciiTheme="minorHAnsi" w:hAnsiTheme="minorHAnsi" w:cstheme="minorHAnsi"/>
          <w:spacing w:val="-40"/>
          <w:sz w:val="24"/>
          <w:szCs w:val="24"/>
        </w:rPr>
        <w:t xml:space="preserve"> </w:t>
      </w:r>
      <w:r w:rsidRPr="00BF4B1C">
        <w:rPr>
          <w:rFonts w:asciiTheme="minorHAnsi" w:hAnsiTheme="minorHAnsi" w:cstheme="minorHAnsi"/>
          <w:sz w:val="24"/>
          <w:szCs w:val="24"/>
        </w:rPr>
        <w:t>for approval.</w:t>
      </w:r>
    </w:p>
    <w:p w14:paraId="76A58995" w14:textId="77777777" w:rsidR="00EE1B50" w:rsidRPr="00BF4B1C" w:rsidRDefault="00EE1B50" w:rsidP="00B97D03">
      <w:pPr>
        <w:pStyle w:val="ListParagraph"/>
        <w:widowControl w:val="0"/>
        <w:numPr>
          <w:ilvl w:val="0"/>
          <w:numId w:val="33"/>
        </w:numPr>
        <w:autoSpaceDE w:val="0"/>
        <w:autoSpaceDN w:val="0"/>
        <w:spacing w:after="0" w:line="240" w:lineRule="auto"/>
        <w:rPr>
          <w:rFonts w:asciiTheme="minorHAnsi" w:hAnsiTheme="minorHAnsi" w:cstheme="minorHAnsi"/>
          <w:sz w:val="24"/>
          <w:szCs w:val="24"/>
        </w:rPr>
      </w:pPr>
      <w:r w:rsidRPr="00BF4B1C">
        <w:rPr>
          <w:rFonts w:asciiTheme="minorHAnsi" w:hAnsiTheme="minorHAnsi" w:cstheme="minorHAnsi"/>
          <w:sz w:val="24"/>
          <w:szCs w:val="24"/>
        </w:rPr>
        <w:t>Ensure that the conditions of the Trust’s Funding Agreement are met, including compliance with the Academies Financial</w:t>
      </w:r>
      <w:r w:rsidRPr="00BF4B1C">
        <w:rPr>
          <w:rFonts w:asciiTheme="minorHAnsi" w:hAnsiTheme="minorHAnsi" w:cstheme="minorHAnsi"/>
          <w:spacing w:val="-8"/>
          <w:sz w:val="24"/>
          <w:szCs w:val="24"/>
        </w:rPr>
        <w:t xml:space="preserve"> </w:t>
      </w:r>
      <w:r w:rsidRPr="00BF4B1C">
        <w:rPr>
          <w:rFonts w:asciiTheme="minorHAnsi" w:hAnsiTheme="minorHAnsi" w:cstheme="minorHAnsi"/>
          <w:sz w:val="24"/>
          <w:szCs w:val="24"/>
        </w:rPr>
        <w:t>Handbook.</w:t>
      </w:r>
    </w:p>
    <w:p w14:paraId="479C033A" w14:textId="77777777" w:rsidR="00EE1B50" w:rsidRPr="00BF4B1C" w:rsidRDefault="00EE1B50" w:rsidP="00EE1B50">
      <w:pPr>
        <w:pStyle w:val="ListParagraph"/>
        <w:widowControl w:val="0"/>
        <w:autoSpaceDE w:val="0"/>
        <w:autoSpaceDN w:val="0"/>
        <w:spacing w:after="0" w:line="240" w:lineRule="auto"/>
        <w:rPr>
          <w:rFonts w:asciiTheme="minorHAnsi" w:hAnsiTheme="minorHAnsi" w:cstheme="minorHAnsi"/>
          <w:sz w:val="24"/>
          <w:szCs w:val="24"/>
        </w:rPr>
      </w:pPr>
    </w:p>
    <w:p w14:paraId="4734A9B4" w14:textId="77777777" w:rsidR="00EE1B50" w:rsidRPr="00BF4B1C" w:rsidRDefault="00EE1B50" w:rsidP="00EE1B50">
      <w:pPr>
        <w:jc w:val="both"/>
        <w:rPr>
          <w:rFonts w:asciiTheme="minorHAnsi" w:hAnsiTheme="minorHAnsi" w:cstheme="minorHAnsi"/>
          <w:b/>
          <w:sz w:val="24"/>
          <w:szCs w:val="24"/>
        </w:rPr>
      </w:pPr>
      <w:r w:rsidRPr="00BF4B1C">
        <w:rPr>
          <w:rFonts w:asciiTheme="minorHAnsi" w:hAnsiTheme="minorHAnsi" w:cstheme="minorHAnsi"/>
          <w:b/>
          <w:sz w:val="24"/>
          <w:szCs w:val="24"/>
        </w:rPr>
        <w:t>3.</w:t>
      </w:r>
      <w:r w:rsidRPr="00BF4B1C">
        <w:rPr>
          <w:rFonts w:asciiTheme="minorHAnsi" w:hAnsiTheme="minorHAnsi" w:cstheme="minorHAnsi"/>
          <w:b/>
          <w:sz w:val="24"/>
          <w:szCs w:val="24"/>
        </w:rPr>
        <w:tab/>
        <w:t>Constitution and Membership</w:t>
      </w:r>
    </w:p>
    <w:p w14:paraId="4A5F2BDE"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The committee shall comprise at a minimum:</w:t>
      </w:r>
    </w:p>
    <w:p w14:paraId="4022B672" w14:textId="77777777" w:rsidR="00EE1B50" w:rsidRPr="00BF4B1C" w:rsidRDefault="00EE1B50" w:rsidP="00B97D03">
      <w:pPr>
        <w:pStyle w:val="ListParagraph"/>
        <w:numPr>
          <w:ilvl w:val="0"/>
          <w:numId w:val="26"/>
        </w:numPr>
        <w:spacing w:after="120" w:line="240" w:lineRule="auto"/>
        <w:jc w:val="both"/>
        <w:rPr>
          <w:rFonts w:asciiTheme="minorHAnsi" w:eastAsia="Times New Roman" w:hAnsiTheme="minorHAnsi" w:cstheme="minorHAnsi"/>
          <w:sz w:val="24"/>
          <w:szCs w:val="24"/>
        </w:rPr>
      </w:pPr>
      <w:r w:rsidRPr="00BF4B1C">
        <w:rPr>
          <w:rFonts w:asciiTheme="minorHAnsi" w:eastAsia="Times New Roman" w:hAnsiTheme="minorHAnsi" w:cstheme="minorHAnsi"/>
          <w:sz w:val="24"/>
          <w:szCs w:val="24"/>
        </w:rPr>
        <w:t>Four committee members, appointed by the Trust Board, the majority of which will be Trustees. The Chief Executive Officer, Chief Finance Officer and any other member of senior management staff may not be members of the Committee.</w:t>
      </w:r>
    </w:p>
    <w:p w14:paraId="0EBE023E" w14:textId="77777777" w:rsidR="00EE1B50" w:rsidRPr="00BF4B1C" w:rsidRDefault="00EE1B50" w:rsidP="00B97D03">
      <w:pPr>
        <w:pStyle w:val="ListParagraph"/>
        <w:numPr>
          <w:ilvl w:val="0"/>
          <w:numId w:val="26"/>
        </w:numPr>
        <w:spacing w:after="120" w:line="240" w:lineRule="auto"/>
        <w:jc w:val="both"/>
        <w:rPr>
          <w:rFonts w:asciiTheme="minorHAnsi" w:eastAsia="Times New Roman" w:hAnsiTheme="minorHAnsi" w:cstheme="minorHAnsi"/>
          <w:sz w:val="24"/>
          <w:szCs w:val="24"/>
        </w:rPr>
      </w:pPr>
      <w:r w:rsidRPr="00BF4B1C">
        <w:rPr>
          <w:rFonts w:asciiTheme="minorHAnsi" w:eastAsia="Times New Roman" w:hAnsiTheme="minorHAnsi" w:cstheme="minorHAnsi"/>
          <w:sz w:val="24"/>
          <w:szCs w:val="24"/>
        </w:rPr>
        <w:t xml:space="preserve">Other members may be co-opted to the committee to provide specific skills, expertise and sector representation to support the efficient operation of the Committee.  </w:t>
      </w:r>
    </w:p>
    <w:p w14:paraId="2A68BB4C" w14:textId="77777777" w:rsidR="00EE1B50" w:rsidRPr="00BF4B1C" w:rsidRDefault="00EE1B50" w:rsidP="00B97D03">
      <w:pPr>
        <w:pStyle w:val="ListParagraph"/>
        <w:numPr>
          <w:ilvl w:val="0"/>
          <w:numId w:val="26"/>
        </w:numPr>
        <w:spacing w:after="120" w:line="240" w:lineRule="auto"/>
        <w:jc w:val="both"/>
        <w:rPr>
          <w:rFonts w:asciiTheme="minorHAnsi" w:eastAsia="Times New Roman" w:hAnsiTheme="minorHAnsi" w:cstheme="minorHAnsi"/>
          <w:bCs/>
          <w:sz w:val="24"/>
          <w:szCs w:val="24"/>
        </w:rPr>
      </w:pPr>
      <w:r w:rsidRPr="00BF4B1C">
        <w:rPr>
          <w:rFonts w:asciiTheme="minorHAnsi" w:eastAsia="Times New Roman" w:hAnsiTheme="minorHAnsi" w:cstheme="minorHAnsi"/>
          <w:bCs/>
          <w:sz w:val="24"/>
          <w:szCs w:val="24"/>
        </w:rPr>
        <w:t>The Chief Executive Officer and the Chief Finance Officer together with appropriate senior staff as appropriate from member institutions, will be ‘in-attendance’ without voting rights at Committee meetings.</w:t>
      </w:r>
    </w:p>
    <w:p w14:paraId="0EE623FC"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lastRenderedPageBreak/>
        <w:t>The establishment, terms of reference, constitution and membership of the Audit committee shall be reviewed annually by the AATB.</w:t>
      </w:r>
    </w:p>
    <w:p w14:paraId="2DFF3810"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3.1</w:t>
      </w:r>
      <w:r w:rsidRPr="00BF4B1C">
        <w:rPr>
          <w:rFonts w:asciiTheme="minorHAnsi" w:hAnsiTheme="minorHAnsi" w:cstheme="minorHAnsi"/>
          <w:sz w:val="24"/>
          <w:szCs w:val="24"/>
        </w:rPr>
        <w:tab/>
        <w:t>Chair</w:t>
      </w:r>
    </w:p>
    <w:p w14:paraId="33169C86"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 xml:space="preserve">The Committee shall appoint a Chair and a Vice Chair from within the Committee to hold office for one year commencing on 1 September each year and shall be eligible for re-appointment.  </w:t>
      </w:r>
    </w:p>
    <w:p w14:paraId="057F8AF0"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3.3</w:t>
      </w:r>
      <w:r w:rsidRPr="00BF4B1C">
        <w:rPr>
          <w:rFonts w:asciiTheme="minorHAnsi" w:hAnsiTheme="minorHAnsi" w:cstheme="minorHAnsi"/>
          <w:sz w:val="24"/>
          <w:szCs w:val="24"/>
        </w:rPr>
        <w:tab/>
        <w:t>Clerk</w:t>
      </w:r>
    </w:p>
    <w:p w14:paraId="0901CCE4"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The Clerk to the Trustees shall attend all meetings of the Committee and shall record the minutes of meetings.</w:t>
      </w:r>
    </w:p>
    <w:p w14:paraId="251E070B"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Approved minutes will become available for public scrutiny with the exception of agreed confidential items.</w:t>
      </w:r>
    </w:p>
    <w:p w14:paraId="0C00FE07"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3.4</w:t>
      </w:r>
      <w:r w:rsidRPr="00BF4B1C">
        <w:rPr>
          <w:rFonts w:asciiTheme="minorHAnsi" w:hAnsiTheme="minorHAnsi" w:cstheme="minorHAnsi"/>
          <w:sz w:val="24"/>
          <w:szCs w:val="24"/>
        </w:rPr>
        <w:tab/>
        <w:t>Quorum</w:t>
      </w:r>
    </w:p>
    <w:p w14:paraId="1D1DFB88"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The quorum for each committee meeting shall be three committee members.</w:t>
      </w:r>
    </w:p>
    <w:p w14:paraId="22475199" w14:textId="77777777" w:rsidR="00EE1B50" w:rsidRPr="00BF4B1C" w:rsidRDefault="00EE1B50" w:rsidP="00EE1B50">
      <w:pPr>
        <w:jc w:val="both"/>
        <w:rPr>
          <w:rFonts w:asciiTheme="minorHAnsi" w:hAnsiTheme="minorHAnsi" w:cstheme="minorHAnsi"/>
          <w:sz w:val="24"/>
          <w:szCs w:val="24"/>
        </w:rPr>
      </w:pPr>
      <w:r w:rsidRPr="00BF4B1C">
        <w:rPr>
          <w:rFonts w:asciiTheme="minorHAnsi" w:hAnsiTheme="minorHAnsi" w:cstheme="minorHAnsi"/>
          <w:sz w:val="24"/>
          <w:szCs w:val="24"/>
        </w:rPr>
        <w:t>3.5</w:t>
      </w:r>
      <w:r w:rsidRPr="00BF4B1C">
        <w:rPr>
          <w:rFonts w:asciiTheme="minorHAnsi" w:hAnsiTheme="minorHAnsi" w:cstheme="minorHAnsi"/>
          <w:sz w:val="24"/>
          <w:szCs w:val="24"/>
        </w:rPr>
        <w:tab/>
        <w:t>Meetings</w:t>
      </w:r>
    </w:p>
    <w:p w14:paraId="25120F1C" w14:textId="77777777" w:rsidR="00EE1B50" w:rsidRPr="00BF4B1C" w:rsidRDefault="00EE1B50" w:rsidP="00EE1B50">
      <w:pPr>
        <w:rPr>
          <w:rFonts w:asciiTheme="minorHAnsi" w:hAnsiTheme="minorHAnsi" w:cstheme="minorHAnsi"/>
          <w:sz w:val="24"/>
          <w:szCs w:val="24"/>
        </w:rPr>
      </w:pPr>
      <w:r w:rsidRPr="00BF4B1C">
        <w:rPr>
          <w:rFonts w:asciiTheme="minorHAnsi" w:hAnsiTheme="minorHAnsi" w:cstheme="minorHAnsi"/>
          <w:sz w:val="24"/>
          <w:szCs w:val="24"/>
        </w:rPr>
        <w:t>The Committee shall hold meetings as frequently as it decides is appropriate to discharge its functions effectively but shall hold at least termly meetings</w:t>
      </w:r>
    </w:p>
    <w:p w14:paraId="40DA6550" w14:textId="77777777" w:rsidR="00EE1B50" w:rsidRDefault="00EE1B50" w:rsidP="00EE1B50">
      <w:pPr>
        <w:rPr>
          <w:sz w:val="24"/>
          <w:szCs w:val="24"/>
        </w:rPr>
      </w:pPr>
    </w:p>
    <w:p w14:paraId="156D7420" w14:textId="77777777" w:rsidR="006850B1" w:rsidRDefault="006850B1" w:rsidP="00EE1B50">
      <w:pPr>
        <w:rPr>
          <w:b/>
          <w:color w:val="FFC000"/>
          <w:sz w:val="32"/>
          <w:szCs w:val="32"/>
        </w:rPr>
      </w:pPr>
    </w:p>
    <w:p w14:paraId="230C9CBC" w14:textId="77777777" w:rsidR="006850B1" w:rsidRDefault="006850B1" w:rsidP="00EE1B50">
      <w:pPr>
        <w:rPr>
          <w:b/>
          <w:color w:val="FFC000"/>
          <w:sz w:val="32"/>
          <w:szCs w:val="32"/>
        </w:rPr>
      </w:pPr>
    </w:p>
    <w:p w14:paraId="35E5991C" w14:textId="77777777" w:rsidR="006850B1" w:rsidRDefault="006850B1" w:rsidP="00EE1B50">
      <w:pPr>
        <w:rPr>
          <w:b/>
          <w:color w:val="FFC000"/>
          <w:sz w:val="32"/>
          <w:szCs w:val="32"/>
        </w:rPr>
      </w:pPr>
    </w:p>
    <w:p w14:paraId="442FA595" w14:textId="77777777" w:rsidR="006850B1" w:rsidRDefault="006850B1" w:rsidP="00EE1B50">
      <w:pPr>
        <w:rPr>
          <w:b/>
          <w:color w:val="FFC000"/>
          <w:sz w:val="32"/>
          <w:szCs w:val="32"/>
        </w:rPr>
      </w:pPr>
    </w:p>
    <w:p w14:paraId="72F019DF" w14:textId="77777777" w:rsidR="006850B1" w:rsidRDefault="006850B1" w:rsidP="00EE1B50">
      <w:pPr>
        <w:rPr>
          <w:b/>
          <w:color w:val="FFC000"/>
          <w:sz w:val="32"/>
          <w:szCs w:val="32"/>
        </w:rPr>
      </w:pPr>
    </w:p>
    <w:p w14:paraId="001D6A90" w14:textId="77777777" w:rsidR="006850B1" w:rsidRDefault="006850B1" w:rsidP="00EE1B50">
      <w:pPr>
        <w:rPr>
          <w:b/>
          <w:color w:val="FFC000"/>
          <w:sz w:val="32"/>
          <w:szCs w:val="32"/>
        </w:rPr>
      </w:pPr>
    </w:p>
    <w:p w14:paraId="038DD508" w14:textId="77777777" w:rsidR="006850B1" w:rsidRDefault="006850B1" w:rsidP="00EE1B50">
      <w:pPr>
        <w:rPr>
          <w:b/>
          <w:color w:val="FFC000"/>
          <w:sz w:val="32"/>
          <w:szCs w:val="32"/>
        </w:rPr>
      </w:pPr>
    </w:p>
    <w:p w14:paraId="733248A8" w14:textId="77777777" w:rsidR="006850B1" w:rsidRDefault="006850B1" w:rsidP="00EE1B50">
      <w:pPr>
        <w:rPr>
          <w:b/>
          <w:color w:val="FFC000"/>
          <w:sz w:val="32"/>
          <w:szCs w:val="32"/>
        </w:rPr>
      </w:pPr>
    </w:p>
    <w:p w14:paraId="6B1A3872" w14:textId="77777777" w:rsidR="006850B1" w:rsidRDefault="006850B1" w:rsidP="00EE1B50">
      <w:pPr>
        <w:rPr>
          <w:b/>
          <w:color w:val="FFC000"/>
          <w:sz w:val="32"/>
          <w:szCs w:val="32"/>
        </w:rPr>
      </w:pPr>
    </w:p>
    <w:p w14:paraId="67F4582F" w14:textId="77777777" w:rsidR="006850B1" w:rsidRDefault="006850B1" w:rsidP="00EE1B50">
      <w:pPr>
        <w:rPr>
          <w:b/>
          <w:color w:val="FFC000"/>
          <w:sz w:val="32"/>
          <w:szCs w:val="32"/>
        </w:rPr>
      </w:pPr>
    </w:p>
    <w:p w14:paraId="23E7FD22" w14:textId="77777777" w:rsidR="006850B1" w:rsidRDefault="006850B1" w:rsidP="00EE1B50">
      <w:pPr>
        <w:rPr>
          <w:b/>
          <w:color w:val="FFC000"/>
          <w:sz w:val="32"/>
          <w:szCs w:val="32"/>
        </w:rPr>
      </w:pPr>
    </w:p>
    <w:p w14:paraId="60699356" w14:textId="77777777" w:rsidR="00542DA6" w:rsidRDefault="00542DA6" w:rsidP="00EE1B50">
      <w:pPr>
        <w:rPr>
          <w:b/>
          <w:color w:val="FFC000"/>
          <w:sz w:val="32"/>
          <w:szCs w:val="32"/>
        </w:rPr>
      </w:pPr>
    </w:p>
    <w:p w14:paraId="769E8573" w14:textId="073391B5" w:rsidR="00EE1B50" w:rsidRDefault="00EE1B50" w:rsidP="00EE1B50">
      <w:pPr>
        <w:rPr>
          <w:b/>
          <w:color w:val="FFC000"/>
          <w:sz w:val="32"/>
          <w:szCs w:val="32"/>
        </w:rPr>
      </w:pPr>
      <w:r w:rsidRPr="00EE1B50">
        <w:rPr>
          <w:b/>
          <w:color w:val="FFC000"/>
          <w:sz w:val="32"/>
          <w:szCs w:val="32"/>
        </w:rPr>
        <w:lastRenderedPageBreak/>
        <w:t>Curriculum and Standards Committee Terms of Reference</w:t>
      </w:r>
    </w:p>
    <w:p w14:paraId="3A729599" w14:textId="77777777" w:rsidR="009E7A39" w:rsidRDefault="009E7A39" w:rsidP="00B97D03">
      <w:pPr>
        <w:pStyle w:val="Heading1"/>
        <w:keepNext w:val="0"/>
        <w:keepLines w:val="0"/>
        <w:widowControl w:val="0"/>
        <w:numPr>
          <w:ilvl w:val="0"/>
          <w:numId w:val="37"/>
        </w:numPr>
        <w:tabs>
          <w:tab w:val="left" w:pos="682"/>
          <w:tab w:val="left" w:pos="683"/>
        </w:tabs>
        <w:autoSpaceDE w:val="0"/>
        <w:autoSpaceDN w:val="0"/>
        <w:spacing w:before="0" w:after="0" w:line="240" w:lineRule="auto"/>
        <w:ind w:hanging="567"/>
        <w:rPr>
          <w:rFonts w:asciiTheme="minorHAnsi" w:hAnsiTheme="minorHAnsi" w:cstheme="minorHAnsi"/>
          <w:color w:val="000009"/>
          <w:sz w:val="24"/>
          <w:szCs w:val="24"/>
        </w:rPr>
      </w:pPr>
      <w:r w:rsidRPr="009E7A39">
        <w:rPr>
          <w:rFonts w:asciiTheme="minorHAnsi" w:hAnsiTheme="minorHAnsi" w:cstheme="minorHAnsi"/>
          <w:color w:val="000009"/>
          <w:sz w:val="24"/>
          <w:szCs w:val="24"/>
        </w:rPr>
        <w:t>Introduction &amp;</w:t>
      </w:r>
      <w:r w:rsidRPr="009E7A39">
        <w:rPr>
          <w:rFonts w:asciiTheme="minorHAnsi" w:hAnsiTheme="minorHAnsi" w:cstheme="minorHAnsi"/>
          <w:color w:val="000009"/>
          <w:spacing w:val="-5"/>
          <w:sz w:val="24"/>
          <w:szCs w:val="24"/>
        </w:rPr>
        <w:t xml:space="preserve"> </w:t>
      </w:r>
      <w:r w:rsidRPr="009E7A39">
        <w:rPr>
          <w:rFonts w:asciiTheme="minorHAnsi" w:hAnsiTheme="minorHAnsi" w:cstheme="minorHAnsi"/>
          <w:color w:val="000009"/>
          <w:sz w:val="24"/>
          <w:szCs w:val="24"/>
        </w:rPr>
        <w:t>Purpose</w:t>
      </w:r>
    </w:p>
    <w:p w14:paraId="58E1DBFB" w14:textId="77777777" w:rsidR="009E7A39" w:rsidRPr="009E7A39" w:rsidRDefault="009E7A39" w:rsidP="009E7A39"/>
    <w:p w14:paraId="6BC11E5F" w14:textId="77777777" w:rsidR="009E7A39" w:rsidRPr="009E7A39" w:rsidRDefault="009E7A39" w:rsidP="009E7A39">
      <w:pPr>
        <w:pStyle w:val="BodyText"/>
        <w:ind w:left="725"/>
        <w:rPr>
          <w:rFonts w:asciiTheme="minorHAnsi" w:hAnsiTheme="minorHAnsi" w:cstheme="minorHAnsi"/>
          <w:sz w:val="24"/>
          <w:szCs w:val="24"/>
        </w:rPr>
      </w:pPr>
      <w:r w:rsidRPr="009E7A39">
        <w:rPr>
          <w:rFonts w:asciiTheme="minorHAnsi" w:hAnsiTheme="minorHAnsi" w:cstheme="minorHAnsi"/>
          <w:sz w:val="24"/>
          <w:szCs w:val="24"/>
        </w:rPr>
        <w:t>The purpose of the Curriculum and Standards Committee is to:</w:t>
      </w:r>
    </w:p>
    <w:p w14:paraId="6AB71BD1" w14:textId="77777777" w:rsidR="009E7A39" w:rsidRPr="009E7A39" w:rsidRDefault="009E7A39" w:rsidP="00B97D03">
      <w:pPr>
        <w:pStyle w:val="ListParagraph"/>
        <w:widowControl w:val="0"/>
        <w:numPr>
          <w:ilvl w:val="1"/>
          <w:numId w:val="37"/>
        </w:numPr>
        <w:tabs>
          <w:tab w:val="left" w:pos="1435"/>
        </w:tabs>
        <w:autoSpaceDE w:val="0"/>
        <w:autoSpaceDN w:val="0"/>
        <w:spacing w:after="0" w:line="266" w:lineRule="auto"/>
        <w:ind w:right="517"/>
        <w:contextualSpacing w:val="0"/>
        <w:rPr>
          <w:rFonts w:asciiTheme="minorHAnsi" w:hAnsiTheme="minorHAnsi" w:cstheme="minorHAnsi"/>
          <w:sz w:val="24"/>
          <w:szCs w:val="24"/>
        </w:rPr>
      </w:pPr>
      <w:r w:rsidRPr="009E7A39">
        <w:rPr>
          <w:rFonts w:asciiTheme="minorHAnsi" w:hAnsiTheme="minorHAnsi" w:cstheme="minorHAnsi"/>
          <w:color w:val="000009"/>
          <w:sz w:val="24"/>
          <w:szCs w:val="24"/>
        </w:rPr>
        <w:t>support</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the</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Board</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of</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Trustees</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in</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fulfilling</w:t>
      </w:r>
      <w:r w:rsidRPr="009E7A39">
        <w:rPr>
          <w:rFonts w:asciiTheme="minorHAnsi" w:hAnsiTheme="minorHAnsi" w:cstheme="minorHAnsi"/>
          <w:color w:val="000009"/>
          <w:spacing w:val="-5"/>
          <w:sz w:val="24"/>
          <w:szCs w:val="24"/>
        </w:rPr>
        <w:t xml:space="preserve"> </w:t>
      </w:r>
      <w:r w:rsidRPr="009E7A39">
        <w:rPr>
          <w:rFonts w:asciiTheme="minorHAnsi" w:hAnsiTheme="minorHAnsi" w:cstheme="minorHAnsi"/>
          <w:color w:val="000009"/>
          <w:sz w:val="24"/>
          <w:szCs w:val="24"/>
        </w:rPr>
        <w:t>statutory</w:t>
      </w:r>
      <w:r w:rsidRPr="009E7A39">
        <w:rPr>
          <w:rFonts w:asciiTheme="minorHAnsi" w:hAnsiTheme="minorHAnsi" w:cstheme="minorHAnsi"/>
          <w:color w:val="000009"/>
          <w:spacing w:val="-13"/>
          <w:sz w:val="24"/>
          <w:szCs w:val="24"/>
        </w:rPr>
        <w:t xml:space="preserve"> </w:t>
      </w:r>
      <w:r w:rsidRPr="009E7A39">
        <w:rPr>
          <w:rFonts w:asciiTheme="minorHAnsi" w:hAnsiTheme="minorHAnsi" w:cstheme="minorHAnsi"/>
          <w:color w:val="000009"/>
          <w:sz w:val="24"/>
          <w:szCs w:val="24"/>
        </w:rPr>
        <w:t>duties</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relating</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to</w:t>
      </w:r>
      <w:r w:rsidRPr="009E7A39">
        <w:rPr>
          <w:rFonts w:asciiTheme="minorHAnsi" w:hAnsiTheme="minorHAnsi" w:cstheme="minorHAnsi"/>
          <w:color w:val="000009"/>
          <w:spacing w:val="-4"/>
          <w:sz w:val="24"/>
          <w:szCs w:val="24"/>
        </w:rPr>
        <w:t xml:space="preserve"> </w:t>
      </w:r>
      <w:r w:rsidRPr="009E7A39">
        <w:rPr>
          <w:rFonts w:asciiTheme="minorHAnsi" w:hAnsiTheme="minorHAnsi" w:cstheme="minorHAnsi"/>
          <w:color w:val="000009"/>
          <w:sz w:val="24"/>
          <w:szCs w:val="24"/>
        </w:rPr>
        <w:t>curriculum, standards and</w:t>
      </w:r>
      <w:r w:rsidRPr="009E7A39">
        <w:rPr>
          <w:rFonts w:asciiTheme="minorHAnsi" w:hAnsiTheme="minorHAnsi" w:cstheme="minorHAnsi"/>
          <w:color w:val="000009"/>
          <w:spacing w:val="-3"/>
          <w:sz w:val="24"/>
          <w:szCs w:val="24"/>
        </w:rPr>
        <w:t xml:space="preserve"> </w:t>
      </w:r>
      <w:r w:rsidRPr="009E7A39">
        <w:rPr>
          <w:rFonts w:asciiTheme="minorHAnsi" w:hAnsiTheme="minorHAnsi" w:cstheme="minorHAnsi"/>
          <w:color w:val="000009"/>
          <w:sz w:val="24"/>
          <w:szCs w:val="24"/>
        </w:rPr>
        <w:t>safeguarding;</w:t>
      </w:r>
    </w:p>
    <w:p w14:paraId="0DB32421" w14:textId="77777777" w:rsidR="009E7A39" w:rsidRPr="009E7A39" w:rsidRDefault="009E7A39" w:rsidP="00B97D03">
      <w:pPr>
        <w:pStyle w:val="ListParagraph"/>
        <w:widowControl w:val="0"/>
        <w:numPr>
          <w:ilvl w:val="1"/>
          <w:numId w:val="37"/>
        </w:numPr>
        <w:tabs>
          <w:tab w:val="left" w:pos="1435"/>
        </w:tabs>
        <w:autoSpaceDE w:val="0"/>
        <w:autoSpaceDN w:val="0"/>
        <w:spacing w:after="0" w:line="266" w:lineRule="auto"/>
        <w:ind w:right="518"/>
        <w:contextualSpacing w:val="0"/>
        <w:rPr>
          <w:rFonts w:asciiTheme="minorHAnsi" w:hAnsiTheme="minorHAnsi" w:cstheme="minorHAnsi"/>
          <w:sz w:val="24"/>
          <w:szCs w:val="24"/>
        </w:rPr>
      </w:pPr>
      <w:r w:rsidRPr="009E7A39">
        <w:rPr>
          <w:rFonts w:asciiTheme="minorHAnsi" w:hAnsiTheme="minorHAnsi" w:cstheme="minorHAnsi"/>
          <w:sz w:val="24"/>
          <w:szCs w:val="24"/>
        </w:rPr>
        <w:t>support the Board in understanding the unique context of each academy whilst ensuring a consistent approach to</w:t>
      </w:r>
      <w:r w:rsidRPr="009E7A39">
        <w:rPr>
          <w:rFonts w:asciiTheme="minorHAnsi" w:hAnsiTheme="minorHAnsi" w:cstheme="minorHAnsi"/>
          <w:spacing w:val="-7"/>
          <w:sz w:val="24"/>
          <w:szCs w:val="24"/>
        </w:rPr>
        <w:t xml:space="preserve"> </w:t>
      </w:r>
      <w:r w:rsidRPr="009E7A39">
        <w:rPr>
          <w:rFonts w:asciiTheme="minorHAnsi" w:hAnsiTheme="minorHAnsi" w:cstheme="minorHAnsi"/>
          <w:sz w:val="24"/>
          <w:szCs w:val="24"/>
        </w:rPr>
        <w:t>reporting;</w:t>
      </w:r>
    </w:p>
    <w:p w14:paraId="2C7DBB7D" w14:textId="77777777" w:rsidR="009E7A39" w:rsidRPr="009E7A39" w:rsidRDefault="009E7A39" w:rsidP="00B97D03">
      <w:pPr>
        <w:pStyle w:val="ListParagraph"/>
        <w:widowControl w:val="0"/>
        <w:numPr>
          <w:ilvl w:val="1"/>
          <w:numId w:val="37"/>
        </w:numPr>
        <w:tabs>
          <w:tab w:val="left" w:pos="1435"/>
        </w:tabs>
        <w:autoSpaceDE w:val="0"/>
        <w:autoSpaceDN w:val="0"/>
        <w:spacing w:after="0" w:line="266" w:lineRule="auto"/>
        <w:ind w:right="189"/>
        <w:contextualSpacing w:val="0"/>
        <w:rPr>
          <w:rFonts w:asciiTheme="minorHAnsi" w:hAnsiTheme="minorHAnsi" w:cstheme="minorHAnsi"/>
          <w:sz w:val="24"/>
          <w:szCs w:val="24"/>
        </w:rPr>
      </w:pPr>
      <w:r w:rsidRPr="009E7A39">
        <w:rPr>
          <w:rFonts w:asciiTheme="minorHAnsi" w:hAnsiTheme="minorHAnsi" w:cstheme="minorHAnsi"/>
          <w:sz w:val="24"/>
          <w:szCs w:val="24"/>
        </w:rPr>
        <w:t>support the Board in understanding relevant key performance indicators, including performance, progress, outcomes, behaviour,</w:t>
      </w:r>
      <w:r w:rsidRPr="009E7A39">
        <w:rPr>
          <w:rFonts w:asciiTheme="minorHAnsi" w:hAnsiTheme="minorHAnsi" w:cstheme="minorHAnsi"/>
          <w:spacing w:val="-7"/>
          <w:sz w:val="24"/>
          <w:szCs w:val="24"/>
        </w:rPr>
        <w:t xml:space="preserve"> </w:t>
      </w:r>
      <w:r w:rsidRPr="009E7A39">
        <w:rPr>
          <w:rFonts w:asciiTheme="minorHAnsi" w:hAnsiTheme="minorHAnsi" w:cstheme="minorHAnsi"/>
          <w:sz w:val="24"/>
          <w:szCs w:val="24"/>
        </w:rPr>
        <w:t>attendance;</w:t>
      </w:r>
    </w:p>
    <w:p w14:paraId="6E8E7868" w14:textId="77777777" w:rsidR="009E7A39" w:rsidRPr="009E7A39" w:rsidRDefault="009E7A39" w:rsidP="00B97D03">
      <w:pPr>
        <w:pStyle w:val="ListParagraph"/>
        <w:widowControl w:val="0"/>
        <w:numPr>
          <w:ilvl w:val="1"/>
          <w:numId w:val="37"/>
        </w:numPr>
        <w:tabs>
          <w:tab w:val="left" w:pos="1435"/>
        </w:tabs>
        <w:autoSpaceDE w:val="0"/>
        <w:autoSpaceDN w:val="0"/>
        <w:spacing w:after="0" w:line="240" w:lineRule="auto"/>
        <w:ind w:hanging="363"/>
        <w:contextualSpacing w:val="0"/>
        <w:rPr>
          <w:rFonts w:asciiTheme="minorHAnsi" w:hAnsiTheme="minorHAnsi" w:cstheme="minorHAnsi"/>
          <w:sz w:val="24"/>
          <w:szCs w:val="24"/>
        </w:rPr>
      </w:pPr>
      <w:r w:rsidRPr="009E7A39">
        <w:rPr>
          <w:rFonts w:asciiTheme="minorHAnsi" w:hAnsiTheme="minorHAnsi" w:cstheme="minorHAnsi"/>
          <w:color w:val="000009"/>
          <w:sz w:val="24"/>
          <w:szCs w:val="24"/>
        </w:rPr>
        <w:t>support the strategic role of school and Trust</w:t>
      </w:r>
      <w:r w:rsidRPr="009E7A39">
        <w:rPr>
          <w:rFonts w:asciiTheme="minorHAnsi" w:hAnsiTheme="minorHAnsi" w:cstheme="minorHAnsi"/>
          <w:color w:val="000009"/>
          <w:spacing w:val="-11"/>
          <w:sz w:val="24"/>
          <w:szCs w:val="24"/>
        </w:rPr>
        <w:t xml:space="preserve"> </w:t>
      </w:r>
      <w:r w:rsidRPr="009E7A39">
        <w:rPr>
          <w:rFonts w:asciiTheme="minorHAnsi" w:hAnsiTheme="minorHAnsi" w:cstheme="minorHAnsi"/>
          <w:color w:val="000009"/>
          <w:sz w:val="24"/>
          <w:szCs w:val="24"/>
        </w:rPr>
        <w:t>leadership;</w:t>
      </w:r>
    </w:p>
    <w:p w14:paraId="6AAE315A" w14:textId="77777777" w:rsidR="009E7A39" w:rsidRPr="009E7A39" w:rsidRDefault="009E7A39" w:rsidP="00B97D03">
      <w:pPr>
        <w:pStyle w:val="ListParagraph"/>
        <w:widowControl w:val="0"/>
        <w:numPr>
          <w:ilvl w:val="1"/>
          <w:numId w:val="37"/>
        </w:numPr>
        <w:tabs>
          <w:tab w:val="left" w:pos="1435"/>
        </w:tabs>
        <w:autoSpaceDE w:val="0"/>
        <w:autoSpaceDN w:val="0"/>
        <w:spacing w:after="0" w:line="264" w:lineRule="auto"/>
        <w:ind w:right="555"/>
        <w:contextualSpacing w:val="0"/>
        <w:rPr>
          <w:rFonts w:asciiTheme="minorHAnsi" w:hAnsiTheme="minorHAnsi" w:cstheme="minorHAnsi"/>
          <w:sz w:val="24"/>
          <w:szCs w:val="24"/>
        </w:rPr>
      </w:pPr>
      <w:r w:rsidRPr="009E7A39">
        <w:rPr>
          <w:rFonts w:asciiTheme="minorHAnsi" w:hAnsiTheme="minorHAnsi" w:cstheme="minorHAnsi"/>
          <w:color w:val="000009"/>
          <w:sz w:val="24"/>
          <w:szCs w:val="24"/>
        </w:rPr>
        <w:t>support and challenge by linking the work of committees to key priorities in the Trust’s strategic</w:t>
      </w:r>
      <w:r w:rsidRPr="009E7A39">
        <w:rPr>
          <w:rFonts w:asciiTheme="minorHAnsi" w:hAnsiTheme="minorHAnsi" w:cstheme="minorHAnsi"/>
          <w:color w:val="000009"/>
          <w:spacing w:val="-7"/>
          <w:sz w:val="24"/>
          <w:szCs w:val="24"/>
        </w:rPr>
        <w:t xml:space="preserve"> </w:t>
      </w:r>
      <w:r w:rsidRPr="009E7A39">
        <w:rPr>
          <w:rFonts w:asciiTheme="minorHAnsi" w:hAnsiTheme="minorHAnsi" w:cstheme="minorHAnsi"/>
          <w:color w:val="000009"/>
          <w:sz w:val="24"/>
          <w:szCs w:val="24"/>
        </w:rPr>
        <w:t>plans.</w:t>
      </w:r>
    </w:p>
    <w:p w14:paraId="37A84866" w14:textId="77777777" w:rsidR="009E7A39" w:rsidRPr="009E7A39" w:rsidRDefault="009E7A39" w:rsidP="009E7A39">
      <w:pPr>
        <w:pStyle w:val="BodyText"/>
        <w:rPr>
          <w:rFonts w:asciiTheme="minorHAnsi" w:hAnsiTheme="minorHAnsi" w:cstheme="minorHAnsi"/>
          <w:sz w:val="24"/>
          <w:szCs w:val="24"/>
        </w:rPr>
      </w:pPr>
    </w:p>
    <w:p w14:paraId="4DEE50D0" w14:textId="77777777" w:rsidR="009E7A39" w:rsidRPr="009E7A39" w:rsidRDefault="009E7A39" w:rsidP="00B97D03">
      <w:pPr>
        <w:pStyle w:val="Heading1"/>
        <w:keepNext w:val="0"/>
        <w:keepLines w:val="0"/>
        <w:widowControl w:val="0"/>
        <w:numPr>
          <w:ilvl w:val="0"/>
          <w:numId w:val="37"/>
        </w:numPr>
        <w:tabs>
          <w:tab w:val="left" w:pos="682"/>
          <w:tab w:val="left" w:pos="683"/>
        </w:tabs>
        <w:autoSpaceDE w:val="0"/>
        <w:autoSpaceDN w:val="0"/>
        <w:spacing w:before="0" w:after="0" w:line="240" w:lineRule="auto"/>
        <w:ind w:hanging="567"/>
        <w:rPr>
          <w:rFonts w:asciiTheme="minorHAnsi" w:hAnsiTheme="minorHAnsi" w:cstheme="minorHAnsi"/>
          <w:sz w:val="24"/>
          <w:szCs w:val="24"/>
        </w:rPr>
      </w:pPr>
      <w:r w:rsidRPr="009E7A39">
        <w:rPr>
          <w:rFonts w:asciiTheme="minorHAnsi" w:hAnsiTheme="minorHAnsi" w:cstheme="minorHAnsi"/>
          <w:color w:val="000009"/>
          <w:sz w:val="24"/>
          <w:szCs w:val="24"/>
        </w:rPr>
        <w:t>Scope of</w:t>
      </w:r>
      <w:r w:rsidRPr="009E7A39">
        <w:rPr>
          <w:rFonts w:asciiTheme="minorHAnsi" w:hAnsiTheme="minorHAnsi" w:cstheme="minorHAnsi"/>
          <w:color w:val="000009"/>
          <w:spacing w:val="-5"/>
          <w:sz w:val="24"/>
          <w:szCs w:val="24"/>
        </w:rPr>
        <w:t xml:space="preserve"> </w:t>
      </w:r>
      <w:r w:rsidRPr="009E7A39">
        <w:rPr>
          <w:rFonts w:asciiTheme="minorHAnsi" w:hAnsiTheme="minorHAnsi" w:cstheme="minorHAnsi"/>
          <w:color w:val="000009"/>
          <w:sz w:val="24"/>
          <w:szCs w:val="24"/>
        </w:rPr>
        <w:t>responsibilities</w:t>
      </w:r>
    </w:p>
    <w:p w14:paraId="4A9F1AA5" w14:textId="77777777" w:rsidR="009E7A39" w:rsidRPr="009E7A39" w:rsidRDefault="009E7A39" w:rsidP="009E7A39">
      <w:pPr>
        <w:pStyle w:val="BodyText"/>
        <w:rPr>
          <w:rFonts w:asciiTheme="minorHAnsi" w:hAnsiTheme="minorHAnsi" w:cstheme="minorHAnsi"/>
          <w:b/>
          <w:sz w:val="24"/>
          <w:szCs w:val="24"/>
        </w:rPr>
      </w:pPr>
    </w:p>
    <w:p w14:paraId="54CE1909" w14:textId="77777777"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08"/>
        <w:contextualSpacing w:val="0"/>
        <w:jc w:val="both"/>
        <w:rPr>
          <w:rFonts w:asciiTheme="minorHAnsi" w:hAnsiTheme="minorHAnsi" w:cstheme="minorHAnsi"/>
          <w:sz w:val="24"/>
          <w:szCs w:val="24"/>
        </w:rPr>
      </w:pPr>
      <w:r w:rsidRPr="009E7A39">
        <w:rPr>
          <w:rFonts w:asciiTheme="minorHAnsi" w:hAnsiTheme="minorHAnsi" w:cstheme="minorHAnsi"/>
          <w:sz w:val="24"/>
          <w:szCs w:val="24"/>
        </w:rPr>
        <w:t>To monitor key performance indicators and consider how these reflect local and national performance</w:t>
      </w:r>
      <w:r w:rsidRPr="009E7A39">
        <w:rPr>
          <w:rFonts w:asciiTheme="minorHAnsi" w:hAnsiTheme="minorHAnsi" w:cstheme="minorHAnsi"/>
          <w:spacing w:val="-2"/>
          <w:sz w:val="24"/>
          <w:szCs w:val="24"/>
        </w:rPr>
        <w:t xml:space="preserve"> </w:t>
      </w:r>
      <w:r w:rsidRPr="009E7A39">
        <w:rPr>
          <w:rFonts w:asciiTheme="minorHAnsi" w:hAnsiTheme="minorHAnsi" w:cstheme="minorHAnsi"/>
          <w:sz w:val="24"/>
          <w:szCs w:val="24"/>
        </w:rPr>
        <w:t>data.</w:t>
      </w:r>
    </w:p>
    <w:p w14:paraId="01A35A18" w14:textId="77777777"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15"/>
        <w:contextualSpacing w:val="0"/>
        <w:jc w:val="both"/>
        <w:rPr>
          <w:rFonts w:asciiTheme="minorHAnsi" w:hAnsiTheme="minorHAnsi" w:cstheme="minorHAnsi"/>
          <w:sz w:val="24"/>
          <w:szCs w:val="24"/>
        </w:rPr>
      </w:pPr>
      <w:r w:rsidRPr="009E7A39">
        <w:rPr>
          <w:rFonts w:asciiTheme="minorHAnsi" w:hAnsiTheme="minorHAnsi" w:cstheme="minorHAnsi"/>
          <w:sz w:val="24"/>
          <w:szCs w:val="24"/>
        </w:rPr>
        <w:t>To ensure that all learners receive a broad and balanced, inclusive curriculum in line with statutory</w:t>
      </w:r>
      <w:r w:rsidRPr="009E7A39">
        <w:rPr>
          <w:rFonts w:asciiTheme="minorHAnsi" w:hAnsiTheme="minorHAnsi" w:cstheme="minorHAnsi"/>
          <w:spacing w:val="-7"/>
          <w:sz w:val="24"/>
          <w:szCs w:val="24"/>
        </w:rPr>
        <w:t xml:space="preserve"> </w:t>
      </w:r>
      <w:r w:rsidRPr="009E7A39">
        <w:rPr>
          <w:rFonts w:asciiTheme="minorHAnsi" w:hAnsiTheme="minorHAnsi" w:cstheme="minorHAnsi"/>
          <w:sz w:val="24"/>
          <w:szCs w:val="24"/>
        </w:rPr>
        <w:t>requirements.</w:t>
      </w:r>
    </w:p>
    <w:p w14:paraId="72C40CCD" w14:textId="77777777"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119"/>
        <w:contextualSpacing w:val="0"/>
        <w:jc w:val="both"/>
        <w:rPr>
          <w:rFonts w:asciiTheme="minorHAnsi" w:hAnsiTheme="minorHAnsi" w:cstheme="minorHAnsi"/>
          <w:sz w:val="24"/>
          <w:szCs w:val="24"/>
        </w:rPr>
      </w:pPr>
      <w:r w:rsidRPr="009E7A39">
        <w:rPr>
          <w:rFonts w:asciiTheme="minorHAnsi" w:hAnsiTheme="minorHAnsi" w:cstheme="minorHAnsi"/>
          <w:sz w:val="24"/>
          <w:szCs w:val="24"/>
        </w:rPr>
        <w:t>To</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provide</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effective</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challenge</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on</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educational</w:t>
      </w:r>
      <w:r w:rsidRPr="009E7A39">
        <w:rPr>
          <w:rFonts w:asciiTheme="minorHAnsi" w:hAnsiTheme="minorHAnsi" w:cstheme="minorHAnsi"/>
          <w:spacing w:val="-16"/>
          <w:sz w:val="24"/>
          <w:szCs w:val="24"/>
        </w:rPr>
        <w:t xml:space="preserve"> </w:t>
      </w:r>
      <w:r w:rsidRPr="009E7A39">
        <w:rPr>
          <w:rFonts w:asciiTheme="minorHAnsi" w:hAnsiTheme="minorHAnsi" w:cstheme="minorHAnsi"/>
          <w:sz w:val="24"/>
          <w:szCs w:val="24"/>
        </w:rPr>
        <w:t>performance</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and</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academic</w:t>
      </w:r>
      <w:r w:rsidRPr="009E7A39">
        <w:rPr>
          <w:rFonts w:asciiTheme="minorHAnsi" w:hAnsiTheme="minorHAnsi" w:cstheme="minorHAnsi"/>
          <w:spacing w:val="-15"/>
          <w:sz w:val="24"/>
          <w:szCs w:val="24"/>
        </w:rPr>
        <w:t xml:space="preserve"> </w:t>
      </w:r>
      <w:r w:rsidRPr="009E7A39">
        <w:rPr>
          <w:rFonts w:asciiTheme="minorHAnsi" w:hAnsiTheme="minorHAnsi" w:cstheme="minorHAnsi"/>
          <w:sz w:val="24"/>
          <w:szCs w:val="24"/>
        </w:rPr>
        <w:t>progress</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of</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pupils to ensure the best possible outcomes for all</w:t>
      </w:r>
      <w:r w:rsidRPr="009E7A39">
        <w:rPr>
          <w:rFonts w:asciiTheme="minorHAnsi" w:hAnsiTheme="minorHAnsi" w:cstheme="minorHAnsi"/>
          <w:spacing w:val="-19"/>
          <w:sz w:val="24"/>
          <w:szCs w:val="24"/>
        </w:rPr>
        <w:t xml:space="preserve"> </w:t>
      </w:r>
      <w:r w:rsidRPr="009E7A39">
        <w:rPr>
          <w:rFonts w:asciiTheme="minorHAnsi" w:hAnsiTheme="minorHAnsi" w:cstheme="minorHAnsi"/>
          <w:sz w:val="24"/>
          <w:szCs w:val="24"/>
        </w:rPr>
        <w:t>children.</w:t>
      </w:r>
    </w:p>
    <w:p w14:paraId="662C1C9E" w14:textId="77777777"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119"/>
        <w:contextualSpacing w:val="0"/>
        <w:jc w:val="both"/>
        <w:rPr>
          <w:rFonts w:asciiTheme="minorHAnsi" w:hAnsiTheme="minorHAnsi" w:cstheme="minorHAnsi"/>
          <w:sz w:val="24"/>
          <w:szCs w:val="24"/>
        </w:rPr>
      </w:pPr>
      <w:r w:rsidRPr="009E7A39">
        <w:rPr>
          <w:rFonts w:asciiTheme="minorHAnsi" w:hAnsiTheme="minorHAnsi" w:cstheme="minorHAnsi"/>
          <w:sz w:val="24"/>
          <w:szCs w:val="24"/>
        </w:rPr>
        <w:t>To understand the needs of the academies, particularly in relation to the Social, Emotional and Mental Health needs of</w:t>
      </w:r>
      <w:r w:rsidRPr="009E7A39">
        <w:rPr>
          <w:rFonts w:asciiTheme="minorHAnsi" w:hAnsiTheme="minorHAnsi" w:cstheme="minorHAnsi"/>
          <w:spacing w:val="-8"/>
          <w:sz w:val="24"/>
          <w:szCs w:val="24"/>
        </w:rPr>
        <w:t xml:space="preserve"> </w:t>
      </w:r>
      <w:r w:rsidRPr="009E7A39">
        <w:rPr>
          <w:rFonts w:asciiTheme="minorHAnsi" w:hAnsiTheme="minorHAnsi" w:cstheme="minorHAnsi"/>
          <w:sz w:val="24"/>
          <w:szCs w:val="24"/>
        </w:rPr>
        <w:t>pupils.</w:t>
      </w:r>
    </w:p>
    <w:p w14:paraId="4552C046" w14:textId="77777777"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16"/>
        <w:contextualSpacing w:val="0"/>
        <w:jc w:val="both"/>
        <w:rPr>
          <w:rFonts w:asciiTheme="minorHAnsi" w:hAnsiTheme="minorHAnsi" w:cstheme="minorHAnsi"/>
          <w:sz w:val="24"/>
          <w:szCs w:val="24"/>
        </w:rPr>
      </w:pPr>
      <w:r w:rsidRPr="009E7A39">
        <w:rPr>
          <w:rFonts w:asciiTheme="minorHAnsi" w:hAnsiTheme="minorHAnsi" w:cstheme="minorHAnsi"/>
          <w:sz w:val="24"/>
          <w:szCs w:val="24"/>
        </w:rPr>
        <w:t>To monitor the views of pupils and to evaluate the ways in which each academy actively responds to pupil</w:t>
      </w:r>
      <w:r w:rsidRPr="009E7A39">
        <w:rPr>
          <w:rFonts w:asciiTheme="minorHAnsi" w:hAnsiTheme="minorHAnsi" w:cstheme="minorHAnsi"/>
          <w:spacing w:val="-7"/>
          <w:sz w:val="24"/>
          <w:szCs w:val="24"/>
        </w:rPr>
        <w:t xml:space="preserve"> </w:t>
      </w:r>
      <w:r w:rsidRPr="009E7A39">
        <w:rPr>
          <w:rFonts w:asciiTheme="minorHAnsi" w:hAnsiTheme="minorHAnsi" w:cstheme="minorHAnsi"/>
          <w:sz w:val="24"/>
          <w:szCs w:val="24"/>
        </w:rPr>
        <w:t>views;</w:t>
      </w:r>
    </w:p>
    <w:p w14:paraId="12A72655" w14:textId="6918B372"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18"/>
        <w:contextualSpacing w:val="0"/>
        <w:jc w:val="both"/>
        <w:rPr>
          <w:rFonts w:asciiTheme="minorHAnsi" w:hAnsiTheme="minorHAnsi" w:cstheme="minorHAnsi"/>
          <w:sz w:val="24"/>
          <w:szCs w:val="24"/>
        </w:rPr>
      </w:pPr>
      <w:r w:rsidRPr="009E7A39">
        <w:rPr>
          <w:rFonts w:asciiTheme="minorHAnsi" w:hAnsiTheme="minorHAnsi" w:cstheme="minorHAnsi"/>
          <w:sz w:val="24"/>
          <w:szCs w:val="24"/>
        </w:rPr>
        <w:t>To monitor the views of parents</w:t>
      </w:r>
      <w:r w:rsidR="00B61C1C">
        <w:rPr>
          <w:rFonts w:asciiTheme="minorHAnsi" w:hAnsiTheme="minorHAnsi" w:cstheme="minorHAnsi"/>
          <w:sz w:val="24"/>
          <w:szCs w:val="24"/>
        </w:rPr>
        <w:t>/</w:t>
      </w:r>
      <w:r w:rsidRPr="009E7A39">
        <w:rPr>
          <w:rFonts w:asciiTheme="minorHAnsi" w:hAnsiTheme="minorHAnsi" w:cstheme="minorHAnsi"/>
          <w:sz w:val="24"/>
          <w:szCs w:val="24"/>
        </w:rPr>
        <w:t>carers</w:t>
      </w:r>
      <w:r w:rsidR="00B61C1C">
        <w:rPr>
          <w:rFonts w:asciiTheme="minorHAnsi" w:hAnsiTheme="minorHAnsi" w:cstheme="minorHAnsi"/>
          <w:sz w:val="24"/>
          <w:szCs w:val="24"/>
        </w:rPr>
        <w:t>/guardians</w:t>
      </w:r>
      <w:r w:rsidRPr="009E7A39">
        <w:rPr>
          <w:rFonts w:asciiTheme="minorHAnsi" w:hAnsiTheme="minorHAnsi" w:cstheme="minorHAnsi"/>
          <w:sz w:val="24"/>
          <w:szCs w:val="24"/>
        </w:rPr>
        <w:t xml:space="preserve"> to evaluate the ways in which each academy actively responds to the views of parents</w:t>
      </w:r>
      <w:r w:rsidR="00B61C1C">
        <w:rPr>
          <w:rFonts w:asciiTheme="minorHAnsi" w:hAnsiTheme="minorHAnsi" w:cstheme="minorHAnsi"/>
          <w:sz w:val="24"/>
          <w:szCs w:val="24"/>
        </w:rPr>
        <w:t>/</w:t>
      </w:r>
      <w:r w:rsidRPr="009E7A39">
        <w:rPr>
          <w:rFonts w:asciiTheme="minorHAnsi" w:hAnsiTheme="minorHAnsi" w:cstheme="minorHAnsi"/>
          <w:sz w:val="24"/>
          <w:szCs w:val="24"/>
        </w:rPr>
        <w:t>carers</w:t>
      </w:r>
      <w:r w:rsidR="00B61C1C">
        <w:rPr>
          <w:rFonts w:asciiTheme="minorHAnsi" w:hAnsiTheme="minorHAnsi" w:cstheme="minorHAnsi"/>
          <w:sz w:val="24"/>
          <w:szCs w:val="24"/>
        </w:rPr>
        <w:t>/guardians</w:t>
      </w:r>
      <w:r w:rsidRPr="009E7A39">
        <w:rPr>
          <w:rFonts w:asciiTheme="minorHAnsi" w:hAnsiTheme="minorHAnsi" w:cstheme="minorHAnsi"/>
          <w:sz w:val="24"/>
          <w:szCs w:val="24"/>
        </w:rPr>
        <w:t>;</w:t>
      </w:r>
    </w:p>
    <w:p w14:paraId="317649BF" w14:textId="63A9525C" w:rsidR="009E7A39" w:rsidRPr="009E7A39" w:rsidRDefault="009E7A39" w:rsidP="00B97D03">
      <w:pPr>
        <w:pStyle w:val="ListParagraph"/>
        <w:widowControl w:val="0"/>
        <w:numPr>
          <w:ilvl w:val="1"/>
          <w:numId w:val="36"/>
        </w:numPr>
        <w:tabs>
          <w:tab w:val="left" w:pos="682"/>
          <w:tab w:val="left" w:pos="683"/>
        </w:tabs>
        <w:autoSpaceDE w:val="0"/>
        <w:autoSpaceDN w:val="0"/>
        <w:spacing w:after="0" w:line="240" w:lineRule="auto"/>
        <w:ind w:hanging="567"/>
        <w:contextualSpacing w:val="0"/>
        <w:rPr>
          <w:rFonts w:asciiTheme="minorHAnsi" w:hAnsiTheme="minorHAnsi" w:cstheme="minorHAnsi"/>
          <w:sz w:val="24"/>
          <w:szCs w:val="24"/>
        </w:rPr>
      </w:pPr>
      <w:r w:rsidRPr="009E7A39">
        <w:rPr>
          <w:rFonts w:asciiTheme="minorHAnsi" w:hAnsiTheme="minorHAnsi" w:cstheme="minorHAnsi"/>
          <w:sz w:val="24"/>
          <w:szCs w:val="24"/>
        </w:rPr>
        <w:t xml:space="preserve">To ensure that effective safeguarding procedures are in place across </w:t>
      </w:r>
      <w:r w:rsidRPr="0035513C">
        <w:rPr>
          <w:rFonts w:asciiTheme="minorHAnsi" w:hAnsiTheme="minorHAnsi" w:cstheme="minorHAnsi"/>
          <w:sz w:val="24"/>
          <w:szCs w:val="24"/>
        </w:rPr>
        <w:t>the</w:t>
      </w:r>
      <w:r w:rsidRPr="0035513C">
        <w:rPr>
          <w:rFonts w:asciiTheme="minorHAnsi" w:hAnsiTheme="minorHAnsi" w:cstheme="minorHAnsi"/>
          <w:spacing w:val="-50"/>
          <w:sz w:val="24"/>
          <w:szCs w:val="24"/>
        </w:rPr>
        <w:t xml:space="preserve"> </w:t>
      </w:r>
      <w:r w:rsidR="00F4366A" w:rsidRPr="0035513C">
        <w:rPr>
          <w:rFonts w:asciiTheme="minorHAnsi" w:hAnsiTheme="minorHAnsi" w:cstheme="minorHAnsi"/>
          <w:spacing w:val="-50"/>
          <w:sz w:val="24"/>
          <w:szCs w:val="24"/>
        </w:rPr>
        <w:t xml:space="preserve"> </w:t>
      </w:r>
      <w:r w:rsidR="00B61C1C" w:rsidRPr="0035513C">
        <w:rPr>
          <w:rFonts w:asciiTheme="minorHAnsi" w:hAnsiTheme="minorHAnsi" w:cstheme="minorHAnsi"/>
          <w:spacing w:val="-50"/>
          <w:sz w:val="24"/>
          <w:szCs w:val="24"/>
        </w:rPr>
        <w:t xml:space="preserve">   </w:t>
      </w:r>
      <w:r w:rsidR="0035513C" w:rsidRPr="0035513C">
        <w:rPr>
          <w:rFonts w:asciiTheme="minorHAnsi" w:hAnsiTheme="minorHAnsi" w:cstheme="minorHAnsi"/>
          <w:spacing w:val="-50"/>
          <w:sz w:val="24"/>
          <w:szCs w:val="24"/>
        </w:rPr>
        <w:t xml:space="preserve"> </w:t>
      </w:r>
      <w:r w:rsidRPr="0035513C">
        <w:rPr>
          <w:rFonts w:asciiTheme="minorHAnsi" w:hAnsiTheme="minorHAnsi" w:cstheme="minorHAnsi"/>
          <w:sz w:val="24"/>
          <w:szCs w:val="24"/>
        </w:rPr>
        <w:t>academies</w:t>
      </w:r>
      <w:r w:rsidR="0035513C">
        <w:rPr>
          <w:rFonts w:asciiTheme="minorHAnsi" w:hAnsiTheme="minorHAnsi" w:cstheme="minorHAnsi"/>
          <w:sz w:val="24"/>
          <w:szCs w:val="24"/>
        </w:rPr>
        <w:t>.</w:t>
      </w:r>
    </w:p>
    <w:p w14:paraId="21F7E713" w14:textId="1EB78F7B"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12"/>
        <w:contextualSpacing w:val="0"/>
        <w:jc w:val="both"/>
        <w:rPr>
          <w:rFonts w:asciiTheme="minorHAnsi" w:hAnsiTheme="minorHAnsi" w:cstheme="minorHAnsi"/>
          <w:sz w:val="24"/>
          <w:szCs w:val="24"/>
        </w:rPr>
      </w:pPr>
      <w:r w:rsidRPr="009E7A39">
        <w:rPr>
          <w:rFonts w:asciiTheme="minorHAnsi" w:hAnsiTheme="minorHAnsi" w:cstheme="minorHAnsi"/>
          <w:sz w:val="24"/>
          <w:szCs w:val="24"/>
        </w:rPr>
        <w:t>To be assured that parents</w:t>
      </w:r>
      <w:r w:rsidR="00B61C1C">
        <w:rPr>
          <w:rFonts w:asciiTheme="minorHAnsi" w:hAnsiTheme="minorHAnsi" w:cstheme="minorHAnsi"/>
          <w:sz w:val="24"/>
          <w:szCs w:val="24"/>
        </w:rPr>
        <w:t>/</w:t>
      </w:r>
      <w:r w:rsidRPr="009E7A39">
        <w:rPr>
          <w:rFonts w:asciiTheme="minorHAnsi" w:hAnsiTheme="minorHAnsi" w:cstheme="minorHAnsi"/>
          <w:sz w:val="24"/>
          <w:szCs w:val="24"/>
        </w:rPr>
        <w:t>carers</w:t>
      </w:r>
      <w:r w:rsidR="00B61C1C">
        <w:rPr>
          <w:rFonts w:asciiTheme="minorHAnsi" w:hAnsiTheme="minorHAnsi" w:cstheme="minorHAnsi"/>
          <w:sz w:val="24"/>
          <w:szCs w:val="24"/>
        </w:rPr>
        <w:t>/guardians</w:t>
      </w:r>
      <w:r w:rsidRPr="009E7A39">
        <w:rPr>
          <w:rFonts w:asciiTheme="minorHAnsi" w:hAnsiTheme="minorHAnsi" w:cstheme="minorHAnsi"/>
          <w:sz w:val="24"/>
          <w:szCs w:val="24"/>
        </w:rPr>
        <w:t xml:space="preserve"> receive the results of statutory assessments, an annual report on learner’s educational achievements and relevant curriculum information about each academy through the prospectus and</w:t>
      </w:r>
      <w:r w:rsidRPr="009E7A39">
        <w:rPr>
          <w:rFonts w:asciiTheme="minorHAnsi" w:hAnsiTheme="minorHAnsi" w:cstheme="minorHAnsi"/>
          <w:spacing w:val="-17"/>
          <w:sz w:val="24"/>
          <w:szCs w:val="24"/>
        </w:rPr>
        <w:t xml:space="preserve"> </w:t>
      </w:r>
      <w:r w:rsidRPr="009E7A39">
        <w:rPr>
          <w:rFonts w:asciiTheme="minorHAnsi" w:hAnsiTheme="minorHAnsi" w:cstheme="minorHAnsi"/>
          <w:sz w:val="24"/>
          <w:szCs w:val="24"/>
        </w:rPr>
        <w:t>website;</w:t>
      </w:r>
    </w:p>
    <w:p w14:paraId="3E6890B4" w14:textId="77777777"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126"/>
        <w:contextualSpacing w:val="0"/>
        <w:jc w:val="both"/>
        <w:rPr>
          <w:rFonts w:asciiTheme="minorHAnsi" w:hAnsiTheme="minorHAnsi" w:cstheme="minorHAnsi"/>
          <w:sz w:val="24"/>
          <w:szCs w:val="24"/>
        </w:rPr>
      </w:pPr>
      <w:r w:rsidRPr="009E7A39">
        <w:rPr>
          <w:rFonts w:asciiTheme="minorHAnsi" w:hAnsiTheme="minorHAnsi" w:cstheme="minorHAnsi"/>
          <w:sz w:val="24"/>
          <w:szCs w:val="24"/>
        </w:rPr>
        <w:t>To monitor provision for all groups of vulnerable children to ensure that their needs have been identified and addressed, and to evaluate their progress and</w:t>
      </w:r>
      <w:r w:rsidRPr="009E7A39">
        <w:rPr>
          <w:rFonts w:asciiTheme="minorHAnsi" w:hAnsiTheme="minorHAnsi" w:cstheme="minorHAnsi"/>
          <w:spacing w:val="-23"/>
          <w:sz w:val="24"/>
          <w:szCs w:val="24"/>
        </w:rPr>
        <w:t xml:space="preserve"> </w:t>
      </w:r>
      <w:r w:rsidRPr="009E7A39">
        <w:rPr>
          <w:rFonts w:asciiTheme="minorHAnsi" w:hAnsiTheme="minorHAnsi" w:cstheme="minorHAnsi"/>
          <w:sz w:val="24"/>
          <w:szCs w:val="24"/>
        </w:rPr>
        <w:t>achievement.</w:t>
      </w:r>
    </w:p>
    <w:p w14:paraId="4C842A33" w14:textId="77777777" w:rsidR="009E7A39" w:rsidRPr="007640D5" w:rsidRDefault="009E7A39" w:rsidP="00B97D03">
      <w:pPr>
        <w:pStyle w:val="ListParagraph"/>
        <w:widowControl w:val="0"/>
        <w:numPr>
          <w:ilvl w:val="1"/>
          <w:numId w:val="36"/>
        </w:numPr>
        <w:tabs>
          <w:tab w:val="left" w:pos="683"/>
        </w:tabs>
        <w:autoSpaceDE w:val="0"/>
        <w:autoSpaceDN w:val="0"/>
        <w:spacing w:after="0" w:line="273" w:lineRule="auto"/>
        <w:ind w:right="125"/>
        <w:contextualSpacing w:val="0"/>
        <w:jc w:val="both"/>
        <w:rPr>
          <w:rFonts w:asciiTheme="minorHAnsi" w:hAnsiTheme="minorHAnsi" w:cstheme="minorHAnsi"/>
          <w:sz w:val="24"/>
          <w:szCs w:val="24"/>
        </w:rPr>
        <w:sectPr w:rsidR="009E7A39" w:rsidRPr="007640D5" w:rsidSect="007640D5">
          <w:headerReference w:type="even" r:id="rId22"/>
          <w:headerReference w:type="default" r:id="rId23"/>
          <w:footerReference w:type="default" r:id="rId24"/>
          <w:headerReference w:type="first" r:id="rId25"/>
          <w:type w:val="continuous"/>
          <w:pgSz w:w="12240" w:h="15840" w:code="1"/>
          <w:pgMar w:top="1503" w:right="1321" w:bottom="618" w:left="1321" w:header="0" w:footer="425" w:gutter="0"/>
          <w:pgNumType w:start="2"/>
          <w:cols w:space="720"/>
        </w:sectPr>
      </w:pPr>
      <w:r w:rsidRPr="009E7A39">
        <w:rPr>
          <w:rFonts w:asciiTheme="minorHAnsi" w:hAnsiTheme="minorHAnsi" w:cstheme="minorHAnsi"/>
          <w:sz w:val="24"/>
          <w:szCs w:val="24"/>
        </w:rPr>
        <w:t>To monitor the progress and standards of the pupil premium group and those designated as vulnerable by the</w:t>
      </w:r>
      <w:r w:rsidRPr="009E7A39">
        <w:rPr>
          <w:rFonts w:asciiTheme="minorHAnsi" w:hAnsiTheme="minorHAnsi" w:cstheme="minorHAnsi"/>
          <w:spacing w:val="-5"/>
          <w:sz w:val="24"/>
          <w:szCs w:val="24"/>
        </w:rPr>
        <w:t xml:space="preserve"> </w:t>
      </w:r>
      <w:r w:rsidRPr="009E7A39">
        <w:rPr>
          <w:rFonts w:asciiTheme="minorHAnsi" w:hAnsiTheme="minorHAnsi" w:cstheme="minorHAnsi"/>
          <w:sz w:val="24"/>
          <w:szCs w:val="24"/>
        </w:rPr>
        <w:t>academy/Trus</w:t>
      </w:r>
      <w:r>
        <w:rPr>
          <w:rFonts w:asciiTheme="minorHAnsi" w:hAnsiTheme="minorHAnsi" w:cstheme="minorHAnsi"/>
          <w:sz w:val="24"/>
          <w:szCs w:val="24"/>
        </w:rPr>
        <w:t>t</w:t>
      </w:r>
    </w:p>
    <w:p w14:paraId="0553B415" w14:textId="77777777" w:rsidR="009E7A39" w:rsidRPr="009E7A39" w:rsidRDefault="009E7A39" w:rsidP="009E7A39">
      <w:pPr>
        <w:pStyle w:val="BodyText"/>
        <w:rPr>
          <w:rFonts w:asciiTheme="minorHAnsi" w:hAnsiTheme="minorHAnsi" w:cstheme="minorHAnsi"/>
          <w:sz w:val="24"/>
          <w:szCs w:val="24"/>
        </w:rPr>
      </w:pPr>
    </w:p>
    <w:p w14:paraId="77303D07" w14:textId="739CDB07" w:rsidR="009E7A39" w:rsidRPr="00542DA6" w:rsidRDefault="009E7A39" w:rsidP="00B61C1C">
      <w:pPr>
        <w:rPr>
          <w:sz w:val="24"/>
          <w:szCs w:val="24"/>
        </w:rPr>
      </w:pPr>
      <w:r w:rsidRPr="00542DA6">
        <w:rPr>
          <w:sz w:val="24"/>
          <w:szCs w:val="24"/>
        </w:rPr>
        <w:t>To regularly review, publish and report on the special educational needs policy, monitor provision</w:t>
      </w:r>
      <w:r w:rsidRPr="00542DA6">
        <w:rPr>
          <w:spacing w:val="-12"/>
          <w:sz w:val="24"/>
          <w:szCs w:val="24"/>
        </w:rPr>
        <w:t xml:space="preserve"> </w:t>
      </w:r>
      <w:r w:rsidRPr="00542DA6">
        <w:rPr>
          <w:sz w:val="24"/>
          <w:szCs w:val="24"/>
        </w:rPr>
        <w:t>and</w:t>
      </w:r>
      <w:r w:rsidRPr="00542DA6">
        <w:rPr>
          <w:spacing w:val="-12"/>
          <w:sz w:val="24"/>
          <w:szCs w:val="24"/>
        </w:rPr>
        <w:t xml:space="preserve"> </w:t>
      </w:r>
      <w:r w:rsidRPr="00542DA6">
        <w:rPr>
          <w:sz w:val="24"/>
          <w:szCs w:val="24"/>
        </w:rPr>
        <w:t>ensure</w:t>
      </w:r>
      <w:r w:rsidRPr="00542DA6">
        <w:rPr>
          <w:spacing w:val="-12"/>
          <w:sz w:val="24"/>
          <w:szCs w:val="24"/>
        </w:rPr>
        <w:t xml:space="preserve"> </w:t>
      </w:r>
      <w:r w:rsidRPr="00542DA6">
        <w:rPr>
          <w:sz w:val="24"/>
          <w:szCs w:val="24"/>
        </w:rPr>
        <w:t>that</w:t>
      </w:r>
      <w:r w:rsidRPr="00542DA6">
        <w:rPr>
          <w:spacing w:val="-11"/>
          <w:sz w:val="24"/>
          <w:szCs w:val="24"/>
        </w:rPr>
        <w:t xml:space="preserve"> </w:t>
      </w:r>
      <w:r w:rsidRPr="00542DA6">
        <w:rPr>
          <w:sz w:val="24"/>
          <w:szCs w:val="24"/>
        </w:rPr>
        <w:t>statutory</w:t>
      </w:r>
      <w:r w:rsidRPr="00542DA6">
        <w:rPr>
          <w:spacing w:val="-12"/>
          <w:sz w:val="24"/>
          <w:szCs w:val="24"/>
        </w:rPr>
        <w:t xml:space="preserve"> </w:t>
      </w:r>
      <w:r w:rsidRPr="00542DA6">
        <w:rPr>
          <w:sz w:val="24"/>
          <w:szCs w:val="24"/>
        </w:rPr>
        <w:t>requirements</w:t>
      </w:r>
      <w:r w:rsidRPr="00542DA6">
        <w:rPr>
          <w:spacing w:val="-12"/>
          <w:sz w:val="24"/>
          <w:szCs w:val="24"/>
        </w:rPr>
        <w:t xml:space="preserve"> </w:t>
      </w:r>
      <w:r w:rsidRPr="00542DA6">
        <w:rPr>
          <w:sz w:val="24"/>
          <w:szCs w:val="24"/>
        </w:rPr>
        <w:t>and</w:t>
      </w:r>
      <w:r w:rsidRPr="00542DA6">
        <w:rPr>
          <w:spacing w:val="-11"/>
          <w:sz w:val="24"/>
          <w:szCs w:val="24"/>
        </w:rPr>
        <w:t xml:space="preserve"> </w:t>
      </w:r>
      <w:r w:rsidRPr="00542DA6">
        <w:rPr>
          <w:sz w:val="24"/>
          <w:szCs w:val="24"/>
        </w:rPr>
        <w:t>the</w:t>
      </w:r>
      <w:r w:rsidRPr="00542DA6">
        <w:rPr>
          <w:spacing w:val="-12"/>
          <w:sz w:val="24"/>
          <w:szCs w:val="24"/>
        </w:rPr>
        <w:t xml:space="preserve"> </w:t>
      </w:r>
      <w:r w:rsidRPr="00542DA6">
        <w:rPr>
          <w:sz w:val="24"/>
          <w:szCs w:val="24"/>
        </w:rPr>
        <w:t>Education,</w:t>
      </w:r>
      <w:r w:rsidRPr="00542DA6">
        <w:rPr>
          <w:spacing w:val="-12"/>
          <w:sz w:val="24"/>
          <w:szCs w:val="24"/>
        </w:rPr>
        <w:t xml:space="preserve"> </w:t>
      </w:r>
      <w:r w:rsidRPr="00542DA6">
        <w:rPr>
          <w:sz w:val="24"/>
          <w:szCs w:val="24"/>
        </w:rPr>
        <w:t>Health</w:t>
      </w:r>
      <w:r w:rsidRPr="00542DA6">
        <w:rPr>
          <w:spacing w:val="-12"/>
          <w:sz w:val="24"/>
          <w:szCs w:val="24"/>
        </w:rPr>
        <w:t xml:space="preserve"> </w:t>
      </w:r>
      <w:r w:rsidRPr="00542DA6">
        <w:rPr>
          <w:sz w:val="24"/>
          <w:szCs w:val="24"/>
        </w:rPr>
        <w:t>and</w:t>
      </w:r>
      <w:r w:rsidRPr="00542DA6">
        <w:rPr>
          <w:spacing w:val="-11"/>
          <w:sz w:val="24"/>
          <w:szCs w:val="24"/>
        </w:rPr>
        <w:t xml:space="preserve"> </w:t>
      </w:r>
      <w:r w:rsidRPr="00542DA6">
        <w:rPr>
          <w:sz w:val="24"/>
          <w:szCs w:val="24"/>
        </w:rPr>
        <w:t>Care</w:t>
      </w:r>
      <w:r w:rsidRPr="00542DA6">
        <w:rPr>
          <w:spacing w:val="-12"/>
          <w:sz w:val="24"/>
          <w:szCs w:val="24"/>
        </w:rPr>
        <w:t xml:space="preserve"> </w:t>
      </w:r>
      <w:r w:rsidRPr="00542DA6">
        <w:rPr>
          <w:sz w:val="24"/>
          <w:szCs w:val="24"/>
        </w:rPr>
        <w:t xml:space="preserve">Plans of children with </w:t>
      </w:r>
      <w:r w:rsidR="00B61C1C" w:rsidRPr="00542DA6">
        <w:rPr>
          <w:sz w:val="24"/>
          <w:szCs w:val="24"/>
        </w:rPr>
        <w:t>S</w:t>
      </w:r>
      <w:r w:rsidRPr="00542DA6">
        <w:rPr>
          <w:sz w:val="24"/>
          <w:szCs w:val="24"/>
        </w:rPr>
        <w:t xml:space="preserve">pecial </w:t>
      </w:r>
      <w:r w:rsidR="00B61C1C" w:rsidRPr="00542DA6">
        <w:rPr>
          <w:sz w:val="24"/>
          <w:szCs w:val="24"/>
        </w:rPr>
        <w:t>Educational N</w:t>
      </w:r>
      <w:r w:rsidRPr="00542DA6">
        <w:rPr>
          <w:sz w:val="24"/>
          <w:szCs w:val="24"/>
        </w:rPr>
        <w:t>eeds</w:t>
      </w:r>
      <w:r w:rsidR="00B61C1C" w:rsidRPr="00542DA6">
        <w:rPr>
          <w:sz w:val="24"/>
          <w:szCs w:val="24"/>
        </w:rPr>
        <w:t xml:space="preserve"> and disabilities</w:t>
      </w:r>
      <w:r w:rsidRPr="00542DA6">
        <w:rPr>
          <w:sz w:val="24"/>
          <w:szCs w:val="24"/>
        </w:rPr>
        <w:t xml:space="preserve"> are</w:t>
      </w:r>
      <w:r w:rsidRPr="00542DA6">
        <w:rPr>
          <w:spacing w:val="-14"/>
          <w:sz w:val="24"/>
          <w:szCs w:val="24"/>
        </w:rPr>
        <w:t xml:space="preserve"> </w:t>
      </w:r>
      <w:r w:rsidRPr="00542DA6">
        <w:rPr>
          <w:sz w:val="24"/>
          <w:szCs w:val="24"/>
        </w:rPr>
        <w:t>met.</w:t>
      </w:r>
    </w:p>
    <w:p w14:paraId="10A2269D" w14:textId="77777777" w:rsidR="009E7A39" w:rsidRPr="009E7A39" w:rsidRDefault="009E7A39" w:rsidP="00B97D03">
      <w:pPr>
        <w:pStyle w:val="ListParagraph"/>
        <w:widowControl w:val="0"/>
        <w:numPr>
          <w:ilvl w:val="1"/>
          <w:numId w:val="36"/>
        </w:numPr>
        <w:tabs>
          <w:tab w:val="left" w:pos="683"/>
        </w:tabs>
        <w:autoSpaceDE w:val="0"/>
        <w:autoSpaceDN w:val="0"/>
        <w:spacing w:after="0" w:line="240" w:lineRule="auto"/>
        <w:ind w:hanging="567"/>
        <w:contextualSpacing w:val="0"/>
        <w:rPr>
          <w:rFonts w:asciiTheme="minorHAnsi" w:hAnsiTheme="minorHAnsi" w:cstheme="minorHAnsi"/>
          <w:sz w:val="24"/>
          <w:szCs w:val="24"/>
        </w:rPr>
      </w:pPr>
      <w:r w:rsidRPr="009E7A39">
        <w:rPr>
          <w:rFonts w:asciiTheme="minorHAnsi" w:hAnsiTheme="minorHAnsi" w:cstheme="minorHAnsi"/>
          <w:sz w:val="24"/>
          <w:szCs w:val="24"/>
        </w:rPr>
        <w:t>To</w:t>
      </w:r>
      <w:r w:rsidRPr="009E7A39">
        <w:rPr>
          <w:rFonts w:asciiTheme="minorHAnsi" w:hAnsiTheme="minorHAnsi" w:cstheme="minorHAnsi"/>
          <w:spacing w:val="-11"/>
          <w:sz w:val="24"/>
          <w:szCs w:val="24"/>
        </w:rPr>
        <w:t xml:space="preserve"> </w:t>
      </w:r>
      <w:r w:rsidRPr="009E7A39">
        <w:rPr>
          <w:rFonts w:asciiTheme="minorHAnsi" w:hAnsiTheme="minorHAnsi" w:cstheme="minorHAnsi"/>
          <w:sz w:val="24"/>
          <w:szCs w:val="24"/>
        </w:rPr>
        <w:t>monitor</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provision</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for</w:t>
      </w:r>
      <w:r w:rsidRPr="009E7A39">
        <w:rPr>
          <w:rFonts w:asciiTheme="minorHAnsi" w:hAnsiTheme="minorHAnsi" w:cstheme="minorHAnsi"/>
          <w:spacing w:val="-11"/>
          <w:sz w:val="24"/>
          <w:szCs w:val="24"/>
        </w:rPr>
        <w:t xml:space="preserve"> </w:t>
      </w:r>
      <w:r w:rsidRPr="009E7A39">
        <w:rPr>
          <w:rFonts w:asciiTheme="minorHAnsi" w:hAnsiTheme="minorHAnsi" w:cstheme="minorHAnsi"/>
          <w:sz w:val="24"/>
          <w:szCs w:val="24"/>
        </w:rPr>
        <w:t>looked</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after</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children</w:t>
      </w:r>
      <w:r w:rsidRPr="009E7A39">
        <w:rPr>
          <w:rFonts w:asciiTheme="minorHAnsi" w:hAnsiTheme="minorHAnsi" w:cstheme="minorHAnsi"/>
          <w:spacing w:val="-11"/>
          <w:sz w:val="24"/>
          <w:szCs w:val="24"/>
        </w:rPr>
        <w:t xml:space="preserve"> </w:t>
      </w:r>
      <w:r w:rsidRPr="009E7A39">
        <w:rPr>
          <w:rFonts w:asciiTheme="minorHAnsi" w:hAnsiTheme="minorHAnsi" w:cstheme="minorHAnsi"/>
          <w:sz w:val="24"/>
          <w:szCs w:val="24"/>
        </w:rPr>
        <w:t>and</w:t>
      </w:r>
      <w:r w:rsidRPr="009E7A39">
        <w:rPr>
          <w:rFonts w:asciiTheme="minorHAnsi" w:hAnsiTheme="minorHAnsi" w:cstheme="minorHAnsi"/>
          <w:spacing w:val="-8"/>
          <w:sz w:val="24"/>
          <w:szCs w:val="24"/>
        </w:rPr>
        <w:t xml:space="preserve"> </w:t>
      </w:r>
      <w:r w:rsidRPr="009E7A39">
        <w:rPr>
          <w:rFonts w:asciiTheme="minorHAnsi" w:hAnsiTheme="minorHAnsi" w:cstheme="minorHAnsi"/>
          <w:sz w:val="24"/>
          <w:szCs w:val="24"/>
        </w:rPr>
        <w:t>evaluate</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their</w:t>
      </w:r>
      <w:r w:rsidRPr="009E7A39">
        <w:rPr>
          <w:rFonts w:asciiTheme="minorHAnsi" w:hAnsiTheme="minorHAnsi" w:cstheme="minorHAnsi"/>
          <w:spacing w:val="-11"/>
          <w:sz w:val="24"/>
          <w:szCs w:val="24"/>
        </w:rPr>
        <w:t xml:space="preserve"> </w:t>
      </w:r>
      <w:r w:rsidRPr="009E7A39">
        <w:rPr>
          <w:rFonts w:asciiTheme="minorHAnsi" w:hAnsiTheme="minorHAnsi" w:cstheme="minorHAnsi"/>
          <w:sz w:val="24"/>
          <w:szCs w:val="24"/>
        </w:rPr>
        <w:t>progress</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and</w:t>
      </w:r>
      <w:r w:rsidRPr="009E7A39">
        <w:rPr>
          <w:rFonts w:asciiTheme="minorHAnsi" w:hAnsiTheme="minorHAnsi" w:cstheme="minorHAnsi"/>
          <w:spacing w:val="-10"/>
          <w:sz w:val="24"/>
          <w:szCs w:val="24"/>
        </w:rPr>
        <w:t xml:space="preserve"> </w:t>
      </w:r>
      <w:r w:rsidRPr="009E7A39">
        <w:rPr>
          <w:rFonts w:asciiTheme="minorHAnsi" w:hAnsiTheme="minorHAnsi" w:cstheme="minorHAnsi"/>
          <w:sz w:val="24"/>
          <w:szCs w:val="24"/>
        </w:rPr>
        <w:t>achievement.</w:t>
      </w:r>
    </w:p>
    <w:p w14:paraId="37B00C42" w14:textId="77777777" w:rsidR="009E7A39" w:rsidRPr="009E7A39" w:rsidRDefault="009E7A39" w:rsidP="00B97D03">
      <w:pPr>
        <w:pStyle w:val="ListParagraph"/>
        <w:widowControl w:val="0"/>
        <w:numPr>
          <w:ilvl w:val="1"/>
          <w:numId w:val="36"/>
        </w:numPr>
        <w:tabs>
          <w:tab w:val="left" w:pos="683"/>
        </w:tabs>
        <w:autoSpaceDE w:val="0"/>
        <w:autoSpaceDN w:val="0"/>
        <w:spacing w:after="0" w:line="240" w:lineRule="auto"/>
        <w:ind w:hanging="567"/>
        <w:contextualSpacing w:val="0"/>
        <w:rPr>
          <w:rFonts w:asciiTheme="minorHAnsi" w:hAnsiTheme="minorHAnsi" w:cstheme="minorHAnsi"/>
          <w:sz w:val="24"/>
          <w:szCs w:val="24"/>
        </w:rPr>
      </w:pPr>
      <w:r w:rsidRPr="009E7A39">
        <w:rPr>
          <w:rFonts w:asciiTheme="minorHAnsi" w:hAnsiTheme="minorHAnsi" w:cstheme="minorHAnsi"/>
          <w:sz w:val="24"/>
          <w:szCs w:val="24"/>
        </w:rPr>
        <w:t xml:space="preserve">To monitor EAL provision and to ensure that the needs of children are </w:t>
      </w:r>
      <w:r w:rsidRPr="009E7A39">
        <w:rPr>
          <w:rFonts w:asciiTheme="minorHAnsi" w:hAnsiTheme="minorHAnsi" w:cstheme="minorHAnsi"/>
          <w:spacing w:val="-41"/>
          <w:sz w:val="24"/>
          <w:szCs w:val="24"/>
        </w:rPr>
        <w:t>met</w:t>
      </w:r>
      <w:r w:rsidRPr="009E7A39">
        <w:rPr>
          <w:rFonts w:asciiTheme="minorHAnsi" w:hAnsiTheme="minorHAnsi" w:cstheme="minorHAnsi"/>
          <w:sz w:val="24"/>
          <w:szCs w:val="24"/>
        </w:rPr>
        <w:t>.</w:t>
      </w:r>
    </w:p>
    <w:p w14:paraId="77D314CB" w14:textId="77777777"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21"/>
        <w:contextualSpacing w:val="0"/>
        <w:jc w:val="both"/>
        <w:rPr>
          <w:rFonts w:asciiTheme="minorHAnsi" w:hAnsiTheme="minorHAnsi" w:cstheme="minorHAnsi"/>
          <w:sz w:val="24"/>
          <w:szCs w:val="24"/>
        </w:rPr>
      </w:pPr>
      <w:r w:rsidRPr="009E7A39">
        <w:rPr>
          <w:rFonts w:asciiTheme="minorHAnsi" w:hAnsiTheme="minorHAnsi" w:cstheme="minorHAnsi"/>
          <w:sz w:val="24"/>
          <w:szCs w:val="24"/>
        </w:rPr>
        <w:t>To regularly review assessment policy and practice and ensure that the policy is operating effectively.</w:t>
      </w:r>
    </w:p>
    <w:p w14:paraId="77D1A142" w14:textId="77777777"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118"/>
        <w:contextualSpacing w:val="0"/>
        <w:jc w:val="both"/>
        <w:rPr>
          <w:rFonts w:asciiTheme="minorHAnsi" w:hAnsiTheme="minorHAnsi" w:cstheme="minorHAnsi"/>
          <w:sz w:val="24"/>
          <w:szCs w:val="24"/>
        </w:rPr>
      </w:pPr>
      <w:r w:rsidRPr="009E7A39">
        <w:rPr>
          <w:rFonts w:asciiTheme="minorHAnsi" w:hAnsiTheme="minorHAnsi" w:cstheme="minorHAnsi"/>
          <w:sz w:val="24"/>
          <w:szCs w:val="24"/>
        </w:rPr>
        <w:t>To ensure that a teaching and learning policy is in place, appropriately resourced and regularly review the operation of the</w:t>
      </w:r>
      <w:r w:rsidRPr="009E7A39">
        <w:rPr>
          <w:rFonts w:asciiTheme="minorHAnsi" w:hAnsiTheme="minorHAnsi" w:cstheme="minorHAnsi"/>
          <w:spacing w:val="-16"/>
          <w:sz w:val="24"/>
          <w:szCs w:val="24"/>
        </w:rPr>
        <w:t xml:space="preserve"> </w:t>
      </w:r>
      <w:r w:rsidRPr="009E7A39">
        <w:rPr>
          <w:rFonts w:asciiTheme="minorHAnsi" w:hAnsiTheme="minorHAnsi" w:cstheme="minorHAnsi"/>
          <w:sz w:val="24"/>
          <w:szCs w:val="24"/>
        </w:rPr>
        <w:t>policy.</w:t>
      </w:r>
    </w:p>
    <w:p w14:paraId="4024685F" w14:textId="77777777"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116"/>
        <w:contextualSpacing w:val="0"/>
        <w:jc w:val="both"/>
        <w:rPr>
          <w:rFonts w:asciiTheme="minorHAnsi" w:hAnsiTheme="minorHAnsi" w:cstheme="minorHAnsi"/>
          <w:sz w:val="24"/>
          <w:szCs w:val="24"/>
        </w:rPr>
      </w:pPr>
      <w:r w:rsidRPr="009E7A39">
        <w:rPr>
          <w:rFonts w:asciiTheme="minorHAnsi" w:hAnsiTheme="minorHAnsi" w:cstheme="minorHAnsi"/>
          <w:sz w:val="24"/>
          <w:szCs w:val="24"/>
        </w:rPr>
        <w:t>To review progress against the targets in the School Development Plans and the action plans which underpin</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them.</w:t>
      </w:r>
    </w:p>
    <w:p w14:paraId="4FC4E70B" w14:textId="77777777"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22"/>
        <w:contextualSpacing w:val="0"/>
        <w:jc w:val="both"/>
        <w:rPr>
          <w:rFonts w:asciiTheme="minorHAnsi" w:hAnsiTheme="minorHAnsi" w:cstheme="minorHAnsi"/>
          <w:sz w:val="24"/>
          <w:szCs w:val="24"/>
        </w:rPr>
      </w:pPr>
      <w:r w:rsidRPr="009E7A39">
        <w:rPr>
          <w:rFonts w:asciiTheme="minorHAnsi" w:hAnsiTheme="minorHAnsi" w:cstheme="minorHAnsi"/>
          <w:sz w:val="24"/>
          <w:szCs w:val="24"/>
        </w:rPr>
        <w:t>To review, adopt and monitor the statutory policies and procedures related to curriculum provision, behaviour, attendance and educational</w:t>
      </w:r>
      <w:r w:rsidRPr="009E7A39">
        <w:rPr>
          <w:rFonts w:asciiTheme="minorHAnsi" w:hAnsiTheme="minorHAnsi" w:cstheme="minorHAnsi"/>
          <w:spacing w:val="-8"/>
          <w:sz w:val="24"/>
          <w:szCs w:val="24"/>
        </w:rPr>
        <w:t xml:space="preserve"> </w:t>
      </w:r>
      <w:r w:rsidRPr="009E7A39">
        <w:rPr>
          <w:rFonts w:asciiTheme="minorHAnsi" w:hAnsiTheme="minorHAnsi" w:cstheme="minorHAnsi"/>
          <w:sz w:val="24"/>
          <w:szCs w:val="24"/>
        </w:rPr>
        <w:t>standards.</w:t>
      </w:r>
    </w:p>
    <w:p w14:paraId="4FE0655D" w14:textId="77777777" w:rsidR="009E7A39" w:rsidRPr="009E7A39" w:rsidRDefault="009E7A39" w:rsidP="00B97D03">
      <w:pPr>
        <w:pStyle w:val="ListParagraph"/>
        <w:widowControl w:val="0"/>
        <w:numPr>
          <w:ilvl w:val="1"/>
          <w:numId w:val="36"/>
        </w:numPr>
        <w:tabs>
          <w:tab w:val="left" w:pos="683"/>
        </w:tabs>
        <w:autoSpaceDE w:val="0"/>
        <w:autoSpaceDN w:val="0"/>
        <w:spacing w:after="0" w:line="240" w:lineRule="auto"/>
        <w:ind w:hanging="567"/>
        <w:contextualSpacing w:val="0"/>
        <w:rPr>
          <w:rFonts w:asciiTheme="minorHAnsi" w:hAnsiTheme="minorHAnsi" w:cstheme="minorHAnsi"/>
          <w:sz w:val="24"/>
          <w:szCs w:val="24"/>
        </w:rPr>
      </w:pPr>
      <w:r w:rsidRPr="009E7A39">
        <w:rPr>
          <w:rFonts w:asciiTheme="minorHAnsi" w:hAnsiTheme="minorHAnsi" w:cstheme="minorHAnsi"/>
          <w:sz w:val="24"/>
          <w:szCs w:val="24"/>
        </w:rPr>
        <w:t>To monitor student behaviour and</w:t>
      </w:r>
      <w:r w:rsidRPr="009E7A39">
        <w:rPr>
          <w:rFonts w:asciiTheme="minorHAnsi" w:hAnsiTheme="minorHAnsi" w:cstheme="minorHAnsi"/>
          <w:spacing w:val="-9"/>
          <w:sz w:val="24"/>
          <w:szCs w:val="24"/>
        </w:rPr>
        <w:t xml:space="preserve"> </w:t>
      </w:r>
      <w:r w:rsidRPr="009E7A39">
        <w:rPr>
          <w:rFonts w:asciiTheme="minorHAnsi" w:hAnsiTheme="minorHAnsi" w:cstheme="minorHAnsi"/>
          <w:sz w:val="24"/>
          <w:szCs w:val="24"/>
        </w:rPr>
        <w:t>attendance.</w:t>
      </w:r>
    </w:p>
    <w:p w14:paraId="6E9D8EDA" w14:textId="77777777"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118"/>
        <w:contextualSpacing w:val="0"/>
        <w:jc w:val="both"/>
        <w:rPr>
          <w:rFonts w:asciiTheme="minorHAnsi" w:hAnsiTheme="minorHAnsi" w:cstheme="minorHAnsi"/>
          <w:sz w:val="24"/>
          <w:szCs w:val="24"/>
        </w:rPr>
      </w:pPr>
      <w:r w:rsidRPr="009E7A39">
        <w:rPr>
          <w:rFonts w:asciiTheme="minorHAnsi" w:hAnsiTheme="minorHAnsi" w:cstheme="minorHAnsi"/>
          <w:sz w:val="24"/>
          <w:szCs w:val="24"/>
        </w:rPr>
        <w:t>To agree the school curriculum (beyond those dictated by the current Government regulations)</w:t>
      </w:r>
    </w:p>
    <w:p w14:paraId="2D7E3AE1" w14:textId="5B0BA2E6" w:rsidR="009E7A39" w:rsidRPr="009E7A39" w:rsidRDefault="009E7A39" w:rsidP="00B97D03">
      <w:pPr>
        <w:pStyle w:val="ListParagraph"/>
        <w:widowControl w:val="0"/>
        <w:numPr>
          <w:ilvl w:val="1"/>
          <w:numId w:val="36"/>
        </w:numPr>
        <w:tabs>
          <w:tab w:val="left" w:pos="683"/>
        </w:tabs>
        <w:autoSpaceDE w:val="0"/>
        <w:autoSpaceDN w:val="0"/>
        <w:spacing w:after="0" w:line="276" w:lineRule="auto"/>
        <w:ind w:right="115"/>
        <w:contextualSpacing w:val="0"/>
        <w:jc w:val="both"/>
        <w:rPr>
          <w:rFonts w:asciiTheme="minorHAnsi" w:hAnsiTheme="minorHAnsi" w:cstheme="minorHAnsi"/>
          <w:sz w:val="24"/>
          <w:szCs w:val="24"/>
        </w:rPr>
      </w:pPr>
      <w:r w:rsidRPr="009E7A39">
        <w:rPr>
          <w:rFonts w:asciiTheme="minorHAnsi" w:hAnsiTheme="minorHAnsi" w:cstheme="minorHAnsi"/>
          <w:sz w:val="24"/>
          <w:szCs w:val="24"/>
        </w:rPr>
        <w:t>To keep under review the requirements of the Equalities Act 2010 with reference to particular characteristics, in relation to the curriculum, teaching and learning, assessment, achievement and progress; monitor implementation of the scheme, assess its impact on staff, learners and parents/carers</w:t>
      </w:r>
      <w:r w:rsidR="00B61C1C">
        <w:rPr>
          <w:rFonts w:asciiTheme="minorHAnsi" w:hAnsiTheme="minorHAnsi" w:cstheme="minorHAnsi"/>
          <w:sz w:val="24"/>
          <w:szCs w:val="24"/>
        </w:rPr>
        <w:t>/guardians</w:t>
      </w:r>
      <w:r w:rsidRPr="009E7A39">
        <w:rPr>
          <w:rFonts w:asciiTheme="minorHAnsi" w:hAnsiTheme="minorHAnsi" w:cstheme="minorHAnsi"/>
          <w:sz w:val="24"/>
          <w:szCs w:val="24"/>
        </w:rPr>
        <w:t xml:space="preserve"> and report emerging issues to the Board of</w:t>
      </w:r>
      <w:r w:rsidRPr="009E7A39">
        <w:rPr>
          <w:rFonts w:asciiTheme="minorHAnsi" w:hAnsiTheme="minorHAnsi" w:cstheme="minorHAnsi"/>
          <w:spacing w:val="-37"/>
          <w:sz w:val="24"/>
          <w:szCs w:val="24"/>
        </w:rPr>
        <w:t xml:space="preserve"> </w:t>
      </w:r>
      <w:r w:rsidRPr="009E7A39">
        <w:rPr>
          <w:rFonts w:asciiTheme="minorHAnsi" w:hAnsiTheme="minorHAnsi" w:cstheme="minorHAnsi"/>
          <w:sz w:val="24"/>
          <w:szCs w:val="24"/>
        </w:rPr>
        <w:t>Trustees.</w:t>
      </w:r>
    </w:p>
    <w:p w14:paraId="5EA5A2FA" w14:textId="77777777" w:rsidR="009E7A39" w:rsidRPr="009E7A39" w:rsidRDefault="009E7A39" w:rsidP="00B97D03">
      <w:pPr>
        <w:pStyle w:val="ListParagraph"/>
        <w:widowControl w:val="0"/>
        <w:numPr>
          <w:ilvl w:val="1"/>
          <w:numId w:val="36"/>
        </w:numPr>
        <w:tabs>
          <w:tab w:val="left" w:pos="683"/>
        </w:tabs>
        <w:autoSpaceDE w:val="0"/>
        <w:autoSpaceDN w:val="0"/>
        <w:spacing w:after="0" w:line="240" w:lineRule="auto"/>
        <w:ind w:hanging="567"/>
        <w:contextualSpacing w:val="0"/>
        <w:rPr>
          <w:rFonts w:asciiTheme="minorHAnsi" w:hAnsiTheme="minorHAnsi" w:cstheme="minorHAnsi"/>
          <w:sz w:val="24"/>
          <w:szCs w:val="24"/>
        </w:rPr>
      </w:pPr>
      <w:r w:rsidRPr="009E7A39">
        <w:rPr>
          <w:rFonts w:asciiTheme="minorHAnsi" w:hAnsiTheme="minorHAnsi" w:cstheme="minorHAnsi"/>
          <w:sz w:val="24"/>
          <w:szCs w:val="24"/>
        </w:rPr>
        <w:t>To recommend targets for school improvement to senior</w:t>
      </w:r>
      <w:r w:rsidRPr="009E7A39">
        <w:rPr>
          <w:rFonts w:asciiTheme="minorHAnsi" w:hAnsiTheme="minorHAnsi" w:cstheme="minorHAnsi"/>
          <w:spacing w:val="-18"/>
          <w:sz w:val="24"/>
          <w:szCs w:val="24"/>
        </w:rPr>
        <w:t xml:space="preserve"> </w:t>
      </w:r>
      <w:r w:rsidRPr="009E7A39">
        <w:rPr>
          <w:rFonts w:asciiTheme="minorHAnsi" w:hAnsiTheme="minorHAnsi" w:cstheme="minorHAnsi"/>
          <w:sz w:val="24"/>
          <w:szCs w:val="24"/>
        </w:rPr>
        <w:t>leaders.</w:t>
      </w:r>
    </w:p>
    <w:p w14:paraId="136A377A" w14:textId="77777777" w:rsidR="009E7A39" w:rsidRPr="009E7A39" w:rsidRDefault="009E7A39" w:rsidP="00B97D03">
      <w:pPr>
        <w:pStyle w:val="ListParagraph"/>
        <w:widowControl w:val="0"/>
        <w:numPr>
          <w:ilvl w:val="1"/>
          <w:numId w:val="36"/>
        </w:numPr>
        <w:tabs>
          <w:tab w:val="left" w:pos="683"/>
        </w:tabs>
        <w:autoSpaceDE w:val="0"/>
        <w:autoSpaceDN w:val="0"/>
        <w:spacing w:after="0" w:line="240" w:lineRule="auto"/>
        <w:ind w:hanging="567"/>
        <w:contextualSpacing w:val="0"/>
        <w:rPr>
          <w:rFonts w:asciiTheme="minorHAnsi" w:hAnsiTheme="minorHAnsi" w:cstheme="minorHAnsi"/>
          <w:sz w:val="24"/>
          <w:szCs w:val="24"/>
        </w:rPr>
      </w:pPr>
      <w:r w:rsidRPr="009E7A39">
        <w:rPr>
          <w:rFonts w:asciiTheme="minorHAnsi" w:hAnsiTheme="minorHAnsi" w:cstheme="minorHAnsi"/>
          <w:sz w:val="24"/>
          <w:szCs w:val="24"/>
        </w:rPr>
        <w:t>To monitor and agree curriculum policies for each</w:t>
      </w:r>
      <w:r w:rsidRPr="009E7A39">
        <w:rPr>
          <w:rFonts w:asciiTheme="minorHAnsi" w:hAnsiTheme="minorHAnsi" w:cstheme="minorHAnsi"/>
          <w:spacing w:val="-12"/>
          <w:sz w:val="24"/>
          <w:szCs w:val="24"/>
        </w:rPr>
        <w:t xml:space="preserve"> </w:t>
      </w:r>
      <w:r w:rsidRPr="009E7A39">
        <w:rPr>
          <w:rFonts w:asciiTheme="minorHAnsi" w:hAnsiTheme="minorHAnsi" w:cstheme="minorHAnsi"/>
          <w:sz w:val="24"/>
          <w:szCs w:val="24"/>
        </w:rPr>
        <w:t>academy.</w:t>
      </w:r>
    </w:p>
    <w:p w14:paraId="6CDEF0F3" w14:textId="76F19B51" w:rsidR="009E7A39" w:rsidRPr="009E7A39" w:rsidRDefault="009E7A39" w:rsidP="00B97D03">
      <w:pPr>
        <w:pStyle w:val="ListParagraph"/>
        <w:widowControl w:val="0"/>
        <w:numPr>
          <w:ilvl w:val="1"/>
          <w:numId w:val="36"/>
        </w:numPr>
        <w:tabs>
          <w:tab w:val="left" w:pos="683"/>
        </w:tabs>
        <w:autoSpaceDE w:val="0"/>
        <w:autoSpaceDN w:val="0"/>
        <w:spacing w:after="0" w:line="278" w:lineRule="auto"/>
        <w:ind w:right="124"/>
        <w:contextualSpacing w:val="0"/>
        <w:jc w:val="both"/>
        <w:rPr>
          <w:rFonts w:asciiTheme="minorHAnsi" w:hAnsiTheme="minorHAnsi" w:cstheme="minorHAnsi"/>
          <w:sz w:val="24"/>
          <w:szCs w:val="24"/>
        </w:rPr>
      </w:pPr>
      <w:r w:rsidRPr="009E7A39">
        <w:rPr>
          <w:rFonts w:asciiTheme="minorHAnsi" w:hAnsiTheme="minorHAnsi" w:cstheme="minorHAnsi"/>
          <w:sz w:val="24"/>
          <w:szCs w:val="24"/>
        </w:rPr>
        <w:t>To review the policy and provision for RE, collective worship and spiritual development, including providing information to parents</w:t>
      </w:r>
      <w:r w:rsidR="00B61C1C">
        <w:rPr>
          <w:rFonts w:asciiTheme="minorHAnsi" w:hAnsiTheme="minorHAnsi" w:cstheme="minorHAnsi"/>
          <w:sz w:val="24"/>
          <w:szCs w:val="24"/>
        </w:rPr>
        <w:t>/carers/guardians</w:t>
      </w:r>
      <w:r w:rsidRPr="009E7A39">
        <w:rPr>
          <w:rFonts w:asciiTheme="minorHAnsi" w:hAnsiTheme="minorHAnsi" w:cstheme="minorHAnsi"/>
          <w:sz w:val="24"/>
          <w:szCs w:val="24"/>
        </w:rPr>
        <w:t xml:space="preserve"> and make recommendations as</w:t>
      </w:r>
      <w:r w:rsidRPr="009E7A39">
        <w:rPr>
          <w:rFonts w:asciiTheme="minorHAnsi" w:hAnsiTheme="minorHAnsi" w:cstheme="minorHAnsi"/>
          <w:spacing w:val="-26"/>
          <w:sz w:val="24"/>
          <w:szCs w:val="24"/>
        </w:rPr>
        <w:t xml:space="preserve"> </w:t>
      </w:r>
      <w:r w:rsidRPr="009E7A39">
        <w:rPr>
          <w:rFonts w:asciiTheme="minorHAnsi" w:hAnsiTheme="minorHAnsi" w:cstheme="minorHAnsi"/>
          <w:sz w:val="24"/>
          <w:szCs w:val="24"/>
        </w:rPr>
        <w:t>necessary.</w:t>
      </w:r>
    </w:p>
    <w:p w14:paraId="3FCE8BDE" w14:textId="32DD3369" w:rsidR="009E7A39" w:rsidRPr="009E7A39" w:rsidRDefault="009E7A39" w:rsidP="00B97D03">
      <w:pPr>
        <w:pStyle w:val="ListParagraph"/>
        <w:widowControl w:val="0"/>
        <w:numPr>
          <w:ilvl w:val="1"/>
          <w:numId w:val="36"/>
        </w:numPr>
        <w:tabs>
          <w:tab w:val="left" w:pos="683"/>
        </w:tabs>
        <w:autoSpaceDE w:val="0"/>
        <w:autoSpaceDN w:val="0"/>
        <w:spacing w:after="0" w:line="273" w:lineRule="auto"/>
        <w:ind w:right="258"/>
        <w:contextualSpacing w:val="0"/>
        <w:rPr>
          <w:rFonts w:asciiTheme="minorHAnsi" w:hAnsiTheme="minorHAnsi" w:cstheme="minorHAnsi"/>
          <w:sz w:val="24"/>
          <w:szCs w:val="24"/>
        </w:rPr>
      </w:pPr>
      <w:r w:rsidRPr="009E7A39">
        <w:rPr>
          <w:rFonts w:asciiTheme="minorHAnsi" w:hAnsiTheme="minorHAnsi" w:cstheme="minorHAnsi"/>
          <w:sz w:val="24"/>
          <w:szCs w:val="24"/>
        </w:rPr>
        <w:t>To</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review</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the</w:t>
      </w:r>
      <w:r w:rsidRPr="009E7A39">
        <w:rPr>
          <w:rFonts w:asciiTheme="minorHAnsi" w:hAnsiTheme="minorHAnsi" w:cstheme="minorHAnsi"/>
          <w:spacing w:val="-3"/>
          <w:sz w:val="24"/>
          <w:szCs w:val="24"/>
        </w:rPr>
        <w:t xml:space="preserve"> </w:t>
      </w:r>
      <w:r w:rsidRPr="009E7A39">
        <w:rPr>
          <w:rFonts w:asciiTheme="minorHAnsi" w:hAnsiTheme="minorHAnsi" w:cstheme="minorHAnsi"/>
          <w:sz w:val="24"/>
          <w:szCs w:val="24"/>
        </w:rPr>
        <w:t>policy</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and</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provision</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for</w:t>
      </w:r>
      <w:r w:rsidRPr="009E7A39">
        <w:rPr>
          <w:rFonts w:asciiTheme="minorHAnsi" w:hAnsiTheme="minorHAnsi" w:cstheme="minorHAnsi"/>
          <w:spacing w:val="-3"/>
          <w:sz w:val="24"/>
          <w:szCs w:val="24"/>
        </w:rPr>
        <w:t xml:space="preserve"> </w:t>
      </w:r>
      <w:r w:rsidRPr="009E7A39">
        <w:rPr>
          <w:rFonts w:asciiTheme="minorHAnsi" w:hAnsiTheme="minorHAnsi" w:cstheme="minorHAnsi"/>
          <w:sz w:val="24"/>
          <w:szCs w:val="24"/>
        </w:rPr>
        <w:t>sex</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and</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relationships</w:t>
      </w:r>
      <w:r w:rsidRPr="009E7A39">
        <w:rPr>
          <w:rFonts w:asciiTheme="minorHAnsi" w:hAnsiTheme="minorHAnsi" w:cstheme="minorHAnsi"/>
          <w:spacing w:val="-3"/>
          <w:sz w:val="24"/>
          <w:szCs w:val="24"/>
        </w:rPr>
        <w:t xml:space="preserve"> </w:t>
      </w:r>
      <w:r w:rsidRPr="009E7A39">
        <w:rPr>
          <w:rFonts w:asciiTheme="minorHAnsi" w:hAnsiTheme="minorHAnsi" w:cstheme="minorHAnsi"/>
          <w:sz w:val="24"/>
          <w:szCs w:val="24"/>
        </w:rPr>
        <w:t>education</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including</w:t>
      </w:r>
      <w:r w:rsidRPr="009E7A39">
        <w:rPr>
          <w:rFonts w:asciiTheme="minorHAnsi" w:hAnsiTheme="minorHAnsi" w:cstheme="minorHAnsi"/>
          <w:spacing w:val="-4"/>
          <w:sz w:val="24"/>
          <w:szCs w:val="24"/>
        </w:rPr>
        <w:t xml:space="preserve"> </w:t>
      </w:r>
      <w:r w:rsidRPr="009E7A39">
        <w:rPr>
          <w:rFonts w:asciiTheme="minorHAnsi" w:hAnsiTheme="minorHAnsi" w:cstheme="minorHAnsi"/>
          <w:sz w:val="24"/>
          <w:szCs w:val="24"/>
        </w:rPr>
        <w:t>providing information to parents</w:t>
      </w:r>
      <w:r w:rsidR="00B61C1C">
        <w:rPr>
          <w:rFonts w:asciiTheme="minorHAnsi" w:hAnsiTheme="minorHAnsi" w:cstheme="minorHAnsi"/>
          <w:sz w:val="24"/>
          <w:szCs w:val="24"/>
        </w:rPr>
        <w:t>/carers/guardians</w:t>
      </w:r>
      <w:r w:rsidRPr="009E7A39">
        <w:rPr>
          <w:rFonts w:asciiTheme="minorHAnsi" w:hAnsiTheme="minorHAnsi" w:cstheme="minorHAnsi"/>
          <w:sz w:val="24"/>
          <w:szCs w:val="24"/>
        </w:rPr>
        <w:t xml:space="preserve"> and make recommendations where</w:t>
      </w:r>
      <w:r w:rsidRPr="009E7A39">
        <w:rPr>
          <w:rFonts w:asciiTheme="minorHAnsi" w:hAnsiTheme="minorHAnsi" w:cstheme="minorHAnsi"/>
          <w:spacing w:val="-38"/>
          <w:sz w:val="24"/>
          <w:szCs w:val="24"/>
        </w:rPr>
        <w:t xml:space="preserve"> </w:t>
      </w:r>
      <w:r w:rsidRPr="009E7A39">
        <w:rPr>
          <w:rFonts w:asciiTheme="minorHAnsi" w:hAnsiTheme="minorHAnsi" w:cstheme="minorHAnsi"/>
          <w:sz w:val="24"/>
          <w:szCs w:val="24"/>
        </w:rPr>
        <w:t>necessary.</w:t>
      </w:r>
    </w:p>
    <w:p w14:paraId="71D8AB92" w14:textId="77777777" w:rsidR="009E7A39" w:rsidRPr="009E7A39" w:rsidRDefault="009E7A39" w:rsidP="009E7A39">
      <w:pPr>
        <w:pStyle w:val="BodyText"/>
        <w:rPr>
          <w:rFonts w:asciiTheme="minorHAnsi" w:hAnsiTheme="minorHAnsi" w:cstheme="minorHAnsi"/>
          <w:sz w:val="24"/>
          <w:szCs w:val="24"/>
        </w:rPr>
      </w:pPr>
    </w:p>
    <w:p w14:paraId="203AFDC5" w14:textId="77777777" w:rsidR="009E7A39" w:rsidRPr="009E7A39" w:rsidRDefault="009E7A39" w:rsidP="00B97D03">
      <w:pPr>
        <w:pStyle w:val="ListParagraph"/>
        <w:widowControl w:val="0"/>
        <w:numPr>
          <w:ilvl w:val="0"/>
          <w:numId w:val="37"/>
        </w:numPr>
        <w:tabs>
          <w:tab w:val="left" w:pos="682"/>
          <w:tab w:val="left" w:pos="683"/>
        </w:tabs>
        <w:autoSpaceDE w:val="0"/>
        <w:autoSpaceDN w:val="0"/>
        <w:spacing w:after="0" w:line="276" w:lineRule="auto"/>
        <w:ind w:left="685" w:right="4413" w:hanging="569"/>
        <w:contextualSpacing w:val="0"/>
        <w:rPr>
          <w:rFonts w:asciiTheme="minorHAnsi" w:hAnsiTheme="minorHAnsi" w:cstheme="minorHAnsi"/>
          <w:sz w:val="24"/>
          <w:szCs w:val="24"/>
        </w:rPr>
      </w:pPr>
      <w:r w:rsidRPr="009E7A39">
        <w:rPr>
          <w:rFonts w:asciiTheme="minorHAnsi" w:hAnsiTheme="minorHAnsi" w:cstheme="minorHAnsi"/>
          <w:b/>
          <w:color w:val="000009"/>
          <w:sz w:val="24"/>
          <w:szCs w:val="24"/>
        </w:rPr>
        <w:t>Constitution and Membership</w:t>
      </w:r>
      <w:r w:rsidRPr="009E7A39">
        <w:rPr>
          <w:rFonts w:asciiTheme="minorHAnsi" w:hAnsiTheme="minorHAnsi" w:cstheme="minorHAnsi"/>
          <w:b/>
          <w:sz w:val="24"/>
          <w:szCs w:val="24"/>
        </w:rPr>
        <w:t xml:space="preserve"> </w:t>
      </w:r>
    </w:p>
    <w:p w14:paraId="12264077" w14:textId="77777777" w:rsidR="009E7A39" w:rsidRPr="009E7A39" w:rsidRDefault="009E7A39" w:rsidP="009E7A39">
      <w:pPr>
        <w:pStyle w:val="ListParagraph"/>
        <w:widowControl w:val="0"/>
        <w:tabs>
          <w:tab w:val="left" w:pos="682"/>
          <w:tab w:val="left" w:pos="683"/>
        </w:tabs>
        <w:autoSpaceDE w:val="0"/>
        <w:autoSpaceDN w:val="0"/>
        <w:spacing w:after="0" w:line="276" w:lineRule="auto"/>
        <w:ind w:left="685" w:right="4413"/>
        <w:contextualSpacing w:val="0"/>
        <w:rPr>
          <w:rFonts w:asciiTheme="minorHAnsi" w:hAnsiTheme="minorHAnsi" w:cstheme="minorHAnsi"/>
          <w:sz w:val="24"/>
          <w:szCs w:val="24"/>
        </w:rPr>
      </w:pPr>
    </w:p>
    <w:p w14:paraId="6083DD29" w14:textId="77777777" w:rsidR="009E7A39" w:rsidRPr="009E7A39" w:rsidRDefault="009E7A39" w:rsidP="009E7A39">
      <w:pPr>
        <w:tabs>
          <w:tab w:val="left" w:pos="682"/>
          <w:tab w:val="left" w:pos="683"/>
        </w:tabs>
        <w:spacing w:line="276" w:lineRule="auto"/>
        <w:ind w:left="116" w:right="4413"/>
        <w:rPr>
          <w:rFonts w:asciiTheme="minorHAnsi" w:hAnsiTheme="minorHAnsi" w:cstheme="minorHAnsi"/>
          <w:sz w:val="24"/>
          <w:szCs w:val="24"/>
        </w:rPr>
      </w:pPr>
      <w:r w:rsidRPr="009E7A39">
        <w:rPr>
          <w:rFonts w:asciiTheme="minorHAnsi" w:hAnsiTheme="minorHAnsi" w:cstheme="minorHAnsi"/>
          <w:b/>
          <w:sz w:val="24"/>
          <w:szCs w:val="24"/>
        </w:rPr>
        <w:t xml:space="preserve">Membership: </w:t>
      </w:r>
      <w:r w:rsidRPr="009E7A39">
        <w:rPr>
          <w:rFonts w:asciiTheme="minorHAnsi" w:hAnsiTheme="minorHAnsi" w:cstheme="minorHAnsi"/>
          <w:sz w:val="24"/>
          <w:szCs w:val="24"/>
        </w:rPr>
        <w:t>A minimum of 4 Trustees</w:t>
      </w:r>
    </w:p>
    <w:p w14:paraId="3DC8561F" w14:textId="77777777" w:rsidR="009E7A39" w:rsidRPr="009E7A39" w:rsidRDefault="009E7A39" w:rsidP="009E7A39">
      <w:pPr>
        <w:tabs>
          <w:tab w:val="left" w:pos="682"/>
          <w:tab w:val="left" w:pos="683"/>
        </w:tabs>
        <w:spacing w:line="276" w:lineRule="auto"/>
        <w:ind w:left="116" w:right="4413"/>
        <w:rPr>
          <w:rFonts w:asciiTheme="minorHAnsi" w:hAnsiTheme="minorHAnsi" w:cstheme="minorHAnsi"/>
          <w:sz w:val="24"/>
          <w:szCs w:val="24"/>
        </w:rPr>
      </w:pPr>
      <w:r w:rsidRPr="009E7A39">
        <w:rPr>
          <w:rFonts w:asciiTheme="minorHAnsi" w:hAnsiTheme="minorHAnsi" w:cstheme="minorHAnsi"/>
          <w:b/>
          <w:sz w:val="24"/>
          <w:szCs w:val="24"/>
        </w:rPr>
        <w:t xml:space="preserve">Quorum: </w:t>
      </w:r>
      <w:r w:rsidRPr="009E7A39">
        <w:rPr>
          <w:rFonts w:asciiTheme="minorHAnsi" w:hAnsiTheme="minorHAnsi" w:cstheme="minorHAnsi"/>
          <w:sz w:val="24"/>
          <w:szCs w:val="24"/>
        </w:rPr>
        <w:t>3</w:t>
      </w:r>
      <w:r w:rsidRPr="009E7A39">
        <w:rPr>
          <w:rFonts w:asciiTheme="minorHAnsi" w:hAnsiTheme="minorHAnsi" w:cstheme="minorHAnsi"/>
          <w:spacing w:val="-3"/>
          <w:sz w:val="24"/>
          <w:szCs w:val="24"/>
        </w:rPr>
        <w:t xml:space="preserve"> </w:t>
      </w:r>
      <w:r w:rsidRPr="009E7A39">
        <w:rPr>
          <w:rFonts w:asciiTheme="minorHAnsi" w:hAnsiTheme="minorHAnsi" w:cstheme="minorHAnsi"/>
          <w:sz w:val="24"/>
          <w:szCs w:val="24"/>
        </w:rPr>
        <w:t>Trustees</w:t>
      </w:r>
    </w:p>
    <w:p w14:paraId="499CB023" w14:textId="3DBECE38" w:rsidR="009E7A39" w:rsidRPr="009E7A39" w:rsidRDefault="009E7A39" w:rsidP="009E7A39">
      <w:pPr>
        <w:spacing w:line="278" w:lineRule="auto"/>
        <w:ind w:right="162"/>
        <w:rPr>
          <w:rFonts w:asciiTheme="minorHAnsi" w:hAnsiTheme="minorHAnsi" w:cstheme="minorHAnsi"/>
          <w:sz w:val="24"/>
          <w:szCs w:val="24"/>
        </w:rPr>
      </w:pPr>
      <w:r w:rsidRPr="009E7A39">
        <w:rPr>
          <w:rFonts w:asciiTheme="minorHAnsi" w:hAnsiTheme="minorHAnsi" w:cstheme="minorHAnsi"/>
          <w:b/>
          <w:sz w:val="24"/>
          <w:szCs w:val="24"/>
        </w:rPr>
        <w:t xml:space="preserve">  In attendance (agreed in advance by the Chair): </w:t>
      </w:r>
      <w:r w:rsidRPr="009E7A39">
        <w:rPr>
          <w:rFonts w:asciiTheme="minorHAnsi" w:hAnsiTheme="minorHAnsi" w:cstheme="minorHAnsi"/>
          <w:sz w:val="24"/>
          <w:szCs w:val="24"/>
        </w:rPr>
        <w:t xml:space="preserve">CEO, Clerk. As invited </w:t>
      </w:r>
      <w:r w:rsidR="00F07456">
        <w:rPr>
          <w:rFonts w:asciiTheme="minorHAnsi" w:hAnsiTheme="minorHAnsi" w:cstheme="minorHAnsi"/>
          <w:sz w:val="24"/>
          <w:szCs w:val="24"/>
        </w:rPr>
        <w:t>Principal</w:t>
      </w:r>
      <w:r w:rsidRPr="009E7A39">
        <w:rPr>
          <w:rFonts w:asciiTheme="minorHAnsi" w:hAnsiTheme="minorHAnsi" w:cstheme="minorHAnsi"/>
          <w:sz w:val="24"/>
          <w:szCs w:val="24"/>
        </w:rPr>
        <w:t xml:space="preserve">s,  </w:t>
      </w:r>
    </w:p>
    <w:p w14:paraId="1B1E167E" w14:textId="77777777" w:rsidR="009E7A39" w:rsidRPr="009E7A39" w:rsidRDefault="009E7A39" w:rsidP="009E7A39">
      <w:pPr>
        <w:spacing w:line="278" w:lineRule="auto"/>
        <w:ind w:right="162"/>
        <w:rPr>
          <w:rFonts w:asciiTheme="minorHAnsi" w:hAnsiTheme="minorHAnsi" w:cstheme="minorHAnsi"/>
          <w:sz w:val="24"/>
          <w:szCs w:val="24"/>
        </w:rPr>
      </w:pPr>
      <w:r w:rsidRPr="009E7A39">
        <w:rPr>
          <w:rFonts w:asciiTheme="minorHAnsi" w:hAnsiTheme="minorHAnsi" w:cstheme="minorHAnsi"/>
          <w:sz w:val="24"/>
          <w:szCs w:val="24"/>
        </w:rPr>
        <w:t xml:space="preserve">  Deputy / Assistant Heads.</w:t>
      </w:r>
    </w:p>
    <w:p w14:paraId="6C51A933" w14:textId="77777777" w:rsidR="009E7A39" w:rsidRDefault="009E7A39" w:rsidP="009E7A39">
      <w:pPr>
        <w:spacing w:line="278" w:lineRule="auto"/>
        <w:sectPr w:rsidR="009E7A39">
          <w:pgSz w:w="12240" w:h="15840"/>
          <w:pgMar w:top="1500" w:right="1320" w:bottom="620" w:left="1320" w:header="0" w:footer="424" w:gutter="0"/>
          <w:cols w:space="720"/>
        </w:sectPr>
      </w:pPr>
    </w:p>
    <w:p w14:paraId="13D50A08" w14:textId="77777777" w:rsidR="009E7A39" w:rsidRDefault="009E7A39" w:rsidP="009E7A39">
      <w:pPr>
        <w:pStyle w:val="BodyText"/>
        <w:spacing w:before="10"/>
        <w:rPr>
          <w:sz w:val="16"/>
        </w:rPr>
      </w:pPr>
    </w:p>
    <w:p w14:paraId="6EEE9C29" w14:textId="77777777" w:rsidR="009E7A39" w:rsidRPr="009E7A39" w:rsidRDefault="009E7A39" w:rsidP="00B97D03">
      <w:pPr>
        <w:pStyle w:val="Heading1"/>
        <w:keepNext w:val="0"/>
        <w:keepLines w:val="0"/>
        <w:widowControl w:val="0"/>
        <w:numPr>
          <w:ilvl w:val="0"/>
          <w:numId w:val="37"/>
        </w:numPr>
        <w:tabs>
          <w:tab w:val="left" w:pos="682"/>
          <w:tab w:val="left" w:pos="683"/>
        </w:tabs>
        <w:autoSpaceDE w:val="0"/>
        <w:autoSpaceDN w:val="0"/>
        <w:spacing w:before="94" w:after="0" w:line="240" w:lineRule="auto"/>
        <w:ind w:hanging="567"/>
        <w:rPr>
          <w:sz w:val="24"/>
          <w:szCs w:val="24"/>
        </w:rPr>
      </w:pPr>
      <w:r w:rsidRPr="009E7A39">
        <w:rPr>
          <w:color w:val="000009"/>
          <w:sz w:val="24"/>
          <w:szCs w:val="24"/>
        </w:rPr>
        <w:t>Frequency of Meetings and</w:t>
      </w:r>
      <w:r w:rsidRPr="009E7A39">
        <w:rPr>
          <w:color w:val="000009"/>
          <w:spacing w:val="-12"/>
          <w:sz w:val="24"/>
          <w:szCs w:val="24"/>
        </w:rPr>
        <w:t xml:space="preserve"> </w:t>
      </w:r>
      <w:r w:rsidRPr="009E7A39">
        <w:rPr>
          <w:color w:val="000009"/>
          <w:sz w:val="24"/>
          <w:szCs w:val="24"/>
        </w:rPr>
        <w:t>Administration</w:t>
      </w:r>
    </w:p>
    <w:p w14:paraId="52E9C721" w14:textId="77777777" w:rsidR="009E7A39" w:rsidRPr="009E7A39" w:rsidRDefault="009E7A39" w:rsidP="009E7A39">
      <w:pPr>
        <w:pStyle w:val="BodyText"/>
        <w:spacing w:before="5"/>
        <w:rPr>
          <w:b/>
          <w:sz w:val="24"/>
          <w:szCs w:val="24"/>
        </w:rPr>
      </w:pPr>
    </w:p>
    <w:p w14:paraId="6D892EF4" w14:textId="77777777" w:rsidR="009E7A39" w:rsidRPr="009E7A39" w:rsidRDefault="009E7A39" w:rsidP="00B97D03">
      <w:pPr>
        <w:pStyle w:val="ListParagraph"/>
        <w:widowControl w:val="0"/>
        <w:numPr>
          <w:ilvl w:val="1"/>
          <w:numId w:val="35"/>
        </w:numPr>
        <w:tabs>
          <w:tab w:val="left" w:pos="682"/>
          <w:tab w:val="left" w:pos="683"/>
        </w:tabs>
        <w:autoSpaceDE w:val="0"/>
        <w:autoSpaceDN w:val="0"/>
        <w:spacing w:before="1" w:after="0" w:line="278" w:lineRule="auto"/>
        <w:ind w:right="119"/>
        <w:contextualSpacing w:val="0"/>
        <w:rPr>
          <w:sz w:val="24"/>
          <w:szCs w:val="24"/>
        </w:rPr>
      </w:pPr>
      <w:r w:rsidRPr="009E7A39">
        <w:rPr>
          <w:sz w:val="24"/>
          <w:szCs w:val="24"/>
        </w:rPr>
        <w:t>The Committee will meet at least once per term and be prepared to meet up to 6 times a year; otherwise as required unless its core function is fulfilled by the full</w:t>
      </w:r>
      <w:r w:rsidRPr="009E7A39">
        <w:rPr>
          <w:spacing w:val="-25"/>
          <w:sz w:val="24"/>
          <w:szCs w:val="24"/>
        </w:rPr>
        <w:t xml:space="preserve"> </w:t>
      </w:r>
      <w:r w:rsidRPr="009E7A39">
        <w:rPr>
          <w:sz w:val="24"/>
          <w:szCs w:val="24"/>
        </w:rPr>
        <w:t>Board;</w:t>
      </w:r>
    </w:p>
    <w:p w14:paraId="42DB2B0B" w14:textId="77777777" w:rsidR="009E7A39" w:rsidRPr="009E7A39" w:rsidRDefault="009E7A39" w:rsidP="00B97D03">
      <w:pPr>
        <w:pStyle w:val="ListParagraph"/>
        <w:widowControl w:val="0"/>
        <w:numPr>
          <w:ilvl w:val="1"/>
          <w:numId w:val="35"/>
        </w:numPr>
        <w:tabs>
          <w:tab w:val="left" w:pos="682"/>
          <w:tab w:val="left" w:pos="683"/>
        </w:tabs>
        <w:autoSpaceDE w:val="0"/>
        <w:autoSpaceDN w:val="0"/>
        <w:spacing w:after="0" w:line="278" w:lineRule="auto"/>
        <w:ind w:right="404"/>
        <w:contextualSpacing w:val="0"/>
        <w:rPr>
          <w:sz w:val="24"/>
          <w:szCs w:val="24"/>
        </w:rPr>
      </w:pPr>
      <w:r w:rsidRPr="009E7A39">
        <w:rPr>
          <w:sz w:val="24"/>
          <w:szCs w:val="24"/>
        </w:rPr>
        <w:t>The Committee will receive reports from the academies in sufficient detail to enable it to undertake its strategic responsibilities for planning, monitoring and</w:t>
      </w:r>
      <w:r w:rsidRPr="009E7A39">
        <w:rPr>
          <w:spacing w:val="-37"/>
          <w:sz w:val="24"/>
          <w:szCs w:val="24"/>
        </w:rPr>
        <w:t xml:space="preserve"> </w:t>
      </w:r>
      <w:r w:rsidRPr="009E7A39">
        <w:rPr>
          <w:sz w:val="24"/>
          <w:szCs w:val="24"/>
        </w:rPr>
        <w:t>evaluation;</w:t>
      </w:r>
    </w:p>
    <w:p w14:paraId="6D0F2E1E" w14:textId="77777777" w:rsidR="009E7A39" w:rsidRPr="009E7A39" w:rsidRDefault="009E7A39" w:rsidP="00B97D03">
      <w:pPr>
        <w:pStyle w:val="ListParagraph"/>
        <w:widowControl w:val="0"/>
        <w:numPr>
          <w:ilvl w:val="1"/>
          <w:numId w:val="35"/>
        </w:numPr>
        <w:tabs>
          <w:tab w:val="left" w:pos="682"/>
          <w:tab w:val="left" w:pos="683"/>
        </w:tabs>
        <w:autoSpaceDE w:val="0"/>
        <w:autoSpaceDN w:val="0"/>
        <w:spacing w:after="0" w:line="240" w:lineRule="auto"/>
        <w:ind w:hanging="567"/>
        <w:contextualSpacing w:val="0"/>
        <w:rPr>
          <w:sz w:val="24"/>
          <w:szCs w:val="24"/>
        </w:rPr>
      </w:pPr>
      <w:r w:rsidRPr="009E7A39">
        <w:rPr>
          <w:sz w:val="24"/>
          <w:szCs w:val="24"/>
        </w:rPr>
        <w:t>Whenever possible, reports will be shared in common across the</w:t>
      </w:r>
      <w:r w:rsidRPr="009E7A39">
        <w:rPr>
          <w:spacing w:val="-27"/>
          <w:sz w:val="24"/>
          <w:szCs w:val="24"/>
        </w:rPr>
        <w:t xml:space="preserve"> </w:t>
      </w:r>
      <w:r w:rsidRPr="009E7A39">
        <w:rPr>
          <w:sz w:val="24"/>
          <w:szCs w:val="24"/>
        </w:rPr>
        <w:t>academies.</w:t>
      </w:r>
    </w:p>
    <w:p w14:paraId="7A692F07" w14:textId="77777777" w:rsidR="009E7A39" w:rsidRPr="009E7A39" w:rsidRDefault="009E7A39" w:rsidP="00B97D03">
      <w:pPr>
        <w:pStyle w:val="ListParagraph"/>
        <w:widowControl w:val="0"/>
        <w:numPr>
          <w:ilvl w:val="1"/>
          <w:numId w:val="35"/>
        </w:numPr>
        <w:tabs>
          <w:tab w:val="left" w:pos="682"/>
          <w:tab w:val="left" w:pos="683"/>
        </w:tabs>
        <w:autoSpaceDE w:val="0"/>
        <w:autoSpaceDN w:val="0"/>
        <w:spacing w:after="0" w:line="240" w:lineRule="auto"/>
        <w:ind w:hanging="567"/>
        <w:contextualSpacing w:val="0"/>
        <w:rPr>
          <w:sz w:val="24"/>
          <w:szCs w:val="24"/>
        </w:rPr>
      </w:pPr>
      <w:r w:rsidRPr="009E7A39">
        <w:rPr>
          <w:sz w:val="24"/>
          <w:szCs w:val="24"/>
        </w:rPr>
        <w:t>The Committee is authorised by the Trust Board</w:t>
      </w:r>
      <w:r w:rsidRPr="009E7A39">
        <w:rPr>
          <w:spacing w:val="-22"/>
          <w:sz w:val="24"/>
          <w:szCs w:val="24"/>
        </w:rPr>
        <w:t xml:space="preserve"> </w:t>
      </w:r>
      <w:r w:rsidRPr="009E7A39">
        <w:rPr>
          <w:sz w:val="24"/>
          <w:szCs w:val="24"/>
        </w:rPr>
        <w:t>to:</w:t>
      </w:r>
    </w:p>
    <w:p w14:paraId="303E2298" w14:textId="77777777" w:rsidR="009E7A39" w:rsidRPr="009E7A39" w:rsidRDefault="009E7A39" w:rsidP="00B97D03">
      <w:pPr>
        <w:pStyle w:val="ListParagraph"/>
        <w:widowControl w:val="0"/>
        <w:numPr>
          <w:ilvl w:val="2"/>
          <w:numId w:val="35"/>
        </w:numPr>
        <w:tabs>
          <w:tab w:val="left" w:pos="1293"/>
        </w:tabs>
        <w:autoSpaceDE w:val="0"/>
        <w:autoSpaceDN w:val="0"/>
        <w:spacing w:before="38" w:after="0" w:line="240" w:lineRule="auto"/>
        <w:contextualSpacing w:val="0"/>
        <w:rPr>
          <w:sz w:val="24"/>
          <w:szCs w:val="24"/>
        </w:rPr>
      </w:pPr>
      <w:r w:rsidRPr="009E7A39">
        <w:rPr>
          <w:color w:val="000009"/>
          <w:sz w:val="24"/>
          <w:szCs w:val="24"/>
        </w:rPr>
        <w:t>carry on any activity authorised by these terms of</w:t>
      </w:r>
      <w:r w:rsidRPr="009E7A39">
        <w:rPr>
          <w:color w:val="000009"/>
          <w:spacing w:val="-31"/>
          <w:sz w:val="24"/>
          <w:szCs w:val="24"/>
        </w:rPr>
        <w:t xml:space="preserve"> </w:t>
      </w:r>
      <w:r w:rsidRPr="009E7A39">
        <w:rPr>
          <w:color w:val="000009"/>
          <w:sz w:val="24"/>
          <w:szCs w:val="24"/>
        </w:rPr>
        <w:t>reference;</w:t>
      </w:r>
    </w:p>
    <w:p w14:paraId="5AC1EF38" w14:textId="77777777" w:rsidR="009E7A39" w:rsidRPr="009E7A39" w:rsidRDefault="009E7A39" w:rsidP="00B97D03">
      <w:pPr>
        <w:pStyle w:val="ListParagraph"/>
        <w:widowControl w:val="0"/>
        <w:numPr>
          <w:ilvl w:val="2"/>
          <w:numId w:val="35"/>
        </w:numPr>
        <w:tabs>
          <w:tab w:val="left" w:pos="1293"/>
        </w:tabs>
        <w:autoSpaceDE w:val="0"/>
        <w:autoSpaceDN w:val="0"/>
        <w:spacing w:before="33" w:after="0" w:line="266" w:lineRule="auto"/>
        <w:ind w:right="185"/>
        <w:contextualSpacing w:val="0"/>
        <w:rPr>
          <w:sz w:val="24"/>
          <w:szCs w:val="24"/>
        </w:rPr>
      </w:pPr>
      <w:r w:rsidRPr="009E7A39">
        <w:rPr>
          <w:color w:val="000009"/>
          <w:sz w:val="24"/>
          <w:szCs w:val="24"/>
        </w:rPr>
        <w:t>seek any appropriate information that it requires from any officer of the Trust and all officers shall be directed to co-operate with any request</w:t>
      </w:r>
      <w:r w:rsidRPr="009E7A39">
        <w:rPr>
          <w:color w:val="000009"/>
          <w:spacing w:val="-24"/>
          <w:sz w:val="24"/>
          <w:szCs w:val="24"/>
        </w:rPr>
        <w:t xml:space="preserve"> </w:t>
      </w:r>
      <w:r w:rsidRPr="009E7A39">
        <w:rPr>
          <w:color w:val="000009"/>
          <w:sz w:val="24"/>
          <w:szCs w:val="24"/>
        </w:rPr>
        <w:t>made.</w:t>
      </w:r>
    </w:p>
    <w:p w14:paraId="5D03148E" w14:textId="77777777" w:rsidR="009E7A39" w:rsidRPr="009E7A39" w:rsidRDefault="009E7A39" w:rsidP="00B97D03">
      <w:pPr>
        <w:pStyle w:val="ListParagraph"/>
        <w:widowControl w:val="0"/>
        <w:numPr>
          <w:ilvl w:val="1"/>
          <w:numId w:val="35"/>
        </w:numPr>
        <w:tabs>
          <w:tab w:val="left" w:pos="682"/>
          <w:tab w:val="left" w:pos="683"/>
        </w:tabs>
        <w:autoSpaceDE w:val="0"/>
        <w:autoSpaceDN w:val="0"/>
        <w:spacing w:after="0" w:line="240" w:lineRule="auto"/>
        <w:ind w:hanging="567"/>
        <w:contextualSpacing w:val="0"/>
        <w:rPr>
          <w:sz w:val="24"/>
          <w:szCs w:val="24"/>
        </w:rPr>
      </w:pPr>
      <w:r w:rsidRPr="009E7A39">
        <w:rPr>
          <w:sz w:val="24"/>
          <w:szCs w:val="24"/>
        </w:rPr>
        <w:t>Proceedings of Committee</w:t>
      </w:r>
      <w:r w:rsidRPr="009E7A39">
        <w:rPr>
          <w:spacing w:val="-4"/>
          <w:sz w:val="24"/>
          <w:szCs w:val="24"/>
        </w:rPr>
        <w:t xml:space="preserve"> </w:t>
      </w:r>
      <w:r w:rsidRPr="009E7A39">
        <w:rPr>
          <w:sz w:val="24"/>
          <w:szCs w:val="24"/>
        </w:rPr>
        <w:t>Meetings</w:t>
      </w:r>
    </w:p>
    <w:p w14:paraId="5A3863ED" w14:textId="77777777" w:rsidR="009E7A39" w:rsidRPr="009E7A39" w:rsidRDefault="009E7A39" w:rsidP="00B97D03">
      <w:pPr>
        <w:pStyle w:val="ListParagraph"/>
        <w:widowControl w:val="0"/>
        <w:numPr>
          <w:ilvl w:val="0"/>
          <w:numId w:val="34"/>
        </w:numPr>
        <w:tabs>
          <w:tab w:val="left" w:pos="837"/>
        </w:tabs>
        <w:autoSpaceDE w:val="0"/>
        <w:autoSpaceDN w:val="0"/>
        <w:spacing w:before="35" w:after="0" w:line="278" w:lineRule="auto"/>
        <w:ind w:right="665"/>
        <w:contextualSpacing w:val="0"/>
        <w:rPr>
          <w:sz w:val="24"/>
          <w:szCs w:val="24"/>
        </w:rPr>
      </w:pPr>
      <w:r w:rsidRPr="009E7A39">
        <w:rPr>
          <w:color w:val="000009"/>
          <w:sz w:val="24"/>
          <w:szCs w:val="24"/>
        </w:rPr>
        <w:t>Every matter to be decided at a meeting of the Committee must be determined by a majority vote of the members present and voting on the</w:t>
      </w:r>
      <w:r w:rsidRPr="009E7A39">
        <w:rPr>
          <w:color w:val="000009"/>
          <w:spacing w:val="-24"/>
          <w:sz w:val="24"/>
          <w:szCs w:val="24"/>
        </w:rPr>
        <w:t xml:space="preserve"> </w:t>
      </w:r>
      <w:r w:rsidRPr="009E7A39">
        <w:rPr>
          <w:color w:val="000009"/>
          <w:sz w:val="24"/>
          <w:szCs w:val="24"/>
        </w:rPr>
        <w:t>matter;</w:t>
      </w:r>
    </w:p>
    <w:p w14:paraId="405E5ADB" w14:textId="77777777" w:rsidR="009E7A39" w:rsidRPr="009E7A39" w:rsidRDefault="009E7A39" w:rsidP="00B97D03">
      <w:pPr>
        <w:pStyle w:val="ListParagraph"/>
        <w:widowControl w:val="0"/>
        <w:numPr>
          <w:ilvl w:val="0"/>
          <w:numId w:val="34"/>
        </w:numPr>
        <w:tabs>
          <w:tab w:val="left" w:pos="837"/>
        </w:tabs>
        <w:autoSpaceDE w:val="0"/>
        <w:autoSpaceDN w:val="0"/>
        <w:spacing w:after="0" w:line="252" w:lineRule="exact"/>
        <w:ind w:hanging="361"/>
        <w:contextualSpacing w:val="0"/>
        <w:rPr>
          <w:sz w:val="24"/>
          <w:szCs w:val="24"/>
        </w:rPr>
      </w:pPr>
      <w:r w:rsidRPr="009E7A39">
        <w:rPr>
          <w:color w:val="000009"/>
          <w:sz w:val="24"/>
          <w:szCs w:val="24"/>
        </w:rPr>
        <w:t>Where there is an equal division of votes the Chair shall have a casting</w:t>
      </w:r>
      <w:r w:rsidRPr="009E7A39">
        <w:rPr>
          <w:color w:val="000009"/>
          <w:spacing w:val="-39"/>
          <w:sz w:val="24"/>
          <w:szCs w:val="24"/>
        </w:rPr>
        <w:t xml:space="preserve"> </w:t>
      </w:r>
      <w:r w:rsidRPr="009E7A39">
        <w:rPr>
          <w:color w:val="000009"/>
          <w:sz w:val="24"/>
          <w:szCs w:val="24"/>
        </w:rPr>
        <w:t>vote;</w:t>
      </w:r>
    </w:p>
    <w:p w14:paraId="7ED062A4" w14:textId="24166E87" w:rsidR="009E7A39" w:rsidRPr="009E7A39" w:rsidRDefault="009E7A39" w:rsidP="00B97D03">
      <w:pPr>
        <w:pStyle w:val="ListParagraph"/>
        <w:widowControl w:val="0"/>
        <w:numPr>
          <w:ilvl w:val="0"/>
          <w:numId w:val="34"/>
        </w:numPr>
        <w:tabs>
          <w:tab w:val="left" w:pos="836"/>
          <w:tab w:val="left" w:pos="837"/>
        </w:tabs>
        <w:autoSpaceDE w:val="0"/>
        <w:autoSpaceDN w:val="0"/>
        <w:spacing w:before="35" w:after="0" w:line="278" w:lineRule="auto"/>
        <w:ind w:right="897"/>
        <w:contextualSpacing w:val="0"/>
        <w:rPr>
          <w:sz w:val="24"/>
          <w:szCs w:val="24"/>
        </w:rPr>
      </w:pPr>
      <w:r w:rsidRPr="009E7A39">
        <w:rPr>
          <w:color w:val="000009"/>
          <w:sz w:val="24"/>
          <w:szCs w:val="24"/>
        </w:rPr>
        <w:t>A register of attendance shall be kept for each Committee meeting and published annually on the Trust’s website in accordance with the</w:t>
      </w:r>
      <w:r w:rsidRPr="009E7A39">
        <w:rPr>
          <w:color w:val="000009"/>
          <w:spacing w:val="-28"/>
          <w:sz w:val="24"/>
          <w:szCs w:val="24"/>
        </w:rPr>
        <w:t xml:space="preserve"> </w:t>
      </w:r>
      <w:r w:rsidRPr="009E7A39">
        <w:rPr>
          <w:color w:val="000009"/>
          <w:sz w:val="24"/>
          <w:szCs w:val="24"/>
        </w:rPr>
        <w:t>A</w:t>
      </w:r>
      <w:r w:rsidR="00B61C1C">
        <w:rPr>
          <w:color w:val="000009"/>
          <w:sz w:val="24"/>
          <w:szCs w:val="24"/>
        </w:rPr>
        <w:t>cademies Financial Handbook</w:t>
      </w:r>
      <w:r w:rsidRPr="009E7A39">
        <w:rPr>
          <w:color w:val="000009"/>
          <w:sz w:val="24"/>
          <w:szCs w:val="24"/>
        </w:rPr>
        <w:t>.</w:t>
      </w:r>
    </w:p>
    <w:p w14:paraId="1B651AAD" w14:textId="3B943586" w:rsidR="009E7A39" w:rsidRPr="00BF4B1C" w:rsidRDefault="009E7A39" w:rsidP="00B97D03">
      <w:pPr>
        <w:pStyle w:val="ListParagraph"/>
        <w:widowControl w:val="0"/>
        <w:numPr>
          <w:ilvl w:val="0"/>
          <w:numId w:val="34"/>
        </w:numPr>
        <w:tabs>
          <w:tab w:val="left" w:pos="837"/>
        </w:tabs>
        <w:autoSpaceDE w:val="0"/>
        <w:autoSpaceDN w:val="0"/>
        <w:spacing w:after="0" w:line="278" w:lineRule="auto"/>
        <w:ind w:right="653"/>
        <w:contextualSpacing w:val="0"/>
        <w:rPr>
          <w:sz w:val="24"/>
          <w:szCs w:val="24"/>
        </w:rPr>
      </w:pPr>
      <w:r w:rsidRPr="00BF4B1C">
        <w:rPr>
          <w:sz w:val="24"/>
          <w:szCs w:val="24"/>
        </w:rPr>
        <w:t>Approval of policies and document</w:t>
      </w:r>
      <w:r w:rsidR="00BF4B1C">
        <w:rPr>
          <w:sz w:val="24"/>
          <w:szCs w:val="24"/>
        </w:rPr>
        <w:t>s</w:t>
      </w:r>
      <w:r w:rsidRPr="00BF4B1C">
        <w:rPr>
          <w:sz w:val="24"/>
          <w:szCs w:val="24"/>
        </w:rPr>
        <w:t xml:space="preserve"> may, at times, be required outside of Committee meetings. In such circumstances</w:t>
      </w:r>
      <w:r w:rsidR="00BF4B1C">
        <w:rPr>
          <w:sz w:val="24"/>
          <w:szCs w:val="24"/>
        </w:rPr>
        <w:t>,</w:t>
      </w:r>
      <w:r w:rsidRPr="00BF4B1C">
        <w:rPr>
          <w:sz w:val="24"/>
          <w:szCs w:val="24"/>
        </w:rPr>
        <w:t xml:space="preserve"> approval can be sought via e-mail or Governor Hub through the Clerk.</w:t>
      </w:r>
    </w:p>
    <w:p w14:paraId="10BD244F" w14:textId="77777777" w:rsidR="009E7A39" w:rsidRPr="00BF4B1C" w:rsidRDefault="009E7A39" w:rsidP="00B97D03">
      <w:pPr>
        <w:pStyle w:val="ListParagraph"/>
        <w:widowControl w:val="0"/>
        <w:numPr>
          <w:ilvl w:val="0"/>
          <w:numId w:val="34"/>
        </w:numPr>
        <w:tabs>
          <w:tab w:val="left" w:pos="837"/>
        </w:tabs>
        <w:autoSpaceDE w:val="0"/>
        <w:autoSpaceDN w:val="0"/>
        <w:spacing w:after="0" w:line="278" w:lineRule="auto"/>
        <w:ind w:right="261"/>
        <w:contextualSpacing w:val="0"/>
        <w:rPr>
          <w:sz w:val="24"/>
          <w:szCs w:val="24"/>
        </w:rPr>
      </w:pPr>
      <w:r w:rsidRPr="00BF4B1C">
        <w:rPr>
          <w:sz w:val="24"/>
          <w:szCs w:val="24"/>
        </w:rPr>
        <w:t>Where a quorum of responses is not received by the approval date, the approval will be requested from the full Board of Trustees via e-mail through the</w:t>
      </w:r>
      <w:r w:rsidRPr="00BF4B1C">
        <w:rPr>
          <w:spacing w:val="-18"/>
          <w:sz w:val="24"/>
          <w:szCs w:val="24"/>
        </w:rPr>
        <w:t xml:space="preserve"> </w:t>
      </w:r>
      <w:r w:rsidRPr="00BF4B1C">
        <w:rPr>
          <w:sz w:val="24"/>
          <w:szCs w:val="24"/>
        </w:rPr>
        <w:t>Clerk.</w:t>
      </w:r>
    </w:p>
    <w:p w14:paraId="4326ACC9" w14:textId="77777777" w:rsidR="009E7A39" w:rsidRDefault="009E7A39" w:rsidP="009E7A39">
      <w:pPr>
        <w:pStyle w:val="BodyText"/>
        <w:spacing w:before="9"/>
        <w:rPr>
          <w:sz w:val="23"/>
        </w:rPr>
      </w:pPr>
    </w:p>
    <w:p w14:paraId="3DBF7CCD" w14:textId="77777777" w:rsidR="006850B1" w:rsidRDefault="006850B1" w:rsidP="00EE1B50">
      <w:pPr>
        <w:rPr>
          <w:b/>
          <w:color w:val="FFC000"/>
          <w:sz w:val="32"/>
          <w:szCs w:val="32"/>
        </w:rPr>
      </w:pPr>
    </w:p>
    <w:p w14:paraId="76239FE2" w14:textId="77777777" w:rsidR="006850B1" w:rsidRDefault="006850B1" w:rsidP="00EE1B50">
      <w:pPr>
        <w:rPr>
          <w:b/>
          <w:color w:val="FFC000"/>
          <w:sz w:val="32"/>
          <w:szCs w:val="32"/>
        </w:rPr>
      </w:pPr>
    </w:p>
    <w:p w14:paraId="4FB99205" w14:textId="77777777" w:rsidR="006850B1" w:rsidRDefault="006850B1" w:rsidP="00EE1B50">
      <w:pPr>
        <w:rPr>
          <w:b/>
          <w:color w:val="FFC000"/>
          <w:sz w:val="32"/>
          <w:szCs w:val="32"/>
        </w:rPr>
      </w:pPr>
    </w:p>
    <w:p w14:paraId="1D239978" w14:textId="77777777" w:rsidR="006850B1" w:rsidRDefault="006850B1" w:rsidP="00EE1B50">
      <w:pPr>
        <w:rPr>
          <w:b/>
          <w:color w:val="FFC000"/>
          <w:sz w:val="32"/>
          <w:szCs w:val="32"/>
        </w:rPr>
      </w:pPr>
    </w:p>
    <w:p w14:paraId="79C3474A" w14:textId="77777777" w:rsidR="006850B1" w:rsidRDefault="006850B1" w:rsidP="00EE1B50">
      <w:pPr>
        <w:rPr>
          <w:b/>
          <w:color w:val="FFC000"/>
          <w:sz w:val="32"/>
          <w:szCs w:val="32"/>
        </w:rPr>
      </w:pPr>
    </w:p>
    <w:p w14:paraId="5392D2A6" w14:textId="77777777" w:rsidR="006850B1" w:rsidRDefault="006850B1" w:rsidP="00EE1B50">
      <w:pPr>
        <w:rPr>
          <w:b/>
          <w:color w:val="FFC000"/>
          <w:sz w:val="32"/>
          <w:szCs w:val="32"/>
        </w:rPr>
      </w:pPr>
    </w:p>
    <w:p w14:paraId="42A81261" w14:textId="77777777" w:rsidR="006850B1" w:rsidRDefault="006850B1" w:rsidP="00EE1B50">
      <w:pPr>
        <w:rPr>
          <w:b/>
          <w:color w:val="FFC000"/>
          <w:sz w:val="32"/>
          <w:szCs w:val="32"/>
        </w:rPr>
      </w:pPr>
    </w:p>
    <w:p w14:paraId="44D5F88B" w14:textId="77777777" w:rsidR="006850B1" w:rsidRDefault="006850B1" w:rsidP="00EE1B50">
      <w:pPr>
        <w:rPr>
          <w:b/>
          <w:color w:val="FFC000"/>
          <w:sz w:val="32"/>
          <w:szCs w:val="32"/>
        </w:rPr>
      </w:pPr>
    </w:p>
    <w:p w14:paraId="5FACB626" w14:textId="77777777" w:rsidR="006850B1" w:rsidRDefault="006850B1" w:rsidP="00EE1B50">
      <w:pPr>
        <w:rPr>
          <w:b/>
          <w:color w:val="FFC000"/>
          <w:sz w:val="32"/>
          <w:szCs w:val="32"/>
        </w:rPr>
      </w:pPr>
    </w:p>
    <w:p w14:paraId="7FD4BED8" w14:textId="77777777" w:rsidR="00B97D03" w:rsidRDefault="00B97D03" w:rsidP="00EE1B50">
      <w:pPr>
        <w:rPr>
          <w:b/>
          <w:color w:val="FFC000"/>
          <w:sz w:val="32"/>
          <w:szCs w:val="32"/>
        </w:rPr>
      </w:pPr>
    </w:p>
    <w:p w14:paraId="1FAA6C04" w14:textId="77777777" w:rsidR="00B97D03" w:rsidRDefault="00B97D03" w:rsidP="00EE1B50">
      <w:pPr>
        <w:rPr>
          <w:b/>
          <w:color w:val="FFC000"/>
          <w:sz w:val="32"/>
          <w:szCs w:val="32"/>
        </w:rPr>
      </w:pPr>
    </w:p>
    <w:p w14:paraId="67FE9F8E" w14:textId="77777777" w:rsidR="00B97D03" w:rsidRDefault="00B97D03" w:rsidP="00EE1B50">
      <w:pPr>
        <w:rPr>
          <w:b/>
          <w:color w:val="FFC000"/>
          <w:sz w:val="32"/>
          <w:szCs w:val="32"/>
        </w:rPr>
      </w:pPr>
    </w:p>
    <w:p w14:paraId="2E3BFD14" w14:textId="77777777" w:rsidR="00B97D03" w:rsidRDefault="00B97D03" w:rsidP="00EE1B50">
      <w:pPr>
        <w:rPr>
          <w:b/>
          <w:color w:val="FFC000"/>
          <w:sz w:val="32"/>
          <w:szCs w:val="32"/>
        </w:rPr>
      </w:pPr>
    </w:p>
    <w:p w14:paraId="4E68B0B9" w14:textId="77777777" w:rsidR="00EE1B50" w:rsidRDefault="00205865" w:rsidP="00EE1B50">
      <w:pPr>
        <w:rPr>
          <w:b/>
          <w:color w:val="FFC000"/>
          <w:sz w:val="32"/>
          <w:szCs w:val="32"/>
        </w:rPr>
      </w:pPr>
      <w:r>
        <w:rPr>
          <w:b/>
          <w:color w:val="FFC000"/>
          <w:sz w:val="32"/>
          <w:szCs w:val="32"/>
        </w:rPr>
        <w:t>Local Governing Body Terms of Reference</w:t>
      </w:r>
    </w:p>
    <w:p w14:paraId="2150757C" w14:textId="77777777" w:rsidR="00205865" w:rsidRPr="00A94A9E" w:rsidRDefault="00205865" w:rsidP="00205865">
      <w:pPr>
        <w:rPr>
          <w:b/>
        </w:rPr>
      </w:pPr>
      <w:r w:rsidRPr="00A94A9E">
        <w:rPr>
          <w:b/>
        </w:rPr>
        <w:t>Introduction &amp; Purpose</w:t>
      </w:r>
    </w:p>
    <w:p w14:paraId="26B7EC71" w14:textId="77777777" w:rsidR="00205865" w:rsidRPr="00A94A9E" w:rsidRDefault="00205865" w:rsidP="00205865">
      <w:pPr>
        <w:jc w:val="both"/>
      </w:pPr>
      <w:r w:rsidRPr="00A94A9E">
        <w:t>The Local Governing Board Terms of Reference relates to all academies and settings across the Alexandra Academy Trust.</w:t>
      </w:r>
    </w:p>
    <w:p w14:paraId="78F66F15" w14:textId="77777777" w:rsidR="00205865" w:rsidRPr="00A94A9E" w:rsidRDefault="00205865" w:rsidP="00205865">
      <w:pPr>
        <w:jc w:val="both"/>
      </w:pPr>
      <w:r w:rsidRPr="00A94A9E">
        <w:t>The Alexandra Academy Trustees Board (AATB) has established for each Academy a</w:t>
      </w:r>
      <w:r w:rsidR="00A94A9E" w:rsidRPr="00A94A9E">
        <w:t xml:space="preserve"> </w:t>
      </w:r>
      <w:r w:rsidRPr="00A94A9E">
        <w:t>Local Governing Body (the LGB). Each LGB’s role is to provide advice to the AATB in relation to the functioning of the relevant Academy. The areas upon which each LGB will provide such advice, appropriate comments and recommendations are set out below.</w:t>
      </w:r>
    </w:p>
    <w:p w14:paraId="21107623" w14:textId="2515D30A" w:rsidR="00205865" w:rsidRPr="00A94A9E" w:rsidRDefault="00205865" w:rsidP="00205865">
      <w:r w:rsidRPr="00A94A9E">
        <w:t xml:space="preserve">It has three key functions: Overseeing the financial performance of the school and making sure its money is well spent. Holding the </w:t>
      </w:r>
      <w:r w:rsidR="00F07456">
        <w:t>Principal</w:t>
      </w:r>
      <w:r w:rsidRPr="00A94A9E">
        <w:t xml:space="preserve"> to account for the educational performance of the school and its pupils. Ensuring clarity of vision, ethos and strategic direction.</w:t>
      </w:r>
    </w:p>
    <w:p w14:paraId="0F90D9C9" w14:textId="77777777" w:rsidR="00205865" w:rsidRDefault="00205865" w:rsidP="00205865"/>
    <w:p w14:paraId="42FFA8EB" w14:textId="77777777" w:rsidR="00205865" w:rsidRPr="003D1CEB" w:rsidRDefault="00205865" w:rsidP="00205865">
      <w:pPr>
        <w:rPr>
          <w:b/>
        </w:rPr>
      </w:pPr>
      <w:r w:rsidRPr="003D1CEB">
        <w:rPr>
          <w:b/>
        </w:rPr>
        <w:t>2. Scope of the Committee’s duties and responsibilities</w:t>
      </w:r>
    </w:p>
    <w:p w14:paraId="65002259" w14:textId="77777777" w:rsidR="00205865" w:rsidRDefault="00205865" w:rsidP="00205865"/>
    <w:p w14:paraId="5132AE83" w14:textId="77777777" w:rsidR="000F7FD0" w:rsidRDefault="00205865" w:rsidP="00B97D03">
      <w:pPr>
        <w:pStyle w:val="ListParagraph"/>
        <w:numPr>
          <w:ilvl w:val="0"/>
          <w:numId w:val="38"/>
        </w:numPr>
        <w:spacing w:after="0"/>
      </w:pPr>
      <w:r w:rsidRPr="00A94A9E">
        <w:t>To receive and provide input into the School Development Plan</w:t>
      </w:r>
    </w:p>
    <w:p w14:paraId="205DACEF" w14:textId="77777777" w:rsidR="000F7FD0" w:rsidRDefault="00205865" w:rsidP="00B97D03">
      <w:pPr>
        <w:pStyle w:val="ListParagraph"/>
        <w:numPr>
          <w:ilvl w:val="0"/>
          <w:numId w:val="38"/>
        </w:numPr>
        <w:spacing w:after="0"/>
      </w:pPr>
      <w:r w:rsidRPr="00A94A9E">
        <w:t>To review termly progress against the School development action plan</w:t>
      </w:r>
    </w:p>
    <w:p w14:paraId="44C02264" w14:textId="77777777" w:rsidR="000F7FD0" w:rsidRDefault="00205865" w:rsidP="00B97D03">
      <w:pPr>
        <w:pStyle w:val="ListParagraph"/>
        <w:numPr>
          <w:ilvl w:val="0"/>
          <w:numId w:val="38"/>
        </w:numPr>
        <w:spacing w:after="0"/>
      </w:pPr>
      <w:r w:rsidRPr="00A94A9E">
        <w:t>To review and monitor the Academy’s budget including approval of the top slice to the Trust.</w:t>
      </w:r>
    </w:p>
    <w:p w14:paraId="19F440CE" w14:textId="77777777" w:rsidR="000F7FD0" w:rsidRDefault="00205865" w:rsidP="00B97D03">
      <w:pPr>
        <w:pStyle w:val="ListParagraph"/>
        <w:numPr>
          <w:ilvl w:val="0"/>
          <w:numId w:val="38"/>
        </w:numPr>
        <w:spacing w:after="0"/>
      </w:pPr>
      <w:r w:rsidRPr="00A94A9E">
        <w:t>To review the Academy staffing structure</w:t>
      </w:r>
    </w:p>
    <w:p w14:paraId="4A66D695" w14:textId="77777777" w:rsidR="000F7FD0" w:rsidRDefault="00205865" w:rsidP="00B97D03">
      <w:pPr>
        <w:pStyle w:val="ListParagraph"/>
        <w:numPr>
          <w:ilvl w:val="0"/>
          <w:numId w:val="38"/>
        </w:numPr>
        <w:spacing w:after="0"/>
      </w:pPr>
      <w:r w:rsidRPr="00A94A9E">
        <w:t xml:space="preserve">To ensure that all learners receive a broad and balanced, inclusive curriculum in line </w:t>
      </w:r>
      <w:proofErr w:type="gramStart"/>
      <w:r w:rsidRPr="00A94A9E">
        <w:t>with</w:t>
      </w:r>
      <w:r w:rsidR="000F7FD0">
        <w:t xml:space="preserve">  </w:t>
      </w:r>
      <w:r w:rsidRPr="00A94A9E">
        <w:t>statutory</w:t>
      </w:r>
      <w:proofErr w:type="gramEnd"/>
      <w:r w:rsidRPr="00A94A9E">
        <w:t xml:space="preserve"> requirements</w:t>
      </w:r>
    </w:p>
    <w:p w14:paraId="6642F15C" w14:textId="77777777" w:rsidR="000F7FD0" w:rsidRDefault="00205865" w:rsidP="00B97D03">
      <w:pPr>
        <w:pStyle w:val="ListParagraph"/>
        <w:numPr>
          <w:ilvl w:val="0"/>
          <w:numId w:val="38"/>
        </w:numPr>
        <w:spacing w:after="0"/>
      </w:pPr>
      <w:r w:rsidRPr="00A94A9E">
        <w:t>To provide effective challenge on educational performance and academic progress of pupils to ensure the best possible outcomes for all children</w:t>
      </w:r>
    </w:p>
    <w:p w14:paraId="31325175" w14:textId="77777777" w:rsidR="000F7FD0" w:rsidRPr="006850B1" w:rsidRDefault="00205865" w:rsidP="00B97D03">
      <w:pPr>
        <w:pStyle w:val="ListParagraph"/>
        <w:numPr>
          <w:ilvl w:val="0"/>
          <w:numId w:val="38"/>
        </w:numPr>
        <w:spacing w:after="0"/>
      </w:pPr>
      <w:r w:rsidRPr="00A94A9E">
        <w:t xml:space="preserve">To </w:t>
      </w:r>
      <w:r w:rsidRPr="006850B1">
        <w:t>monitor behavio</w:t>
      </w:r>
      <w:r w:rsidR="00A94A9E" w:rsidRPr="006850B1">
        <w:t>u</w:t>
      </w:r>
      <w:r w:rsidRPr="006850B1">
        <w:t>r and attendance within school</w:t>
      </w:r>
    </w:p>
    <w:p w14:paraId="726BB2B8" w14:textId="77777777" w:rsidR="000F7FD0" w:rsidRPr="006850B1" w:rsidRDefault="00205865" w:rsidP="00B97D03">
      <w:pPr>
        <w:pStyle w:val="ListParagraph"/>
        <w:numPr>
          <w:ilvl w:val="0"/>
          <w:numId w:val="38"/>
        </w:numPr>
        <w:spacing w:after="0"/>
      </w:pPr>
      <w:r w:rsidRPr="006850B1">
        <w:t>To review and adopt standalone school policies</w:t>
      </w:r>
    </w:p>
    <w:p w14:paraId="28B4260B" w14:textId="77777777" w:rsidR="000F7FD0" w:rsidRPr="006850B1" w:rsidRDefault="00205865" w:rsidP="00B97D03">
      <w:pPr>
        <w:pStyle w:val="ListParagraph"/>
        <w:numPr>
          <w:ilvl w:val="0"/>
          <w:numId w:val="38"/>
        </w:numPr>
        <w:spacing w:after="0"/>
      </w:pPr>
      <w:r w:rsidRPr="006850B1">
        <w:t>To review and monitor the implementation of policies</w:t>
      </w:r>
    </w:p>
    <w:p w14:paraId="22244EBD" w14:textId="77777777" w:rsidR="000F7FD0" w:rsidRDefault="00205865" w:rsidP="00B97D03">
      <w:pPr>
        <w:pStyle w:val="ListParagraph"/>
        <w:numPr>
          <w:ilvl w:val="0"/>
          <w:numId w:val="38"/>
        </w:numPr>
        <w:spacing w:after="0"/>
      </w:pPr>
      <w:r w:rsidRPr="006850B1">
        <w:t xml:space="preserve">To monitor the views of staff, pupils, </w:t>
      </w:r>
      <w:proofErr w:type="gramStart"/>
      <w:r w:rsidRPr="006850B1">
        <w:t>parents</w:t>
      </w:r>
      <w:proofErr w:type="gramEnd"/>
      <w:r w:rsidRPr="006850B1">
        <w:t xml:space="preserve"> carers and guardians</w:t>
      </w:r>
      <w:r w:rsidRPr="00A94A9E">
        <w:t xml:space="preserve"> and how the school responds</w:t>
      </w:r>
    </w:p>
    <w:p w14:paraId="65ED5ADC" w14:textId="77777777" w:rsidR="000F7FD0" w:rsidRDefault="00205865" w:rsidP="00B97D03">
      <w:pPr>
        <w:pStyle w:val="ListParagraph"/>
        <w:numPr>
          <w:ilvl w:val="0"/>
          <w:numId w:val="38"/>
        </w:numPr>
        <w:spacing w:after="0"/>
      </w:pPr>
      <w:r w:rsidRPr="00A94A9E">
        <w:t>To monitor provision, progress and standards for all vulnerable groups of children (including pupil premium, EAL and LAC) to ensure their needs have been identified and addressed.</w:t>
      </w:r>
    </w:p>
    <w:p w14:paraId="5DC39E95" w14:textId="77777777" w:rsidR="000F7FD0" w:rsidRDefault="00205865" w:rsidP="00B97D03">
      <w:pPr>
        <w:pStyle w:val="ListParagraph"/>
        <w:numPr>
          <w:ilvl w:val="0"/>
          <w:numId w:val="38"/>
        </w:numPr>
        <w:spacing w:after="0"/>
      </w:pPr>
      <w:r w:rsidRPr="00A94A9E">
        <w:t>To monitor the implementation and impact of the pupil premium, sports premium and any other grants, for example the covid catch up premium.</w:t>
      </w:r>
    </w:p>
    <w:p w14:paraId="34A7B337" w14:textId="77777777" w:rsidR="00205865" w:rsidRPr="00A94A9E" w:rsidRDefault="00205865" w:rsidP="00B97D03">
      <w:pPr>
        <w:pStyle w:val="ListParagraph"/>
        <w:numPr>
          <w:ilvl w:val="0"/>
          <w:numId w:val="38"/>
        </w:numPr>
        <w:spacing w:after="0"/>
      </w:pPr>
      <w:r w:rsidRPr="00A94A9E">
        <w:t>To set and monitor all pupil attainment targets</w:t>
      </w:r>
    </w:p>
    <w:p w14:paraId="20930CD7" w14:textId="77777777" w:rsidR="00205865" w:rsidRPr="00A94A9E" w:rsidRDefault="00205865" w:rsidP="00205865">
      <w:pPr>
        <w:ind w:left="720" w:hanging="720"/>
      </w:pPr>
      <w:r w:rsidRPr="00A94A9E">
        <w:t>•To review and monitor the SEND provision to ensure statutory requirements and EHC plans are being met.</w:t>
      </w:r>
    </w:p>
    <w:p w14:paraId="44604F00" w14:textId="77777777" w:rsidR="00205865" w:rsidRPr="00A94A9E" w:rsidRDefault="00205865" w:rsidP="00205865">
      <w:r w:rsidRPr="00A94A9E">
        <w:t>•</w:t>
      </w:r>
      <w:r w:rsidRPr="00A94A9E">
        <w:tab/>
        <w:t>To appoint Parent Governors when elected</w:t>
      </w:r>
    </w:p>
    <w:p w14:paraId="3DC383FF" w14:textId="77777777" w:rsidR="00205865" w:rsidRPr="00A94A9E" w:rsidRDefault="00205865" w:rsidP="00205865">
      <w:r w:rsidRPr="00A94A9E">
        <w:t>•</w:t>
      </w:r>
      <w:r w:rsidRPr="00A94A9E">
        <w:tab/>
        <w:t>To appoint Local Governing Board members in consultation with Trustees</w:t>
      </w:r>
    </w:p>
    <w:p w14:paraId="10ABB50A" w14:textId="77777777" w:rsidR="00205865" w:rsidRPr="00A94A9E" w:rsidRDefault="00205865" w:rsidP="00205865">
      <w:r w:rsidRPr="00A94A9E">
        <w:t>•</w:t>
      </w:r>
      <w:r w:rsidRPr="00A94A9E">
        <w:tab/>
        <w:t>To agree the annual schedule of LGB business</w:t>
      </w:r>
    </w:p>
    <w:p w14:paraId="264D0D96" w14:textId="77777777" w:rsidR="00205865" w:rsidRPr="00A94A9E" w:rsidRDefault="00205865" w:rsidP="00205865">
      <w:pPr>
        <w:ind w:left="720" w:hanging="720"/>
      </w:pPr>
      <w:r w:rsidRPr="00A94A9E">
        <w:t>•</w:t>
      </w:r>
      <w:r w:rsidRPr="00A94A9E">
        <w:tab/>
        <w:t>To review the work of the LGB and provide an annual impact statement to the Board of Trustees</w:t>
      </w:r>
    </w:p>
    <w:p w14:paraId="750EFBDF" w14:textId="77777777" w:rsidR="00205865" w:rsidRPr="00A94A9E" w:rsidRDefault="00205865" w:rsidP="00205865">
      <w:r w:rsidRPr="00A94A9E">
        <w:t>•</w:t>
      </w:r>
      <w:r w:rsidRPr="00A94A9E">
        <w:tab/>
        <w:t>To monitor staff and pupil wellbeing</w:t>
      </w:r>
    </w:p>
    <w:p w14:paraId="5AE185AF" w14:textId="5313E99C" w:rsidR="00205865" w:rsidRPr="00A94A9E" w:rsidRDefault="00205865" w:rsidP="00205865">
      <w:r w:rsidRPr="00A94A9E">
        <w:t>•</w:t>
      </w:r>
      <w:r w:rsidRPr="00A94A9E">
        <w:tab/>
        <w:t xml:space="preserve">To set up as required panels for </w:t>
      </w:r>
      <w:r w:rsidR="00B61C1C">
        <w:t xml:space="preserve">suspensions, </w:t>
      </w:r>
      <w:r w:rsidRPr="00A94A9E">
        <w:t>exclusions, admissions, appeals</w:t>
      </w:r>
    </w:p>
    <w:p w14:paraId="18D2652A" w14:textId="77777777" w:rsidR="00205865" w:rsidRPr="00A94A9E" w:rsidRDefault="00205865" w:rsidP="00205865">
      <w:r w:rsidRPr="00A94A9E">
        <w:t>•</w:t>
      </w:r>
      <w:r w:rsidRPr="00A94A9E">
        <w:tab/>
        <w:t>To set up as required panels for staff disciplinary/ dismissal</w:t>
      </w:r>
    </w:p>
    <w:p w14:paraId="5A7FC6E3" w14:textId="77777777" w:rsidR="00205865" w:rsidRPr="00A94A9E" w:rsidRDefault="00205865" w:rsidP="00205865">
      <w:r w:rsidRPr="00A94A9E">
        <w:t>•</w:t>
      </w:r>
      <w:r w:rsidRPr="00A94A9E">
        <w:tab/>
        <w:t>To review and monitor safeguarding practice within school</w:t>
      </w:r>
    </w:p>
    <w:p w14:paraId="72FDC901" w14:textId="77777777" w:rsidR="00205865" w:rsidRPr="00A94A9E" w:rsidRDefault="00205865" w:rsidP="00205865">
      <w:r w:rsidRPr="00A94A9E">
        <w:lastRenderedPageBreak/>
        <w:t>•</w:t>
      </w:r>
      <w:r w:rsidRPr="00A94A9E">
        <w:tab/>
        <w:t xml:space="preserve">To review and monitor standards of </w:t>
      </w:r>
      <w:r w:rsidRPr="00927096">
        <w:t>Healt</w:t>
      </w:r>
      <w:r w:rsidR="00927096">
        <w:t>h</w:t>
      </w:r>
      <w:r w:rsidRPr="00927096">
        <w:t xml:space="preserve"> and Safety</w:t>
      </w:r>
      <w:r w:rsidRPr="00A94A9E">
        <w:t xml:space="preserve"> within school</w:t>
      </w:r>
    </w:p>
    <w:p w14:paraId="0D1523B4" w14:textId="77777777" w:rsidR="00205865" w:rsidRPr="00A94A9E" w:rsidRDefault="00205865" w:rsidP="00205865">
      <w:r w:rsidRPr="00A94A9E">
        <w:t>•</w:t>
      </w:r>
      <w:r w:rsidRPr="00A94A9E">
        <w:tab/>
        <w:t xml:space="preserve">To ensure critical incident policy and procedures are in place </w:t>
      </w:r>
    </w:p>
    <w:p w14:paraId="7F0758EC" w14:textId="77777777" w:rsidR="00205865" w:rsidRPr="00A94A9E" w:rsidRDefault="00205865" w:rsidP="00205865">
      <w:r w:rsidRPr="00A94A9E">
        <w:t>•</w:t>
      </w:r>
      <w:r w:rsidRPr="00A94A9E">
        <w:tab/>
        <w:t>To ensure the website is statutorily compliant</w:t>
      </w:r>
    </w:p>
    <w:p w14:paraId="57EB6033" w14:textId="77777777" w:rsidR="00205865" w:rsidRPr="00A94A9E" w:rsidRDefault="00205865" w:rsidP="00205865">
      <w:r w:rsidRPr="00A94A9E">
        <w:t>•</w:t>
      </w:r>
      <w:r w:rsidRPr="00A94A9E">
        <w:tab/>
        <w:t>To complete appropriate training as required</w:t>
      </w:r>
    </w:p>
    <w:p w14:paraId="7BD67823" w14:textId="77777777" w:rsidR="00205865" w:rsidRPr="00A94A9E" w:rsidRDefault="00205865" w:rsidP="00205865">
      <w:pPr>
        <w:rPr>
          <w:b/>
        </w:rPr>
      </w:pPr>
      <w:r w:rsidRPr="00A94A9E">
        <w:rPr>
          <w:b/>
        </w:rPr>
        <w:t>3.</w:t>
      </w:r>
      <w:r w:rsidRPr="00A94A9E">
        <w:rPr>
          <w:b/>
        </w:rPr>
        <w:tab/>
        <w:t>Constitution and Membership</w:t>
      </w:r>
    </w:p>
    <w:p w14:paraId="6DCBE154" w14:textId="77777777" w:rsidR="00205865" w:rsidRPr="00A94A9E" w:rsidRDefault="00205865" w:rsidP="00205865">
      <w:pPr>
        <w:jc w:val="both"/>
      </w:pPr>
      <w:r w:rsidRPr="00A94A9E">
        <w:t>Each LGB shall comprise at a minimum:</w:t>
      </w:r>
    </w:p>
    <w:p w14:paraId="41905511" w14:textId="77777777" w:rsidR="00205865" w:rsidRPr="00A94A9E" w:rsidRDefault="00205865" w:rsidP="00205865">
      <w:pPr>
        <w:ind w:left="720" w:hanging="720"/>
        <w:jc w:val="both"/>
      </w:pPr>
      <w:r w:rsidRPr="00A94A9E">
        <w:t>•</w:t>
      </w:r>
      <w:r w:rsidRPr="00A94A9E">
        <w:tab/>
        <w:t>two parents of a pupil at the relevant Academy (to be elected by the parents of registered pupils of the relevant Academy)</w:t>
      </w:r>
    </w:p>
    <w:p w14:paraId="591C4943" w14:textId="77777777" w:rsidR="00205865" w:rsidRPr="00A94A9E" w:rsidRDefault="00205865" w:rsidP="00205865">
      <w:pPr>
        <w:ind w:left="720" w:hanging="720"/>
        <w:jc w:val="both"/>
      </w:pPr>
      <w:r w:rsidRPr="00A94A9E">
        <w:t>•</w:t>
      </w:r>
      <w:r w:rsidRPr="00A94A9E">
        <w:tab/>
        <w:t>one employee at the respective Academy (to be elected by employees of the respective Academy).</w:t>
      </w:r>
    </w:p>
    <w:p w14:paraId="2D33723F" w14:textId="77777777" w:rsidR="00205865" w:rsidRPr="00A94A9E" w:rsidRDefault="00205865" w:rsidP="00205865">
      <w:pPr>
        <w:jc w:val="both"/>
      </w:pPr>
      <w:r w:rsidRPr="00A94A9E">
        <w:t>•</w:t>
      </w:r>
      <w:r w:rsidRPr="00A94A9E">
        <w:tab/>
        <w:t>Further appointments to each LGB will be at the discretion of the AATB.</w:t>
      </w:r>
    </w:p>
    <w:p w14:paraId="29B2ABBC" w14:textId="77777777" w:rsidR="00205865" w:rsidRPr="00A94A9E" w:rsidRDefault="00205865" w:rsidP="00205865">
      <w:pPr>
        <w:jc w:val="both"/>
      </w:pPr>
      <w:r w:rsidRPr="00A94A9E">
        <w:t>The establishment, terms of reference, constitution and membership of each LGB shall be reviewed annually by the AATB.</w:t>
      </w:r>
    </w:p>
    <w:p w14:paraId="467324C3" w14:textId="77777777" w:rsidR="00205865" w:rsidRPr="00A94A9E" w:rsidRDefault="00205865" w:rsidP="00205865">
      <w:pPr>
        <w:jc w:val="both"/>
      </w:pPr>
      <w:r w:rsidRPr="00A94A9E">
        <w:t>3.1</w:t>
      </w:r>
      <w:r w:rsidRPr="00A94A9E">
        <w:tab/>
        <w:t>Chair</w:t>
      </w:r>
    </w:p>
    <w:p w14:paraId="4A562208" w14:textId="77777777" w:rsidR="00205865" w:rsidRPr="00A94A9E" w:rsidRDefault="00205865" w:rsidP="00205865">
      <w:pPr>
        <w:jc w:val="both"/>
      </w:pPr>
      <w:r w:rsidRPr="00A94A9E">
        <w:t>The Chair of the LGB shall be appointed by the AATB in consultation with the LGB each September from among the members of the LGB, provided this is someone other than an employee at the relevant Academy.</w:t>
      </w:r>
    </w:p>
    <w:p w14:paraId="65647AE6" w14:textId="77777777" w:rsidR="00205865" w:rsidRPr="00A94A9E" w:rsidRDefault="00205865" w:rsidP="00205865">
      <w:pPr>
        <w:jc w:val="both"/>
      </w:pPr>
      <w:r w:rsidRPr="00A94A9E">
        <w:t>3.2</w:t>
      </w:r>
      <w:r w:rsidRPr="00A94A9E">
        <w:tab/>
        <w:t>Vice Chair</w:t>
      </w:r>
    </w:p>
    <w:p w14:paraId="5ACBBC45" w14:textId="77777777" w:rsidR="00205865" w:rsidRPr="00A94A9E" w:rsidRDefault="00205865" w:rsidP="00205865">
      <w:pPr>
        <w:jc w:val="both"/>
      </w:pPr>
      <w:r w:rsidRPr="00A94A9E">
        <w:t>The Vice Chair shall be elected each September from amongst the members of the LGB, provided this is someone other than an employee at the relevant Academy.</w:t>
      </w:r>
    </w:p>
    <w:p w14:paraId="5502806D" w14:textId="77777777" w:rsidR="00205865" w:rsidRPr="00A94A9E" w:rsidRDefault="00205865" w:rsidP="00205865">
      <w:pPr>
        <w:jc w:val="both"/>
      </w:pPr>
      <w:r w:rsidRPr="00A94A9E">
        <w:t>3.3</w:t>
      </w:r>
      <w:r w:rsidRPr="00A94A9E">
        <w:tab/>
        <w:t>Clerk</w:t>
      </w:r>
    </w:p>
    <w:p w14:paraId="5C05BBE0" w14:textId="77777777" w:rsidR="00205865" w:rsidRPr="00A94A9E" w:rsidRDefault="00205865" w:rsidP="00205865">
      <w:pPr>
        <w:jc w:val="both"/>
      </w:pPr>
      <w:r w:rsidRPr="00A94A9E">
        <w:t>The LGB Clerk shall be appointed by the AATB.</w:t>
      </w:r>
    </w:p>
    <w:p w14:paraId="630557E4" w14:textId="77777777" w:rsidR="00205865" w:rsidRPr="00A94A9E" w:rsidRDefault="00205865" w:rsidP="00205865">
      <w:pPr>
        <w:jc w:val="both"/>
      </w:pPr>
      <w:r w:rsidRPr="00A94A9E">
        <w:t>3.4</w:t>
      </w:r>
      <w:r w:rsidRPr="00A94A9E">
        <w:tab/>
        <w:t>Quorum</w:t>
      </w:r>
    </w:p>
    <w:p w14:paraId="5F09A5A9" w14:textId="77777777" w:rsidR="00205865" w:rsidRDefault="00205865" w:rsidP="00A94A9E">
      <w:pPr>
        <w:jc w:val="both"/>
      </w:pPr>
      <w:r>
        <w:t>The quorum for each LGB shall be three governors (excluding staff) or one-third of those governors eligible to vote.</w:t>
      </w:r>
    </w:p>
    <w:p w14:paraId="10252A73" w14:textId="77777777" w:rsidR="00205865" w:rsidRDefault="00205865" w:rsidP="00205865">
      <w:pPr>
        <w:jc w:val="both"/>
      </w:pPr>
      <w:r>
        <w:t>3.5</w:t>
      </w:r>
      <w:r>
        <w:tab/>
        <w:t>Meetings</w:t>
      </w:r>
    </w:p>
    <w:p w14:paraId="7CDA4063" w14:textId="77777777" w:rsidR="00205865" w:rsidRDefault="00205865" w:rsidP="00205865">
      <w:pPr>
        <w:jc w:val="both"/>
      </w:pPr>
      <w:r>
        <w:t>The LGB shall meet as often as is necessary to fulfil its responsibilities and not less than once per term. Minutes of meetings will be recorded and included among the supporting papers for the next meeting of the AATB.</w:t>
      </w:r>
    </w:p>
    <w:p w14:paraId="5BE50229" w14:textId="77777777" w:rsidR="00205865" w:rsidRDefault="00205865" w:rsidP="00205865">
      <w:pPr>
        <w:jc w:val="both"/>
      </w:pPr>
      <w:r>
        <w:t>3.6</w:t>
      </w:r>
      <w:r>
        <w:tab/>
        <w:t>Agendas</w:t>
      </w:r>
    </w:p>
    <w:p w14:paraId="7B90C3D2" w14:textId="77777777" w:rsidR="00205865" w:rsidRDefault="00205865" w:rsidP="00205865">
      <w:pPr>
        <w:jc w:val="both"/>
      </w:pPr>
      <w:r>
        <w:t>The Clerk shall circulate an agenda for each meeting, together with any supporting papers, at least one week in advance of the meeting.</w:t>
      </w:r>
    </w:p>
    <w:p w14:paraId="7BB542D3" w14:textId="77777777" w:rsidR="00205865" w:rsidRDefault="00205865" w:rsidP="00205865">
      <w:pPr>
        <w:jc w:val="both"/>
      </w:pPr>
      <w:r>
        <w:t>3.7</w:t>
      </w:r>
      <w:r>
        <w:tab/>
        <w:t>Decisions</w:t>
      </w:r>
    </w:p>
    <w:p w14:paraId="73D19C4C" w14:textId="77777777" w:rsidR="00205865" w:rsidRDefault="00205865" w:rsidP="00205865">
      <w:pPr>
        <w:jc w:val="both"/>
      </w:pPr>
      <w:r>
        <w:t>Decisions may be taken only by members of the LGB. Where necessary, the LGB Chair will have a second or casting vote.</w:t>
      </w:r>
    </w:p>
    <w:p w14:paraId="4B66155B" w14:textId="77777777" w:rsidR="00205865" w:rsidRDefault="00205865" w:rsidP="00205865">
      <w:pPr>
        <w:jc w:val="both"/>
      </w:pPr>
      <w:r>
        <w:t>3.8</w:t>
      </w:r>
      <w:r>
        <w:tab/>
        <w:t>Chair’s Action</w:t>
      </w:r>
    </w:p>
    <w:p w14:paraId="264E26BE" w14:textId="77777777" w:rsidR="00205865" w:rsidRDefault="00205865" w:rsidP="00205865">
      <w:pPr>
        <w:jc w:val="both"/>
      </w:pPr>
    </w:p>
    <w:p w14:paraId="1F3102F8" w14:textId="77777777" w:rsidR="00205865" w:rsidRDefault="00205865" w:rsidP="00A94A9E">
      <w:pPr>
        <w:jc w:val="both"/>
      </w:pPr>
      <w:r>
        <w:t>In the event that an urgent decision has to be taken between meetings on matters falling within the remit of the LGB, the LGB Chair shall have delegated authority to make any such decisions following consultation with the LGB. The decisions taken and reasons for the urgency shall be explained and ratified at the next meeting of the LGB.</w:t>
      </w:r>
    </w:p>
    <w:p w14:paraId="364BA38F" w14:textId="77777777" w:rsidR="00205865" w:rsidRDefault="00205865" w:rsidP="00205865">
      <w:pPr>
        <w:jc w:val="both"/>
      </w:pPr>
      <w:r>
        <w:t>In exceptional circumstances a Special Meeting of the LGB may be called.</w:t>
      </w:r>
    </w:p>
    <w:p w14:paraId="0ECE7906" w14:textId="77777777" w:rsidR="00205865" w:rsidRDefault="00205865" w:rsidP="00205865">
      <w:pPr>
        <w:jc w:val="both"/>
      </w:pPr>
      <w:r w:rsidRPr="003D1CEB">
        <w:rPr>
          <w:b/>
        </w:rPr>
        <w:lastRenderedPageBreak/>
        <w:t>Membership:</w:t>
      </w:r>
      <w:r>
        <w:t xml:space="preserve"> </w:t>
      </w:r>
      <w:r>
        <w:tab/>
        <w:t>min 7 max 10 quorum half total of Board (or half those in post)</w:t>
      </w:r>
    </w:p>
    <w:p w14:paraId="22058704" w14:textId="362A8E03" w:rsidR="00205865" w:rsidRDefault="00205865" w:rsidP="00205865">
      <w:pPr>
        <w:jc w:val="both"/>
      </w:pPr>
      <w:r w:rsidRPr="003D1CEB">
        <w:rPr>
          <w:b/>
        </w:rPr>
        <w:t>In attendance:</w:t>
      </w:r>
      <w:r>
        <w:t xml:space="preserve"> CEO / </w:t>
      </w:r>
      <w:r w:rsidR="00F07456">
        <w:t>Principal</w:t>
      </w:r>
      <w:r>
        <w:t>s as appropriate, Clerk to the Board.</w:t>
      </w:r>
    </w:p>
    <w:p w14:paraId="491961E5" w14:textId="77777777" w:rsidR="00205865" w:rsidRPr="00A94A9E" w:rsidRDefault="00205865" w:rsidP="00205865">
      <w:pPr>
        <w:jc w:val="both"/>
        <w:rPr>
          <w:b/>
        </w:rPr>
      </w:pPr>
      <w:r w:rsidRPr="003D1CEB">
        <w:rPr>
          <w:b/>
        </w:rPr>
        <w:t>4.</w:t>
      </w:r>
      <w:r w:rsidRPr="003D1CEB">
        <w:rPr>
          <w:b/>
        </w:rPr>
        <w:tab/>
        <w:t>Frequency of Meetings and Administration</w:t>
      </w:r>
    </w:p>
    <w:p w14:paraId="6DCD65EE" w14:textId="77777777" w:rsidR="00205865" w:rsidRDefault="00205865" w:rsidP="00A94A9E">
      <w:pPr>
        <w:ind w:left="720" w:hanging="720"/>
        <w:jc w:val="both"/>
      </w:pPr>
      <w:r>
        <w:t>4.1.</w:t>
      </w:r>
      <w:r>
        <w:tab/>
        <w:t xml:space="preserve">The Committee is authorised by the Trust Board to carry on any activity authorised by these terms of reference; </w:t>
      </w:r>
    </w:p>
    <w:p w14:paraId="7BCC5032" w14:textId="77777777" w:rsidR="00205865" w:rsidRDefault="00205865" w:rsidP="00A94A9E">
      <w:pPr>
        <w:ind w:left="720" w:hanging="720"/>
        <w:jc w:val="both"/>
      </w:pPr>
      <w:r>
        <w:t>4.2.</w:t>
      </w:r>
      <w:r>
        <w:tab/>
        <w:t>Meetings shall normally be held a minimum of three times a year in. The CEO, may request additional meetings throughout the year if they consider it necessary.</w:t>
      </w:r>
    </w:p>
    <w:p w14:paraId="682D8E37" w14:textId="77777777" w:rsidR="00205865" w:rsidRDefault="00205865" w:rsidP="00A94A9E">
      <w:pPr>
        <w:ind w:left="720" w:hanging="720"/>
        <w:jc w:val="both"/>
      </w:pPr>
      <w:r>
        <w:t>4.3.</w:t>
      </w:r>
      <w:r>
        <w:tab/>
        <w:t>Approval of policies and documents may, at times, be required outside of Committee meetings. In such circumstances</w:t>
      </w:r>
      <w:r w:rsidR="00927096">
        <w:t>,</w:t>
      </w:r>
      <w:r>
        <w:t xml:space="preserve"> approval can be sought via e-mail through the Clerk.</w:t>
      </w:r>
    </w:p>
    <w:p w14:paraId="36B5BE28" w14:textId="77777777" w:rsidR="00205865" w:rsidRDefault="00205865" w:rsidP="00205865">
      <w:r>
        <w:t>4.4.</w:t>
      </w:r>
      <w:r>
        <w:tab/>
        <w:t xml:space="preserve">Where a quorum of responses is not received by the approval date, the approval will be requested from </w:t>
      </w:r>
      <w:r w:rsidRPr="00927096">
        <w:t>the Full</w:t>
      </w:r>
      <w:r>
        <w:t xml:space="preserve"> Board of Trustees via e-mail through the</w:t>
      </w:r>
      <w:r w:rsidR="00927096">
        <w:t xml:space="preserve"> Clerk.</w:t>
      </w:r>
    </w:p>
    <w:p w14:paraId="754CC6C4" w14:textId="77777777" w:rsidR="006850B1" w:rsidRDefault="006850B1" w:rsidP="00205865">
      <w:pPr>
        <w:rPr>
          <w:b/>
          <w:color w:val="FFC000"/>
          <w:sz w:val="32"/>
          <w:szCs w:val="32"/>
        </w:rPr>
      </w:pPr>
    </w:p>
    <w:p w14:paraId="1D723CEC" w14:textId="77777777" w:rsidR="006850B1" w:rsidRDefault="006850B1" w:rsidP="00205865">
      <w:pPr>
        <w:rPr>
          <w:b/>
          <w:color w:val="FFC000"/>
          <w:sz w:val="32"/>
          <w:szCs w:val="32"/>
        </w:rPr>
      </w:pPr>
    </w:p>
    <w:p w14:paraId="4297FCFB" w14:textId="77777777" w:rsidR="006850B1" w:rsidRDefault="006850B1" w:rsidP="00205865">
      <w:pPr>
        <w:rPr>
          <w:b/>
          <w:color w:val="FFC000"/>
          <w:sz w:val="32"/>
          <w:szCs w:val="32"/>
        </w:rPr>
      </w:pPr>
    </w:p>
    <w:p w14:paraId="5BD0FB74" w14:textId="77777777" w:rsidR="006850B1" w:rsidRDefault="006850B1" w:rsidP="00205865">
      <w:pPr>
        <w:rPr>
          <w:b/>
          <w:color w:val="FFC000"/>
          <w:sz w:val="32"/>
          <w:szCs w:val="32"/>
        </w:rPr>
      </w:pPr>
    </w:p>
    <w:p w14:paraId="7B4B7BE9" w14:textId="77777777" w:rsidR="006850B1" w:rsidRDefault="006850B1" w:rsidP="00205865">
      <w:pPr>
        <w:rPr>
          <w:b/>
          <w:color w:val="FFC000"/>
          <w:sz w:val="32"/>
          <w:szCs w:val="32"/>
        </w:rPr>
      </w:pPr>
    </w:p>
    <w:p w14:paraId="19DD93A1" w14:textId="77777777" w:rsidR="006850B1" w:rsidRDefault="006850B1" w:rsidP="00205865">
      <w:pPr>
        <w:rPr>
          <w:b/>
          <w:color w:val="FFC000"/>
          <w:sz w:val="32"/>
          <w:szCs w:val="32"/>
        </w:rPr>
      </w:pPr>
    </w:p>
    <w:p w14:paraId="6475563C" w14:textId="77777777" w:rsidR="006850B1" w:rsidRDefault="006850B1" w:rsidP="00205865">
      <w:pPr>
        <w:rPr>
          <w:b/>
          <w:color w:val="FFC000"/>
          <w:sz w:val="32"/>
          <w:szCs w:val="32"/>
        </w:rPr>
      </w:pPr>
    </w:p>
    <w:p w14:paraId="047A3855" w14:textId="77777777" w:rsidR="006850B1" w:rsidRDefault="006850B1" w:rsidP="00205865">
      <w:pPr>
        <w:rPr>
          <w:b/>
          <w:color w:val="FFC000"/>
          <w:sz w:val="32"/>
          <w:szCs w:val="32"/>
        </w:rPr>
      </w:pPr>
    </w:p>
    <w:p w14:paraId="5FCFC402" w14:textId="77777777" w:rsidR="006850B1" w:rsidRDefault="006850B1" w:rsidP="00205865">
      <w:pPr>
        <w:rPr>
          <w:b/>
          <w:color w:val="FFC000"/>
          <w:sz w:val="32"/>
          <w:szCs w:val="32"/>
        </w:rPr>
      </w:pPr>
    </w:p>
    <w:p w14:paraId="409F643B" w14:textId="77777777" w:rsidR="008E3CBC" w:rsidRDefault="008E3CBC" w:rsidP="00205865">
      <w:pPr>
        <w:rPr>
          <w:b/>
          <w:color w:val="FFC000"/>
          <w:sz w:val="32"/>
          <w:szCs w:val="32"/>
        </w:rPr>
      </w:pPr>
    </w:p>
    <w:p w14:paraId="3DD50DAA" w14:textId="77777777" w:rsidR="008E3CBC" w:rsidRDefault="008E3CBC" w:rsidP="00205865">
      <w:pPr>
        <w:rPr>
          <w:b/>
          <w:color w:val="FFC000"/>
          <w:sz w:val="32"/>
          <w:szCs w:val="32"/>
        </w:rPr>
      </w:pPr>
    </w:p>
    <w:p w14:paraId="317A119E" w14:textId="77777777" w:rsidR="008E3CBC" w:rsidRDefault="008E3CBC" w:rsidP="00205865">
      <w:pPr>
        <w:rPr>
          <w:b/>
          <w:color w:val="FFC000"/>
          <w:sz w:val="32"/>
          <w:szCs w:val="32"/>
        </w:rPr>
      </w:pPr>
    </w:p>
    <w:p w14:paraId="3302B297" w14:textId="77777777" w:rsidR="008E3CBC" w:rsidRDefault="008E3CBC" w:rsidP="00205865">
      <w:pPr>
        <w:rPr>
          <w:b/>
          <w:color w:val="FFC000"/>
          <w:sz w:val="32"/>
          <w:szCs w:val="32"/>
        </w:rPr>
      </w:pPr>
    </w:p>
    <w:p w14:paraId="098A1CAE" w14:textId="77777777" w:rsidR="008E3CBC" w:rsidRDefault="008E3CBC" w:rsidP="00205865">
      <w:pPr>
        <w:rPr>
          <w:b/>
          <w:color w:val="FFC000"/>
          <w:sz w:val="32"/>
          <w:szCs w:val="32"/>
        </w:rPr>
      </w:pPr>
    </w:p>
    <w:p w14:paraId="127B002D" w14:textId="77777777" w:rsidR="008E3CBC" w:rsidRDefault="008E3CBC" w:rsidP="00205865">
      <w:pPr>
        <w:rPr>
          <w:b/>
          <w:color w:val="FFC000"/>
          <w:sz w:val="32"/>
          <w:szCs w:val="32"/>
        </w:rPr>
      </w:pPr>
    </w:p>
    <w:p w14:paraId="13C28455" w14:textId="77777777" w:rsidR="008E3CBC" w:rsidRDefault="008E3CBC" w:rsidP="00205865">
      <w:pPr>
        <w:rPr>
          <w:b/>
          <w:color w:val="FFC000"/>
          <w:sz w:val="32"/>
          <w:szCs w:val="32"/>
        </w:rPr>
      </w:pPr>
    </w:p>
    <w:p w14:paraId="285B7D62" w14:textId="77777777" w:rsidR="008E3CBC" w:rsidRDefault="008E3CBC" w:rsidP="00205865">
      <w:pPr>
        <w:rPr>
          <w:b/>
          <w:color w:val="FFC000"/>
          <w:sz w:val="32"/>
          <w:szCs w:val="32"/>
        </w:rPr>
      </w:pPr>
    </w:p>
    <w:p w14:paraId="58E5DD89" w14:textId="77777777" w:rsidR="008E3CBC" w:rsidRDefault="008E3CBC" w:rsidP="00205865">
      <w:pPr>
        <w:rPr>
          <w:b/>
          <w:color w:val="FFC000"/>
          <w:sz w:val="32"/>
          <w:szCs w:val="32"/>
        </w:rPr>
      </w:pPr>
    </w:p>
    <w:p w14:paraId="0570AECF" w14:textId="77777777" w:rsidR="008E3CBC" w:rsidRDefault="008E3CBC" w:rsidP="00205865">
      <w:pPr>
        <w:rPr>
          <w:b/>
          <w:color w:val="FFC000"/>
          <w:sz w:val="32"/>
          <w:szCs w:val="32"/>
        </w:rPr>
      </w:pPr>
    </w:p>
    <w:p w14:paraId="4EEEED1A" w14:textId="77777777" w:rsidR="008E3CBC" w:rsidRDefault="008E3CBC" w:rsidP="00205865">
      <w:pPr>
        <w:rPr>
          <w:b/>
          <w:color w:val="FFC000"/>
          <w:sz w:val="32"/>
          <w:szCs w:val="32"/>
        </w:rPr>
      </w:pPr>
    </w:p>
    <w:tbl>
      <w:tblPr>
        <w:tblW w:w="112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
        <w:gridCol w:w="255"/>
        <w:gridCol w:w="10290"/>
        <w:gridCol w:w="75"/>
        <w:gridCol w:w="30"/>
        <w:gridCol w:w="372"/>
      </w:tblGrid>
      <w:tr w:rsidR="008E3CBC" w14:paraId="02728248" w14:textId="77777777" w:rsidTr="008E3CBC">
        <w:trPr>
          <w:trHeight w:val="14715"/>
        </w:trPr>
        <w:tc>
          <w:tcPr>
            <w:tcW w:w="11282" w:type="dxa"/>
            <w:gridSpan w:val="6"/>
            <w:tcBorders>
              <w:top w:val="single" w:sz="4" w:space="0" w:color="auto"/>
              <w:left w:val="single" w:sz="4" w:space="0" w:color="auto"/>
              <w:bottom w:val="single" w:sz="4" w:space="0" w:color="auto"/>
              <w:right w:val="single" w:sz="4" w:space="0" w:color="auto"/>
            </w:tcBorders>
          </w:tcPr>
          <w:p w14:paraId="3F0AD73C" w14:textId="77777777" w:rsidR="008E3CBC" w:rsidRDefault="008E3CBC">
            <w:pPr>
              <w:jc w:val="center"/>
              <w:rPr>
                <w:rFonts w:ascii="Helvetica" w:hAnsi="Helvetica" w:cs="Calibri Light"/>
                <w:b/>
                <w:sz w:val="36"/>
                <w:szCs w:val="36"/>
              </w:rPr>
            </w:pPr>
            <w:r w:rsidRPr="008E3CBC">
              <w:rPr>
                <w:rFonts w:ascii="Helvetica" w:hAnsi="Helvetica" w:cs="Calibri Light"/>
                <w:b/>
                <w:noProof/>
                <w:sz w:val="36"/>
                <w:szCs w:val="36"/>
              </w:rPr>
              <w:lastRenderedPageBreak/>
              <mc:AlternateContent>
                <mc:Choice Requires="wps">
                  <w:drawing>
                    <wp:anchor distT="45720" distB="45720" distL="114300" distR="114300" simplePos="0" relativeHeight="251662336" behindDoc="0" locked="0" layoutInCell="1" allowOverlap="1" wp14:anchorId="613F23B9" wp14:editId="4E4A5FED">
                      <wp:simplePos x="0" y="0"/>
                      <wp:positionH relativeFrom="margin">
                        <wp:posOffset>60325</wp:posOffset>
                      </wp:positionH>
                      <wp:positionV relativeFrom="margin">
                        <wp:posOffset>-390525</wp:posOffset>
                      </wp:positionV>
                      <wp:extent cx="2635250" cy="11220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122045"/>
                              </a:xfrm>
                              <a:prstGeom prst="rect">
                                <a:avLst/>
                              </a:prstGeom>
                              <a:noFill/>
                              <a:ln w="9525">
                                <a:noFill/>
                                <a:miter lim="800000"/>
                                <a:headEnd/>
                                <a:tailEnd/>
                              </a:ln>
                            </wps:spPr>
                            <wps:txbx>
                              <w:txbxContent>
                                <w:p w14:paraId="6F93DE9F" w14:textId="77777777" w:rsidR="0065411C" w:rsidRPr="008E3CBC" w:rsidRDefault="0065411C">
                                  <w:pPr>
                                    <w:rPr>
                                      <w:b/>
                                      <w:sz w:val="28"/>
                                    </w:rPr>
                                  </w:pPr>
                                  <w:r w:rsidRPr="008E3CBC">
                                    <w:rPr>
                                      <w:b/>
                                      <w:sz w:val="32"/>
                                    </w:rPr>
                                    <w:t>APPENDIX</w:t>
                                  </w:r>
                                  <w:r w:rsidRPr="008E3CBC">
                                    <w:rPr>
                                      <w:b/>
                                      <w:sz w:val="28"/>
                                    </w:rPr>
                                    <w:t xml:space="preserve">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3F23B9" id="_x0000_t202" coordsize="21600,21600" o:spt="202" path="m,l,21600r21600,l21600,xe">
                      <v:stroke joinstyle="miter"/>
                      <v:path gradientshapeok="t" o:connecttype="rect"/>
                    </v:shapetype>
                    <v:shape id="Text Box 2" o:spid="_x0000_s1026" type="#_x0000_t202" style="position:absolute;left:0;text-align:left;margin-left:4.75pt;margin-top:-30.75pt;width:207.5pt;height:88.35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" filled="f" stroked="f">
                      <v:textbox style="mso-fit-shape-to-text:t">
                        <w:txbxContent>
                          <w:p w14:paraId="6F93DE9F" w14:textId="77777777" w:rsidR="0065411C" w:rsidRPr="008E3CBC" w:rsidRDefault="0065411C">
                            <w:pPr>
                              <w:rPr>
                                <w:b/>
                                <w:sz w:val="28"/>
                              </w:rPr>
                            </w:pPr>
                            <w:r w:rsidRPr="008E3CBC">
                              <w:rPr>
                                <w:b/>
                                <w:sz w:val="32"/>
                              </w:rPr>
                              <w:t>APPENDIX</w:t>
                            </w:r>
                            <w:r w:rsidRPr="008E3CBC">
                              <w:rPr>
                                <w:b/>
                                <w:sz w:val="28"/>
                              </w:rPr>
                              <w:t xml:space="preserve"> 4</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164EDA45" wp14:editId="6A18545E">
                      <wp:simplePos x="0" y="0"/>
                      <wp:positionH relativeFrom="column">
                        <wp:posOffset>-57150</wp:posOffset>
                      </wp:positionH>
                      <wp:positionV relativeFrom="paragraph">
                        <wp:posOffset>3431540</wp:posOffset>
                      </wp:positionV>
                      <wp:extent cx="228600" cy="228600"/>
                      <wp:effectExtent l="9525" t="12065" r="952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32275F" id="Rectangle 9" o:spid="_x0000_s1026" style="position:absolute;margin-left:-4.5pt;margin-top:270.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ZXHA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" o:allowincell="f"/>
                  </w:pict>
                </mc:Fallback>
              </mc:AlternateContent>
            </w:r>
            <w:r>
              <w:rPr>
                <w:noProof/>
              </w:rPr>
              <mc:AlternateContent>
                <mc:Choice Requires="wps">
                  <w:drawing>
                    <wp:anchor distT="0" distB="0" distL="114300" distR="114300" simplePos="0" relativeHeight="251659264" behindDoc="0" locked="0" layoutInCell="0" allowOverlap="1" wp14:anchorId="4269890B" wp14:editId="65BB3E3D">
                      <wp:simplePos x="0" y="0"/>
                      <wp:positionH relativeFrom="column">
                        <wp:posOffset>-57150</wp:posOffset>
                      </wp:positionH>
                      <wp:positionV relativeFrom="paragraph">
                        <wp:posOffset>3080385</wp:posOffset>
                      </wp:positionV>
                      <wp:extent cx="228600" cy="2286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9D5891" id="Rectangle 8" o:spid="_x0000_s1026" style="position:absolute;margin-left:-4.5pt;margin-top:242.5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0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" o:allowincell="f"/>
                  </w:pict>
                </mc:Fallback>
              </mc:AlternateContent>
            </w:r>
            <w:r>
              <w:rPr>
                <w:rFonts w:ascii="Helvetica" w:hAnsi="Helvetica" w:cs="Calibri Light"/>
                <w:b/>
                <w:sz w:val="36"/>
                <w:szCs w:val="36"/>
              </w:rPr>
              <w:t>Register of Personal, Business &amp; Educational Interests</w:t>
            </w:r>
          </w:p>
          <w:p w14:paraId="1DEFFC01" w14:textId="77777777" w:rsidR="008E3CBC" w:rsidRDefault="008E3CBC">
            <w:pPr>
              <w:jc w:val="center"/>
              <w:rPr>
                <w:rFonts w:ascii="Helvetica" w:hAnsi="Helvetica" w:cs="Calibri Light"/>
                <w:b/>
                <w:i/>
                <w:sz w:val="24"/>
                <w:szCs w:val="24"/>
              </w:rPr>
            </w:pPr>
            <w:r>
              <w:rPr>
                <w:rFonts w:ascii="Helvetica" w:hAnsi="Helvetica" w:cs="Calibri Light"/>
                <w:b/>
                <w:i/>
              </w:rPr>
              <w:t>Alexandra Academy Trust</w:t>
            </w:r>
          </w:p>
          <w:p w14:paraId="1AA378B9" w14:textId="77777777" w:rsidR="008E3CBC" w:rsidRDefault="008E3CBC">
            <w:pPr>
              <w:jc w:val="center"/>
              <w:rPr>
                <w:rFonts w:ascii="Helvetica" w:hAnsi="Helvetica" w:cs="Calibri Light"/>
              </w:rPr>
            </w:pPr>
          </w:p>
          <w:p w14:paraId="0C5B1A31" w14:textId="77777777" w:rsidR="008E3CBC" w:rsidRDefault="008E3CBC">
            <w:pPr>
              <w:pStyle w:val="BodyText"/>
              <w:rPr>
                <w:rFonts w:ascii="Helvetica" w:hAnsi="Helvetica" w:cs="Calibri Light"/>
              </w:rPr>
            </w:pPr>
            <w:r>
              <w:rPr>
                <w:rFonts w:ascii="Helvetica" w:hAnsi="Helvetica" w:cs="Calibri Light"/>
              </w:rPr>
              <w:t>It is necessary for the Trust Board to establish a Register of Interests of the Trustees, governors and staff which will be open for inspection.  Trustees, governors and staff should declare any association they have with companies or individuals from which the Trust may wish to obtain goods or services and links with other Schools or Trusts in which they serve as a Trustee/governor.  The reason for the Register is to ensure that those individuals responsible for managing and spending public money demonstrate that they do not benefit personally from decisions that they make. Trustees must also disclose any links they have with educational establishments such as governor/staff/volunteer member of another School or Institution.</w:t>
            </w:r>
          </w:p>
          <w:p w14:paraId="1E087A22" w14:textId="77777777" w:rsidR="008E3CBC" w:rsidRDefault="008E3CBC">
            <w:pPr>
              <w:jc w:val="both"/>
              <w:rPr>
                <w:rFonts w:ascii="Helvetica" w:hAnsi="Helvetica" w:cs="Calibri Light"/>
              </w:rPr>
            </w:pPr>
          </w:p>
          <w:p w14:paraId="464223E5" w14:textId="77777777" w:rsidR="008E3CBC" w:rsidRDefault="008E3CBC">
            <w:pPr>
              <w:jc w:val="both"/>
              <w:rPr>
                <w:rFonts w:ascii="Helvetica" w:hAnsi="Helvetica" w:cs="Calibri Light"/>
              </w:rPr>
            </w:pPr>
            <w:r>
              <w:rPr>
                <w:rFonts w:ascii="Helvetica" w:hAnsi="Helvetica" w:cs="Calibri Light"/>
              </w:rPr>
              <w:t>Please complete this form, ticking the box that applies to you, and return it to the Clerk or Chair of Trustees.</w:t>
            </w:r>
          </w:p>
          <w:p w14:paraId="7267F536" w14:textId="77777777" w:rsidR="008E3CBC" w:rsidRDefault="008E3CBC">
            <w:pPr>
              <w:jc w:val="both"/>
              <w:rPr>
                <w:rFonts w:ascii="Helvetica" w:hAnsi="Helvetica" w:cs="Calibri Light"/>
              </w:rPr>
            </w:pPr>
          </w:p>
          <w:p w14:paraId="1936FD79" w14:textId="77777777" w:rsidR="008E3CBC" w:rsidRDefault="008E3CBC">
            <w:pPr>
              <w:jc w:val="both"/>
              <w:rPr>
                <w:rFonts w:ascii="Helvetica" w:hAnsi="Helvetica" w:cs="Calibri Light"/>
              </w:rPr>
            </w:pPr>
            <w:r>
              <w:rPr>
                <w:rFonts w:ascii="Helvetica" w:hAnsi="Helvetica" w:cs="Calibri Light"/>
              </w:rPr>
              <w:t>Name:  _________________________________ Trustee</w:t>
            </w:r>
          </w:p>
          <w:p w14:paraId="6DA6D12A" w14:textId="77777777" w:rsidR="008E3CBC" w:rsidRDefault="008E3CBC">
            <w:pPr>
              <w:rPr>
                <w:rFonts w:ascii="Helvetica" w:hAnsi="Helvetica" w:cs="Calibri Light"/>
              </w:rPr>
            </w:pPr>
          </w:p>
          <w:p w14:paraId="33B319AA" w14:textId="77777777" w:rsidR="008E3CBC" w:rsidRDefault="008E3CBC">
            <w:pPr>
              <w:rPr>
                <w:rFonts w:ascii="Helvetica" w:hAnsi="Helvetica" w:cs="Calibri Light"/>
              </w:rPr>
            </w:pPr>
            <w:r>
              <w:rPr>
                <w:rFonts w:ascii="Helvetica" w:hAnsi="Helvetica" w:cs="Calibri Light"/>
              </w:rPr>
              <w:tab/>
              <w:t xml:space="preserve">     I do not have any Personal and Pecuniary Interests</w:t>
            </w:r>
          </w:p>
          <w:p w14:paraId="78EC6DB0" w14:textId="77777777" w:rsidR="008E3CBC" w:rsidRDefault="00914D96">
            <w:pPr>
              <w:rPr>
                <w:rFonts w:ascii="Helvetica" w:hAnsi="Helvetica" w:cs="Calibri Light"/>
              </w:rPr>
            </w:pPr>
            <w:r>
              <w:rPr>
                <w:rFonts w:ascii="Helvetica" w:hAnsi="Helvetica" w:cs="Calibri Light"/>
              </w:rPr>
              <w:t xml:space="preserve">                 </w:t>
            </w:r>
            <w:r w:rsidR="008E3CBC">
              <w:rPr>
                <w:rFonts w:ascii="Helvetica" w:hAnsi="Helvetica" w:cs="Calibri Light"/>
              </w:rPr>
              <w:t>I have the Personal and Pecuniary Interests listed below:-</w:t>
            </w:r>
          </w:p>
          <w:p w14:paraId="2138FE76" w14:textId="77777777" w:rsidR="008E3CBC" w:rsidRDefault="008E3CBC">
            <w:pPr>
              <w:rPr>
                <w:rFonts w:ascii="Helvetica" w:hAnsi="Helvetica" w:cs="Calibri Light"/>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60"/>
              <w:gridCol w:w="4819"/>
              <w:gridCol w:w="1560"/>
            </w:tblGrid>
            <w:tr w:rsidR="008E3CBC" w14:paraId="04E599B2" w14:textId="77777777">
              <w:tc>
                <w:tcPr>
                  <w:tcW w:w="1277" w:type="dxa"/>
                  <w:tcBorders>
                    <w:top w:val="single" w:sz="4" w:space="0" w:color="auto"/>
                    <w:left w:val="single" w:sz="4" w:space="0" w:color="auto"/>
                    <w:bottom w:val="single" w:sz="4" w:space="0" w:color="auto"/>
                    <w:right w:val="single" w:sz="4" w:space="0" w:color="auto"/>
                  </w:tcBorders>
                  <w:hideMark/>
                </w:tcPr>
                <w:p w14:paraId="2286C292" w14:textId="77777777" w:rsidR="008E3CBC" w:rsidRDefault="008E3CBC">
                  <w:pPr>
                    <w:rPr>
                      <w:rFonts w:ascii="Helvetica" w:hAnsi="Helvetica" w:cs="Calibri Light"/>
                      <w:b/>
                    </w:rPr>
                  </w:pPr>
                  <w:r>
                    <w:rPr>
                      <w:rFonts w:ascii="Helvetica" w:hAnsi="Helvetica" w:cs="Calibri Light"/>
                      <w:b/>
                    </w:rPr>
                    <w:t>Date from which involved</w:t>
                  </w:r>
                </w:p>
              </w:tc>
              <w:tc>
                <w:tcPr>
                  <w:tcW w:w="3260" w:type="dxa"/>
                  <w:tcBorders>
                    <w:top w:val="single" w:sz="4" w:space="0" w:color="auto"/>
                    <w:left w:val="single" w:sz="4" w:space="0" w:color="auto"/>
                    <w:bottom w:val="single" w:sz="4" w:space="0" w:color="auto"/>
                    <w:right w:val="single" w:sz="4" w:space="0" w:color="auto"/>
                  </w:tcBorders>
                  <w:hideMark/>
                </w:tcPr>
                <w:p w14:paraId="26E31C61" w14:textId="77777777" w:rsidR="008E3CBC" w:rsidRDefault="008E3CBC">
                  <w:pPr>
                    <w:rPr>
                      <w:rFonts w:ascii="Helvetica" w:hAnsi="Helvetica" w:cs="Calibri Light"/>
                      <w:b/>
                    </w:rPr>
                  </w:pPr>
                  <w:r>
                    <w:rPr>
                      <w:rFonts w:ascii="Helvetica" w:hAnsi="Helvetica" w:cs="Calibri Light"/>
                      <w:b/>
                    </w:rPr>
                    <w:t>Name of Company or Individual</w:t>
                  </w:r>
                </w:p>
              </w:tc>
              <w:tc>
                <w:tcPr>
                  <w:tcW w:w="4819" w:type="dxa"/>
                  <w:tcBorders>
                    <w:top w:val="single" w:sz="4" w:space="0" w:color="auto"/>
                    <w:left w:val="single" w:sz="4" w:space="0" w:color="auto"/>
                    <w:bottom w:val="single" w:sz="4" w:space="0" w:color="auto"/>
                    <w:right w:val="single" w:sz="4" w:space="0" w:color="auto"/>
                  </w:tcBorders>
                  <w:hideMark/>
                </w:tcPr>
                <w:p w14:paraId="71C477B2" w14:textId="77777777" w:rsidR="008E3CBC" w:rsidRDefault="008E3CBC">
                  <w:pPr>
                    <w:rPr>
                      <w:rFonts w:ascii="Helvetica" w:hAnsi="Helvetica" w:cs="Calibri Light"/>
                      <w:b/>
                    </w:rPr>
                  </w:pPr>
                  <w:r>
                    <w:rPr>
                      <w:rFonts w:ascii="Helvetica" w:hAnsi="Helvetica" w:cs="Calibri Light"/>
                      <w:b/>
                    </w:rPr>
                    <w:t>Link (e.g. wife/brother/member of staff/other School where you are a governor or member of educational establishment)</w:t>
                  </w:r>
                </w:p>
              </w:tc>
              <w:tc>
                <w:tcPr>
                  <w:tcW w:w="1560" w:type="dxa"/>
                  <w:tcBorders>
                    <w:top w:val="single" w:sz="4" w:space="0" w:color="auto"/>
                    <w:left w:val="single" w:sz="4" w:space="0" w:color="auto"/>
                    <w:bottom w:val="single" w:sz="4" w:space="0" w:color="auto"/>
                    <w:right w:val="single" w:sz="4" w:space="0" w:color="auto"/>
                  </w:tcBorders>
                  <w:hideMark/>
                </w:tcPr>
                <w:p w14:paraId="1930EC4A" w14:textId="77777777" w:rsidR="008E3CBC" w:rsidRDefault="008E3CBC">
                  <w:pPr>
                    <w:rPr>
                      <w:rFonts w:ascii="Helvetica" w:hAnsi="Helvetica" w:cs="Calibri Light"/>
                      <w:b/>
                    </w:rPr>
                  </w:pPr>
                  <w:r>
                    <w:rPr>
                      <w:rFonts w:ascii="Helvetica" w:hAnsi="Helvetica" w:cs="Calibri Light"/>
                      <w:b/>
                    </w:rPr>
                    <w:t>Date ceased (where applicable)</w:t>
                  </w:r>
                </w:p>
              </w:tc>
            </w:tr>
            <w:tr w:rsidR="008E3CBC" w14:paraId="4F69DF48" w14:textId="77777777">
              <w:tc>
                <w:tcPr>
                  <w:tcW w:w="1277" w:type="dxa"/>
                  <w:tcBorders>
                    <w:top w:val="single" w:sz="4" w:space="0" w:color="auto"/>
                    <w:left w:val="single" w:sz="4" w:space="0" w:color="auto"/>
                    <w:bottom w:val="single" w:sz="4" w:space="0" w:color="auto"/>
                    <w:right w:val="single" w:sz="4" w:space="0" w:color="auto"/>
                  </w:tcBorders>
                </w:tcPr>
                <w:p w14:paraId="7745E7B9" w14:textId="77777777" w:rsidR="008E3CBC" w:rsidRDefault="008E3CBC">
                  <w:pPr>
                    <w:rPr>
                      <w:rFonts w:ascii="Helvetica" w:hAnsi="Helvetica" w:cs="Calibri Light"/>
                    </w:rPr>
                  </w:pPr>
                </w:p>
                <w:p w14:paraId="4FD7AEE6" w14:textId="77777777" w:rsidR="008E3CBC" w:rsidRDefault="008E3CBC">
                  <w:pPr>
                    <w:rPr>
                      <w:rFonts w:ascii="Helvetica" w:hAnsi="Helvetica" w:cs="Calibri Light"/>
                    </w:rPr>
                  </w:pPr>
                </w:p>
              </w:tc>
              <w:tc>
                <w:tcPr>
                  <w:tcW w:w="3260" w:type="dxa"/>
                  <w:tcBorders>
                    <w:top w:val="single" w:sz="4" w:space="0" w:color="auto"/>
                    <w:left w:val="single" w:sz="4" w:space="0" w:color="auto"/>
                    <w:bottom w:val="single" w:sz="4" w:space="0" w:color="auto"/>
                    <w:right w:val="single" w:sz="4" w:space="0" w:color="auto"/>
                  </w:tcBorders>
                </w:tcPr>
                <w:p w14:paraId="205D8FCA" w14:textId="77777777" w:rsidR="008E3CBC" w:rsidRDefault="008E3CBC">
                  <w:pPr>
                    <w:rPr>
                      <w:rFonts w:ascii="Helvetica" w:hAnsi="Helvetica" w:cs="Calibri Light"/>
                    </w:rPr>
                  </w:pPr>
                </w:p>
              </w:tc>
              <w:tc>
                <w:tcPr>
                  <w:tcW w:w="4819" w:type="dxa"/>
                  <w:tcBorders>
                    <w:top w:val="single" w:sz="4" w:space="0" w:color="auto"/>
                    <w:left w:val="single" w:sz="4" w:space="0" w:color="auto"/>
                    <w:bottom w:val="single" w:sz="4" w:space="0" w:color="auto"/>
                    <w:right w:val="single" w:sz="4" w:space="0" w:color="auto"/>
                  </w:tcBorders>
                </w:tcPr>
                <w:p w14:paraId="4061F0E1" w14:textId="77777777" w:rsidR="008E3CBC" w:rsidRDefault="008E3CBC">
                  <w:pPr>
                    <w:rPr>
                      <w:rFonts w:ascii="Helvetica" w:hAnsi="Helvetica" w:cs="Calibri Light"/>
                    </w:rPr>
                  </w:pPr>
                </w:p>
              </w:tc>
              <w:tc>
                <w:tcPr>
                  <w:tcW w:w="1560" w:type="dxa"/>
                  <w:tcBorders>
                    <w:top w:val="single" w:sz="4" w:space="0" w:color="auto"/>
                    <w:left w:val="single" w:sz="4" w:space="0" w:color="auto"/>
                    <w:bottom w:val="single" w:sz="4" w:space="0" w:color="auto"/>
                    <w:right w:val="single" w:sz="4" w:space="0" w:color="auto"/>
                  </w:tcBorders>
                </w:tcPr>
                <w:p w14:paraId="0862BFEF" w14:textId="77777777" w:rsidR="008E3CBC" w:rsidRDefault="008E3CBC">
                  <w:pPr>
                    <w:rPr>
                      <w:rFonts w:ascii="Helvetica" w:hAnsi="Helvetica" w:cs="Calibri Light"/>
                    </w:rPr>
                  </w:pPr>
                </w:p>
              </w:tc>
            </w:tr>
            <w:tr w:rsidR="008E3CBC" w14:paraId="0E6DDE3E" w14:textId="77777777">
              <w:tc>
                <w:tcPr>
                  <w:tcW w:w="1277" w:type="dxa"/>
                  <w:tcBorders>
                    <w:top w:val="single" w:sz="4" w:space="0" w:color="auto"/>
                    <w:left w:val="single" w:sz="4" w:space="0" w:color="auto"/>
                    <w:bottom w:val="single" w:sz="4" w:space="0" w:color="auto"/>
                    <w:right w:val="single" w:sz="4" w:space="0" w:color="auto"/>
                  </w:tcBorders>
                </w:tcPr>
                <w:p w14:paraId="2BA7B47C" w14:textId="77777777" w:rsidR="008E3CBC" w:rsidRDefault="008E3CBC">
                  <w:pPr>
                    <w:rPr>
                      <w:rFonts w:ascii="Helvetica" w:hAnsi="Helvetica" w:cs="Calibri Light"/>
                    </w:rPr>
                  </w:pPr>
                </w:p>
                <w:p w14:paraId="5BC3BF07" w14:textId="77777777" w:rsidR="008E3CBC" w:rsidRDefault="008E3CBC">
                  <w:pPr>
                    <w:rPr>
                      <w:rFonts w:ascii="Helvetica" w:hAnsi="Helvetica" w:cs="Calibri Light"/>
                    </w:rPr>
                  </w:pPr>
                </w:p>
              </w:tc>
              <w:tc>
                <w:tcPr>
                  <w:tcW w:w="3260" w:type="dxa"/>
                  <w:tcBorders>
                    <w:top w:val="single" w:sz="4" w:space="0" w:color="auto"/>
                    <w:left w:val="single" w:sz="4" w:space="0" w:color="auto"/>
                    <w:bottom w:val="single" w:sz="4" w:space="0" w:color="auto"/>
                    <w:right w:val="single" w:sz="4" w:space="0" w:color="auto"/>
                  </w:tcBorders>
                </w:tcPr>
                <w:p w14:paraId="7F846268" w14:textId="77777777" w:rsidR="008E3CBC" w:rsidRDefault="008E3CBC">
                  <w:pPr>
                    <w:rPr>
                      <w:rFonts w:ascii="Helvetica" w:hAnsi="Helvetica" w:cs="Calibri Light"/>
                    </w:rPr>
                  </w:pPr>
                </w:p>
              </w:tc>
              <w:tc>
                <w:tcPr>
                  <w:tcW w:w="4819" w:type="dxa"/>
                  <w:tcBorders>
                    <w:top w:val="single" w:sz="4" w:space="0" w:color="auto"/>
                    <w:left w:val="single" w:sz="4" w:space="0" w:color="auto"/>
                    <w:bottom w:val="single" w:sz="4" w:space="0" w:color="auto"/>
                    <w:right w:val="single" w:sz="4" w:space="0" w:color="auto"/>
                  </w:tcBorders>
                </w:tcPr>
                <w:p w14:paraId="14C01B15" w14:textId="77777777" w:rsidR="008E3CBC" w:rsidRDefault="008E3CBC">
                  <w:pPr>
                    <w:rPr>
                      <w:rFonts w:ascii="Helvetica" w:hAnsi="Helvetica" w:cs="Calibri Light"/>
                    </w:rPr>
                  </w:pPr>
                </w:p>
              </w:tc>
              <w:tc>
                <w:tcPr>
                  <w:tcW w:w="1560" w:type="dxa"/>
                  <w:tcBorders>
                    <w:top w:val="single" w:sz="4" w:space="0" w:color="auto"/>
                    <w:left w:val="single" w:sz="4" w:space="0" w:color="auto"/>
                    <w:bottom w:val="single" w:sz="4" w:space="0" w:color="auto"/>
                    <w:right w:val="single" w:sz="4" w:space="0" w:color="auto"/>
                  </w:tcBorders>
                </w:tcPr>
                <w:p w14:paraId="28DBAC4D" w14:textId="77777777" w:rsidR="008E3CBC" w:rsidRDefault="008E3CBC">
                  <w:pPr>
                    <w:rPr>
                      <w:rFonts w:ascii="Helvetica" w:hAnsi="Helvetica" w:cs="Calibri Light"/>
                    </w:rPr>
                  </w:pPr>
                </w:p>
              </w:tc>
            </w:tr>
            <w:tr w:rsidR="008E3CBC" w14:paraId="48C32064" w14:textId="77777777">
              <w:tc>
                <w:tcPr>
                  <w:tcW w:w="1277" w:type="dxa"/>
                  <w:tcBorders>
                    <w:top w:val="single" w:sz="4" w:space="0" w:color="auto"/>
                    <w:left w:val="single" w:sz="4" w:space="0" w:color="auto"/>
                    <w:bottom w:val="single" w:sz="4" w:space="0" w:color="auto"/>
                    <w:right w:val="single" w:sz="4" w:space="0" w:color="auto"/>
                  </w:tcBorders>
                </w:tcPr>
                <w:p w14:paraId="27F3A2F4" w14:textId="77777777" w:rsidR="008E3CBC" w:rsidRDefault="008E3CBC">
                  <w:pPr>
                    <w:rPr>
                      <w:rFonts w:ascii="Helvetica" w:hAnsi="Helvetica" w:cs="Calibri Light"/>
                    </w:rPr>
                  </w:pPr>
                </w:p>
                <w:p w14:paraId="48BF277B" w14:textId="77777777" w:rsidR="008E3CBC" w:rsidRDefault="008E3CBC">
                  <w:pPr>
                    <w:rPr>
                      <w:rFonts w:ascii="Helvetica" w:hAnsi="Helvetica" w:cs="Calibri Light"/>
                    </w:rPr>
                  </w:pPr>
                </w:p>
              </w:tc>
              <w:tc>
                <w:tcPr>
                  <w:tcW w:w="3260" w:type="dxa"/>
                  <w:tcBorders>
                    <w:top w:val="single" w:sz="4" w:space="0" w:color="auto"/>
                    <w:left w:val="single" w:sz="4" w:space="0" w:color="auto"/>
                    <w:bottom w:val="single" w:sz="4" w:space="0" w:color="auto"/>
                    <w:right w:val="single" w:sz="4" w:space="0" w:color="auto"/>
                  </w:tcBorders>
                </w:tcPr>
                <w:p w14:paraId="685A8667" w14:textId="77777777" w:rsidR="008E3CBC" w:rsidRDefault="008E3CBC">
                  <w:pPr>
                    <w:rPr>
                      <w:rFonts w:ascii="Helvetica" w:hAnsi="Helvetica" w:cs="Calibri Light"/>
                    </w:rPr>
                  </w:pPr>
                </w:p>
              </w:tc>
              <w:tc>
                <w:tcPr>
                  <w:tcW w:w="4819" w:type="dxa"/>
                  <w:tcBorders>
                    <w:top w:val="single" w:sz="4" w:space="0" w:color="auto"/>
                    <w:left w:val="single" w:sz="4" w:space="0" w:color="auto"/>
                    <w:bottom w:val="single" w:sz="4" w:space="0" w:color="auto"/>
                    <w:right w:val="single" w:sz="4" w:space="0" w:color="auto"/>
                  </w:tcBorders>
                </w:tcPr>
                <w:p w14:paraId="73E30CC2" w14:textId="77777777" w:rsidR="008E3CBC" w:rsidRDefault="008E3CBC">
                  <w:pPr>
                    <w:rPr>
                      <w:rFonts w:ascii="Helvetica" w:hAnsi="Helvetica" w:cs="Calibri Light"/>
                    </w:rPr>
                  </w:pPr>
                </w:p>
              </w:tc>
              <w:tc>
                <w:tcPr>
                  <w:tcW w:w="1560" w:type="dxa"/>
                  <w:tcBorders>
                    <w:top w:val="single" w:sz="4" w:space="0" w:color="auto"/>
                    <w:left w:val="single" w:sz="4" w:space="0" w:color="auto"/>
                    <w:bottom w:val="single" w:sz="4" w:space="0" w:color="auto"/>
                    <w:right w:val="single" w:sz="4" w:space="0" w:color="auto"/>
                  </w:tcBorders>
                </w:tcPr>
                <w:p w14:paraId="686D6B88" w14:textId="77777777" w:rsidR="008E3CBC" w:rsidRDefault="008E3CBC">
                  <w:pPr>
                    <w:rPr>
                      <w:rFonts w:ascii="Helvetica" w:hAnsi="Helvetica" w:cs="Calibri Light"/>
                    </w:rPr>
                  </w:pPr>
                </w:p>
              </w:tc>
            </w:tr>
            <w:tr w:rsidR="008E3CBC" w14:paraId="2ECE4338" w14:textId="77777777">
              <w:tc>
                <w:tcPr>
                  <w:tcW w:w="1277" w:type="dxa"/>
                  <w:tcBorders>
                    <w:top w:val="single" w:sz="4" w:space="0" w:color="auto"/>
                    <w:left w:val="single" w:sz="4" w:space="0" w:color="auto"/>
                    <w:bottom w:val="single" w:sz="4" w:space="0" w:color="auto"/>
                    <w:right w:val="single" w:sz="4" w:space="0" w:color="auto"/>
                  </w:tcBorders>
                </w:tcPr>
                <w:p w14:paraId="00BE69F5" w14:textId="77777777" w:rsidR="008E3CBC" w:rsidRDefault="008E3CBC">
                  <w:pPr>
                    <w:rPr>
                      <w:rFonts w:ascii="Helvetica" w:hAnsi="Helvetica" w:cs="Calibri Light"/>
                    </w:rPr>
                  </w:pPr>
                </w:p>
                <w:p w14:paraId="23F39660" w14:textId="77777777" w:rsidR="008E3CBC" w:rsidRDefault="008E3CBC">
                  <w:pPr>
                    <w:rPr>
                      <w:rFonts w:ascii="Helvetica" w:hAnsi="Helvetica" w:cs="Calibri Light"/>
                    </w:rPr>
                  </w:pPr>
                </w:p>
              </w:tc>
              <w:tc>
                <w:tcPr>
                  <w:tcW w:w="3260" w:type="dxa"/>
                  <w:tcBorders>
                    <w:top w:val="single" w:sz="4" w:space="0" w:color="auto"/>
                    <w:left w:val="single" w:sz="4" w:space="0" w:color="auto"/>
                    <w:bottom w:val="single" w:sz="4" w:space="0" w:color="auto"/>
                    <w:right w:val="single" w:sz="4" w:space="0" w:color="auto"/>
                  </w:tcBorders>
                </w:tcPr>
                <w:p w14:paraId="52DCA775" w14:textId="77777777" w:rsidR="008E3CBC" w:rsidRDefault="008E3CBC">
                  <w:pPr>
                    <w:rPr>
                      <w:rFonts w:ascii="Helvetica" w:hAnsi="Helvetica" w:cs="Calibri Light"/>
                    </w:rPr>
                  </w:pPr>
                </w:p>
              </w:tc>
              <w:tc>
                <w:tcPr>
                  <w:tcW w:w="4819" w:type="dxa"/>
                  <w:tcBorders>
                    <w:top w:val="single" w:sz="4" w:space="0" w:color="auto"/>
                    <w:left w:val="single" w:sz="4" w:space="0" w:color="auto"/>
                    <w:bottom w:val="single" w:sz="4" w:space="0" w:color="auto"/>
                    <w:right w:val="single" w:sz="4" w:space="0" w:color="auto"/>
                  </w:tcBorders>
                </w:tcPr>
                <w:p w14:paraId="76111CE3" w14:textId="77777777" w:rsidR="008E3CBC" w:rsidRDefault="008E3CBC">
                  <w:pPr>
                    <w:rPr>
                      <w:rFonts w:ascii="Helvetica" w:hAnsi="Helvetica" w:cs="Calibri Light"/>
                    </w:rPr>
                  </w:pPr>
                </w:p>
              </w:tc>
              <w:tc>
                <w:tcPr>
                  <w:tcW w:w="1560" w:type="dxa"/>
                  <w:tcBorders>
                    <w:top w:val="single" w:sz="4" w:space="0" w:color="auto"/>
                    <w:left w:val="single" w:sz="4" w:space="0" w:color="auto"/>
                    <w:bottom w:val="single" w:sz="4" w:space="0" w:color="auto"/>
                    <w:right w:val="single" w:sz="4" w:space="0" w:color="auto"/>
                  </w:tcBorders>
                </w:tcPr>
                <w:p w14:paraId="098E2FD9" w14:textId="77777777" w:rsidR="008E3CBC" w:rsidRDefault="008E3CBC">
                  <w:pPr>
                    <w:rPr>
                      <w:rFonts w:ascii="Helvetica" w:hAnsi="Helvetica" w:cs="Calibri Light"/>
                    </w:rPr>
                  </w:pPr>
                </w:p>
              </w:tc>
            </w:tr>
          </w:tbl>
          <w:p w14:paraId="39F57557" w14:textId="77777777" w:rsidR="008E3CBC" w:rsidRDefault="008E3CBC">
            <w:pPr>
              <w:rPr>
                <w:rFonts w:ascii="Helvetica" w:hAnsi="Helvetica" w:cs="Calibri Light"/>
                <w:sz w:val="24"/>
                <w:szCs w:val="24"/>
              </w:rPr>
            </w:pPr>
            <w:r>
              <w:rPr>
                <w:rFonts w:ascii="Helvetica" w:hAnsi="Helvetica" w:cs="Calibri Light"/>
              </w:rPr>
              <w:tab/>
            </w:r>
          </w:p>
          <w:p w14:paraId="18A354B6" w14:textId="77777777" w:rsidR="008E3CBC" w:rsidRPr="00914D96" w:rsidRDefault="008E3CBC">
            <w:pPr>
              <w:rPr>
                <w:rFonts w:ascii="Helvetica" w:hAnsi="Helvetica" w:cs="Calibri Light"/>
                <w:i/>
              </w:rPr>
            </w:pPr>
            <w:r>
              <w:rPr>
                <w:rFonts w:ascii="Helvetica" w:hAnsi="Helvetica" w:cs="Calibri Light"/>
                <w:i/>
              </w:rPr>
              <w:t xml:space="preserve">By signing the declaration Trustees understand that their details are required by the Department for Education to be entered into </w:t>
            </w:r>
            <w:r>
              <w:rPr>
                <w:rFonts w:ascii="Helvetica" w:hAnsi="Helvetica" w:cs="Calibri Light"/>
                <w:b/>
                <w:i/>
              </w:rPr>
              <w:t xml:space="preserve">GIAS </w:t>
            </w:r>
            <w:r>
              <w:rPr>
                <w:rFonts w:ascii="Helvetica" w:hAnsi="Helvetica" w:cs="Calibri Light"/>
                <w:i/>
              </w:rPr>
              <w:t>(national government database which includes details of all Trustees and governors of all maintained Schools and academies – data is not publicly available).</w:t>
            </w:r>
          </w:p>
          <w:p w14:paraId="4CF5963E" w14:textId="77777777" w:rsidR="008E3CBC" w:rsidRDefault="008E3CBC">
            <w:pPr>
              <w:jc w:val="both"/>
              <w:rPr>
                <w:rFonts w:ascii="Helvetica" w:hAnsi="Helvetica" w:cs="Calibri Light"/>
                <w:b/>
                <w:color w:val="548DD4"/>
              </w:rPr>
            </w:pPr>
            <w:r>
              <w:rPr>
                <w:rFonts w:ascii="Helvetica" w:hAnsi="Helvetica" w:cs="Calibri Light"/>
              </w:rPr>
              <w:t>Note:  Generally, if the School wishes to purchase goods or services from a company or individual and you or a relative (including partner) have an association with that company or individual then you have a pecuniary interest.  Therefore, if you have such an interest you cannot take part in any discussions at School meetings where the purchase is being considered.  If you are a Trustee you must withdraw from the meeting and cannot vote.</w:t>
            </w:r>
          </w:p>
          <w:p w14:paraId="0491B759" w14:textId="77777777" w:rsidR="008E3CBC" w:rsidRDefault="008E3CBC">
            <w:pPr>
              <w:jc w:val="both"/>
              <w:rPr>
                <w:rFonts w:ascii="Helvetica" w:hAnsi="Helvetica" w:cs="Calibri Light"/>
                <w:b/>
                <w:color w:val="548DD4"/>
              </w:rPr>
            </w:pPr>
          </w:p>
          <w:p w14:paraId="6533773E" w14:textId="77777777" w:rsidR="008E3CBC" w:rsidRDefault="008E3CBC">
            <w:pPr>
              <w:jc w:val="both"/>
              <w:rPr>
                <w:rFonts w:ascii="Helvetica" w:hAnsi="Helvetica" w:cs="Calibri Light"/>
                <w:i/>
                <w:color w:val="548DD4"/>
                <w:sz w:val="20"/>
                <w:szCs w:val="20"/>
                <w:shd w:val="clear" w:color="auto" w:fill="FFFFFF"/>
              </w:rPr>
            </w:pPr>
            <w:r>
              <w:rPr>
                <w:rFonts w:ascii="Helvetica" w:hAnsi="Helvetica" w:cs="Calibri Light"/>
                <w:i/>
                <w:color w:val="548DD4"/>
                <w:sz w:val="20"/>
                <w:szCs w:val="20"/>
              </w:rPr>
              <w:t xml:space="preserve">Please note that both </w:t>
            </w:r>
            <w:r>
              <w:rPr>
                <w:rFonts w:ascii="Helvetica" w:hAnsi="Helvetica" w:cs="Calibri Light"/>
                <w:i/>
                <w:color w:val="548DD4"/>
                <w:sz w:val="20"/>
                <w:szCs w:val="20"/>
                <w:shd w:val="clear" w:color="auto" w:fill="FFFFFF"/>
              </w:rPr>
              <w:t xml:space="preserve">the School Governance Regulations and model Articles also are clear that failure to reveal this information should lead to a charge of bringing the governing body into disrepute and suspension of the governor. Oral declarations of interest must also be made at each meeting and governors will leave the meeting for appropriate related items. </w:t>
            </w:r>
          </w:p>
        </w:tc>
      </w:tr>
      <w:tr w:rsidR="008E3CBC" w14:paraId="38EBE720" w14:textId="77777777" w:rsidTr="008E3CBC">
        <w:trPr>
          <w:gridBefore w:val="1"/>
          <w:gridAfter w:val="3"/>
          <w:wBefore w:w="260" w:type="dxa"/>
          <w:wAfter w:w="477" w:type="dxa"/>
          <w:trHeight w:val="14580"/>
        </w:trPr>
        <w:tc>
          <w:tcPr>
            <w:tcW w:w="10545" w:type="dxa"/>
            <w:gridSpan w:val="2"/>
            <w:tcBorders>
              <w:top w:val="single" w:sz="4" w:space="0" w:color="auto"/>
              <w:left w:val="single" w:sz="4" w:space="0" w:color="auto"/>
              <w:bottom w:val="single" w:sz="4" w:space="0" w:color="auto"/>
              <w:right w:val="single" w:sz="4" w:space="0" w:color="auto"/>
            </w:tcBorders>
          </w:tcPr>
          <w:p w14:paraId="7DFCC830" w14:textId="77777777" w:rsidR="008E3CBC" w:rsidRDefault="008E3CBC">
            <w:pPr>
              <w:jc w:val="center"/>
              <w:rPr>
                <w:rFonts w:ascii="Helvetica" w:hAnsi="Helvetica" w:cs="Calibri Light"/>
                <w:b/>
                <w:sz w:val="36"/>
                <w:szCs w:val="36"/>
              </w:rPr>
            </w:pPr>
            <w:r>
              <w:rPr>
                <w:rFonts w:ascii="Helvetica" w:hAnsi="Helvetica" w:cs="Calibri Light"/>
                <w:b/>
                <w:sz w:val="36"/>
                <w:szCs w:val="36"/>
              </w:rPr>
              <w:lastRenderedPageBreak/>
              <w:t>Confirmation of Eligibility</w:t>
            </w:r>
          </w:p>
          <w:p w14:paraId="6598D6F1" w14:textId="77777777" w:rsidR="008E3CBC" w:rsidRDefault="008E3CBC">
            <w:pPr>
              <w:jc w:val="center"/>
              <w:rPr>
                <w:rFonts w:ascii="Helvetica" w:hAnsi="Helvetica" w:cs="Calibri Light"/>
                <w:sz w:val="36"/>
                <w:szCs w:val="36"/>
              </w:rPr>
            </w:pPr>
          </w:p>
          <w:p w14:paraId="337AD5E9" w14:textId="77777777" w:rsidR="008E3CBC" w:rsidRDefault="008E3CBC">
            <w:pPr>
              <w:jc w:val="center"/>
              <w:rPr>
                <w:rFonts w:ascii="Helvetica" w:hAnsi="Helvetica" w:cs="Calibri Light"/>
                <w:sz w:val="36"/>
                <w:szCs w:val="36"/>
              </w:rPr>
            </w:pPr>
            <w:r>
              <w:rPr>
                <w:rFonts w:ascii="Helvetica" w:hAnsi="Helvetica" w:cs="Calibri Light"/>
                <w:sz w:val="36"/>
                <w:szCs w:val="36"/>
              </w:rPr>
              <w:t>Statutory Guidance on School Governance Constitution Regulations 2012:</w:t>
            </w:r>
          </w:p>
          <w:p w14:paraId="0A6D16E0" w14:textId="77777777" w:rsidR="008E3CBC" w:rsidRDefault="008E3CBC">
            <w:pPr>
              <w:jc w:val="center"/>
              <w:rPr>
                <w:rFonts w:ascii="Helvetica" w:hAnsi="Helvetica" w:cs="Calibri Light"/>
                <w:sz w:val="32"/>
                <w:szCs w:val="32"/>
              </w:rPr>
            </w:pPr>
            <w:r>
              <w:rPr>
                <w:rFonts w:ascii="Helvetica" w:hAnsi="Helvetica" w:cs="Calibri Light"/>
                <w:sz w:val="32"/>
                <w:szCs w:val="32"/>
              </w:rPr>
              <w:t>Notification of Appointments, term of office, removal and disqualification (part 4 of the regulations)</w:t>
            </w:r>
          </w:p>
          <w:p w14:paraId="161350F1" w14:textId="77777777" w:rsidR="008E3CBC" w:rsidRDefault="008E3CBC">
            <w:pPr>
              <w:jc w:val="both"/>
              <w:rPr>
                <w:rFonts w:ascii="Helvetica" w:hAnsi="Helvetica" w:cs="Calibri Light"/>
                <w:b/>
                <w:sz w:val="24"/>
                <w:szCs w:val="24"/>
              </w:rPr>
            </w:pPr>
          </w:p>
          <w:p w14:paraId="7E14DE8D" w14:textId="77777777" w:rsidR="008E3CBC" w:rsidRDefault="008E3CBC">
            <w:pPr>
              <w:jc w:val="center"/>
              <w:rPr>
                <w:rFonts w:ascii="Helvetica" w:hAnsi="Helvetica" w:cs="Calibri Light"/>
                <w:b/>
                <w:i/>
              </w:rPr>
            </w:pPr>
            <w:r>
              <w:rPr>
                <w:rFonts w:ascii="Helvetica" w:hAnsi="Helvetica" w:cs="Calibri Light"/>
                <w:b/>
                <w:i/>
              </w:rPr>
              <w:t>Alexandra Academy Trust</w:t>
            </w:r>
          </w:p>
          <w:p w14:paraId="01AABF7D" w14:textId="77777777" w:rsidR="008E3CBC" w:rsidRDefault="008E3CBC">
            <w:pPr>
              <w:autoSpaceDE w:val="0"/>
              <w:autoSpaceDN w:val="0"/>
              <w:adjustRightInd w:val="0"/>
              <w:spacing w:before="100" w:after="100"/>
              <w:ind w:left="307"/>
              <w:rPr>
                <w:rFonts w:ascii="Helvetica" w:hAnsi="Helvetica" w:cs="Calibri Light"/>
                <w:color w:val="000000"/>
              </w:rPr>
            </w:pPr>
            <w:r>
              <w:rPr>
                <w:rFonts w:ascii="Helvetica" w:hAnsi="Helvetica" w:cs="Calibri Light"/>
                <w:b/>
                <w:bCs/>
                <w:color w:val="000000"/>
                <w:lang w:val="en"/>
              </w:rPr>
              <w:t>Notification of appointments (regulation 16)</w:t>
            </w:r>
          </w:p>
          <w:p w14:paraId="0E80C00E"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The person making an appointment or nominating a person to be appointed to the governing body must give written notice to the clerk of the name and usual place of residence of the person nominated or appointed.</w:t>
            </w:r>
          </w:p>
          <w:p w14:paraId="7C54A1EA" w14:textId="77777777" w:rsidR="008E3CBC" w:rsidRDefault="008E3CBC">
            <w:pPr>
              <w:shd w:val="clear" w:color="auto" w:fill="FFFFFF"/>
              <w:spacing w:before="375"/>
              <w:ind w:left="307"/>
              <w:jc w:val="both"/>
              <w:outlineLvl w:val="2"/>
              <w:rPr>
                <w:rFonts w:ascii="Helvetica" w:hAnsi="Helvetica" w:cs="Calibri Light"/>
                <w:b/>
                <w:bCs/>
                <w:color w:val="000000"/>
                <w:lang w:val="en"/>
              </w:rPr>
            </w:pPr>
            <w:r>
              <w:rPr>
                <w:rFonts w:ascii="Helvetica" w:hAnsi="Helvetica" w:cs="Calibri Light"/>
                <w:b/>
                <w:bCs/>
                <w:color w:val="000000"/>
                <w:lang w:val="en"/>
              </w:rPr>
              <w:t>Qualifications and disqualifications (regulation 17 and schedule 4 to the regulations)</w:t>
            </w:r>
          </w:p>
          <w:p w14:paraId="55D49421"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Grounds for disqualification fall into three broad categories:</w:t>
            </w:r>
          </w:p>
          <w:p w14:paraId="57439512" w14:textId="77777777" w:rsidR="008E3CBC" w:rsidRDefault="008E3CBC" w:rsidP="00B97D03">
            <w:pPr>
              <w:numPr>
                <w:ilvl w:val="0"/>
                <w:numId w:val="39"/>
              </w:numPr>
              <w:shd w:val="clear" w:color="auto" w:fill="FFFFFF"/>
              <w:spacing w:before="100" w:beforeAutospacing="1" w:after="0" w:line="240" w:lineRule="auto"/>
              <w:ind w:left="1027"/>
              <w:jc w:val="both"/>
              <w:rPr>
                <w:rFonts w:ascii="Helvetica" w:hAnsi="Helvetica" w:cs="Calibri Light"/>
                <w:color w:val="000000"/>
                <w:lang w:val="en"/>
              </w:rPr>
            </w:pPr>
            <w:r>
              <w:rPr>
                <w:rFonts w:ascii="Helvetica" w:hAnsi="Helvetica" w:cs="Calibri Light"/>
                <w:color w:val="000000"/>
                <w:lang w:val="en"/>
              </w:rPr>
              <w:t>general grounds;</w:t>
            </w:r>
          </w:p>
          <w:p w14:paraId="56BAC0A2" w14:textId="77777777" w:rsidR="008E3CBC" w:rsidRDefault="008E3CBC" w:rsidP="00B97D03">
            <w:pPr>
              <w:numPr>
                <w:ilvl w:val="0"/>
                <w:numId w:val="39"/>
              </w:numPr>
              <w:shd w:val="clear" w:color="auto" w:fill="FFFFFF"/>
              <w:spacing w:before="100" w:beforeAutospacing="1" w:after="0" w:line="240" w:lineRule="auto"/>
              <w:ind w:left="1027"/>
              <w:jc w:val="both"/>
              <w:rPr>
                <w:rFonts w:ascii="Helvetica" w:hAnsi="Helvetica" w:cs="Calibri Light"/>
                <w:color w:val="000000"/>
                <w:lang w:val="en"/>
              </w:rPr>
            </w:pPr>
            <w:r>
              <w:rPr>
                <w:rFonts w:ascii="Helvetica" w:hAnsi="Helvetica" w:cs="Calibri Light"/>
                <w:color w:val="000000"/>
                <w:lang w:val="en"/>
              </w:rPr>
              <w:t>grounds that apply to particular categories of governor;</w:t>
            </w:r>
          </w:p>
          <w:p w14:paraId="557CF2AC" w14:textId="77777777" w:rsidR="008E3CBC" w:rsidRDefault="008E3CBC" w:rsidP="00B97D03">
            <w:pPr>
              <w:numPr>
                <w:ilvl w:val="0"/>
                <w:numId w:val="39"/>
              </w:numPr>
              <w:shd w:val="clear" w:color="auto" w:fill="FFFFFF"/>
              <w:spacing w:before="100" w:beforeAutospacing="1" w:after="0" w:line="240" w:lineRule="auto"/>
              <w:ind w:left="1027"/>
              <w:jc w:val="both"/>
              <w:rPr>
                <w:rFonts w:ascii="Helvetica" w:hAnsi="Helvetica" w:cs="Calibri Light"/>
                <w:color w:val="000000"/>
                <w:lang w:val="en"/>
              </w:rPr>
            </w:pPr>
            <w:r>
              <w:rPr>
                <w:rFonts w:ascii="Helvetica" w:hAnsi="Helvetica" w:cs="Calibri Light"/>
                <w:color w:val="000000"/>
                <w:lang w:val="en"/>
              </w:rPr>
              <w:t>grounds that arise because of particular failings or actions on the part of the governor; and</w:t>
            </w:r>
          </w:p>
          <w:p w14:paraId="357698EF" w14:textId="77777777" w:rsidR="008E3CBC" w:rsidRDefault="008E3CBC" w:rsidP="00B97D03">
            <w:pPr>
              <w:numPr>
                <w:ilvl w:val="0"/>
                <w:numId w:val="39"/>
              </w:numPr>
              <w:shd w:val="clear" w:color="auto" w:fill="FFFFFF"/>
              <w:spacing w:before="100" w:beforeAutospacing="1" w:after="0" w:line="240" w:lineRule="auto"/>
              <w:ind w:left="1027"/>
              <w:jc w:val="both"/>
              <w:rPr>
                <w:rFonts w:ascii="Helvetica" w:hAnsi="Helvetica" w:cs="Calibri Light"/>
                <w:color w:val="000000"/>
                <w:lang w:val="en"/>
              </w:rPr>
            </w:pPr>
            <w:r>
              <w:rPr>
                <w:rFonts w:ascii="Helvetica" w:hAnsi="Helvetica" w:cs="Calibri Light"/>
                <w:color w:val="000000"/>
                <w:lang w:val="en"/>
              </w:rPr>
              <w:t>All the grounds for disqualification apply also to associate members except that associate members can be registered pupils at the School and can be under 18.</w:t>
            </w:r>
          </w:p>
          <w:p w14:paraId="21D5EA9C" w14:textId="77777777" w:rsidR="008E3CBC" w:rsidRDefault="008E3CBC">
            <w:pPr>
              <w:shd w:val="clear" w:color="auto" w:fill="FFFFFF"/>
              <w:spacing w:before="300"/>
              <w:ind w:left="307"/>
              <w:jc w:val="both"/>
              <w:outlineLvl w:val="3"/>
              <w:rPr>
                <w:rFonts w:ascii="Helvetica" w:hAnsi="Helvetica" w:cs="Calibri Light"/>
                <w:b/>
                <w:bCs/>
                <w:color w:val="000000"/>
                <w:lang w:val="en"/>
              </w:rPr>
            </w:pPr>
            <w:r>
              <w:rPr>
                <w:rFonts w:ascii="Helvetica" w:hAnsi="Helvetica" w:cs="Calibri Light"/>
                <w:b/>
                <w:bCs/>
                <w:color w:val="000000"/>
                <w:lang w:val="en"/>
              </w:rPr>
              <w:t>General grounds:</w:t>
            </w:r>
          </w:p>
          <w:p w14:paraId="269617B9"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Registered pupils cannot be Trustees or governors.</w:t>
            </w:r>
          </w:p>
          <w:p w14:paraId="6718DEC2"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A Trustee must be aged 18 or over at the time of election or appointment.</w:t>
            </w:r>
          </w:p>
          <w:p w14:paraId="4026AE6A"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A person cannot hold more than one Trustee/governor post at the same School at the same time.</w:t>
            </w:r>
          </w:p>
          <w:p w14:paraId="26FDEE9A" w14:textId="77777777" w:rsidR="008E3CBC" w:rsidRDefault="008E3CBC">
            <w:pPr>
              <w:shd w:val="clear" w:color="auto" w:fill="FFFFFF"/>
              <w:spacing w:before="300"/>
              <w:ind w:left="307"/>
              <w:jc w:val="both"/>
              <w:outlineLvl w:val="3"/>
              <w:rPr>
                <w:rFonts w:ascii="Helvetica" w:hAnsi="Helvetica" w:cs="Calibri Light"/>
                <w:b/>
                <w:bCs/>
                <w:color w:val="000000"/>
                <w:lang w:val="en"/>
              </w:rPr>
            </w:pPr>
            <w:r>
              <w:rPr>
                <w:rFonts w:ascii="Helvetica" w:hAnsi="Helvetica" w:cs="Calibri Light"/>
                <w:b/>
                <w:bCs/>
                <w:color w:val="000000"/>
                <w:lang w:val="en"/>
              </w:rPr>
              <w:t>Grounds that apply to particular categories of governor:</w:t>
            </w:r>
          </w:p>
          <w:p w14:paraId="76B75878"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A person is disqualified from being a parent governor if they are an elected member of the LA or paid to work at the School for more than 500 hours (i.e. for more than one-third of the hours of a full-time equivalent) in any consecutive twelve-month period (at the time of election or appointment).</w:t>
            </w:r>
          </w:p>
          <w:p w14:paraId="72C9DB38"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A person is disqualified from being a LA governor if they are eligible to be a staff governor.</w:t>
            </w:r>
          </w:p>
          <w:p w14:paraId="44EBD546" w14:textId="77777777" w:rsidR="008E3CBC" w:rsidRDefault="008E3CBC">
            <w:pPr>
              <w:shd w:val="clear" w:color="auto" w:fill="FFFFFF"/>
              <w:spacing w:before="100" w:beforeAutospacing="1"/>
              <w:ind w:left="307"/>
              <w:jc w:val="both"/>
              <w:rPr>
                <w:rFonts w:ascii="Helvetica" w:hAnsi="Helvetica" w:cs="Calibri Light"/>
                <w:color w:val="000000"/>
                <w:lang w:val="en"/>
              </w:rPr>
            </w:pPr>
            <w:r>
              <w:rPr>
                <w:rFonts w:ascii="Helvetica" w:hAnsi="Helvetica" w:cs="Calibri Light"/>
                <w:color w:val="000000"/>
                <w:lang w:val="en"/>
              </w:rPr>
              <w:t>A person is disqualified from being a partnership governor if they are:</w:t>
            </w:r>
          </w:p>
          <w:p w14:paraId="2661C7DB" w14:textId="77777777" w:rsidR="008E3CBC" w:rsidRDefault="008E3CBC" w:rsidP="00B97D03">
            <w:pPr>
              <w:numPr>
                <w:ilvl w:val="0"/>
                <w:numId w:val="40"/>
              </w:numPr>
              <w:shd w:val="clear" w:color="auto" w:fill="FFFFFF"/>
              <w:spacing w:before="100" w:beforeAutospacing="1" w:after="0" w:line="240" w:lineRule="auto"/>
              <w:ind w:left="1027"/>
              <w:jc w:val="both"/>
              <w:rPr>
                <w:rFonts w:ascii="Helvetica" w:hAnsi="Helvetica" w:cs="Calibri Light"/>
                <w:color w:val="000000"/>
                <w:lang w:val="en"/>
              </w:rPr>
            </w:pPr>
            <w:r>
              <w:rPr>
                <w:rFonts w:ascii="Helvetica" w:hAnsi="Helvetica" w:cs="Calibri Light"/>
                <w:color w:val="000000"/>
                <w:lang w:val="en"/>
              </w:rPr>
              <w:t>a parent of a registered pupil at the School;</w:t>
            </w:r>
          </w:p>
          <w:p w14:paraId="103CE5D7" w14:textId="77777777" w:rsidR="008E3CBC" w:rsidRDefault="008E3CBC" w:rsidP="00B97D03">
            <w:pPr>
              <w:numPr>
                <w:ilvl w:val="0"/>
                <w:numId w:val="40"/>
              </w:numPr>
              <w:shd w:val="clear" w:color="auto" w:fill="FFFFFF"/>
              <w:spacing w:before="100" w:beforeAutospacing="1" w:after="0" w:line="240" w:lineRule="auto"/>
              <w:ind w:left="1027"/>
              <w:jc w:val="both"/>
              <w:rPr>
                <w:rFonts w:ascii="Helvetica" w:hAnsi="Helvetica" w:cs="Calibri Light"/>
                <w:color w:val="000000"/>
                <w:lang w:val="en"/>
              </w:rPr>
            </w:pPr>
            <w:r>
              <w:rPr>
                <w:rFonts w:ascii="Helvetica" w:hAnsi="Helvetica" w:cs="Calibri Light"/>
                <w:color w:val="000000"/>
                <w:lang w:val="en"/>
              </w:rPr>
              <w:t>eligible to be a staff governor at the School;</w:t>
            </w:r>
          </w:p>
          <w:p w14:paraId="0B4A3550" w14:textId="77777777" w:rsidR="008E3CBC" w:rsidRDefault="008E3CBC" w:rsidP="00B97D03">
            <w:pPr>
              <w:numPr>
                <w:ilvl w:val="0"/>
                <w:numId w:val="40"/>
              </w:numPr>
              <w:shd w:val="clear" w:color="auto" w:fill="FFFFFF"/>
              <w:spacing w:before="100" w:beforeAutospacing="1" w:after="0" w:line="240" w:lineRule="auto"/>
              <w:ind w:left="1027"/>
              <w:jc w:val="both"/>
              <w:rPr>
                <w:rFonts w:ascii="Helvetica" w:hAnsi="Helvetica" w:cs="Calibri Light"/>
                <w:sz w:val="36"/>
                <w:szCs w:val="36"/>
              </w:rPr>
            </w:pPr>
            <w:r>
              <w:rPr>
                <w:rFonts w:ascii="Helvetica" w:hAnsi="Helvetica" w:cs="Calibri Light"/>
                <w:color w:val="000000"/>
                <w:lang w:val="en"/>
              </w:rPr>
              <w:t>an elected member of the LA; or</w:t>
            </w:r>
          </w:p>
        </w:tc>
      </w:tr>
      <w:tr w:rsidR="008E3CBC" w14:paraId="292F35F0" w14:textId="77777777" w:rsidTr="008E3CBC">
        <w:trPr>
          <w:gridAfter w:val="1"/>
          <w:wAfter w:w="372" w:type="dxa"/>
          <w:trHeight w:val="14820"/>
        </w:trPr>
        <w:tc>
          <w:tcPr>
            <w:tcW w:w="10910" w:type="dxa"/>
            <w:gridSpan w:val="5"/>
            <w:tcBorders>
              <w:top w:val="single" w:sz="4" w:space="0" w:color="auto"/>
              <w:left w:val="single" w:sz="4" w:space="0" w:color="auto"/>
              <w:bottom w:val="single" w:sz="4" w:space="0" w:color="auto"/>
              <w:right w:val="single" w:sz="4" w:space="0" w:color="auto"/>
            </w:tcBorders>
          </w:tcPr>
          <w:p w14:paraId="4D0E7EC8" w14:textId="77777777" w:rsidR="008E3CBC" w:rsidRDefault="008E3CBC" w:rsidP="00B97D03">
            <w:pPr>
              <w:numPr>
                <w:ilvl w:val="0"/>
                <w:numId w:val="40"/>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lastRenderedPageBreak/>
              <w:t xml:space="preserve">       employed by the LA in connection with its education functions.</w:t>
            </w:r>
          </w:p>
          <w:p w14:paraId="4022956C" w14:textId="77777777" w:rsidR="008E3CBC" w:rsidRDefault="008E3CBC">
            <w:pPr>
              <w:shd w:val="clear" w:color="auto" w:fill="FFFFFF"/>
              <w:spacing w:before="300"/>
              <w:ind w:left="367"/>
              <w:jc w:val="both"/>
              <w:outlineLvl w:val="3"/>
              <w:rPr>
                <w:rFonts w:ascii="Helvetica" w:hAnsi="Helvetica" w:cs="Calibri Light"/>
                <w:b/>
                <w:bCs/>
                <w:color w:val="000000"/>
                <w:lang w:val="en"/>
              </w:rPr>
            </w:pPr>
            <w:r>
              <w:rPr>
                <w:rFonts w:ascii="Helvetica" w:hAnsi="Helvetica" w:cs="Calibri Light"/>
                <w:b/>
                <w:bCs/>
                <w:color w:val="000000"/>
                <w:lang w:val="en"/>
              </w:rPr>
              <w:t>Grounds that arise because of particular failings or actions on the part of the governor:</w:t>
            </w:r>
          </w:p>
          <w:p w14:paraId="09CB371D" w14:textId="3EA7C135" w:rsidR="008E3CBC" w:rsidRDefault="008E3CBC">
            <w:pPr>
              <w:shd w:val="clear" w:color="auto" w:fill="FFFFFF"/>
              <w:spacing w:before="100" w:beforeAutospacing="1"/>
              <w:ind w:left="367"/>
              <w:jc w:val="both"/>
              <w:rPr>
                <w:rFonts w:ascii="Helvetica" w:hAnsi="Helvetica" w:cs="Calibri Light"/>
                <w:color w:val="000000"/>
                <w:lang w:val="en"/>
              </w:rPr>
            </w:pPr>
            <w:r>
              <w:rPr>
                <w:rFonts w:ascii="Helvetica" w:hAnsi="Helvetica" w:cs="Calibri Light"/>
                <w:color w:val="000000"/>
                <w:lang w:val="en"/>
              </w:rPr>
              <w:t xml:space="preserve">A person is disqualified from being a Trustee/governor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w:t>
            </w:r>
            <w:r w:rsidR="00F07456">
              <w:rPr>
                <w:rFonts w:ascii="Helvetica" w:hAnsi="Helvetica" w:cs="Calibri Light"/>
                <w:color w:val="000000"/>
                <w:lang w:val="en"/>
              </w:rPr>
              <w:t>Principal</w:t>
            </w:r>
            <w:r>
              <w:rPr>
                <w:rFonts w:ascii="Helvetica" w:hAnsi="Helvetica" w:cs="Calibri Light"/>
                <w:color w:val="000000"/>
                <w:lang w:val="en"/>
              </w:rPr>
              <w:t xml:space="preserve"> or to foundation governors appointed by virtue of their office.</w:t>
            </w:r>
          </w:p>
          <w:p w14:paraId="540E1612" w14:textId="77777777" w:rsidR="008E3CBC" w:rsidRDefault="008E3CBC">
            <w:pPr>
              <w:shd w:val="clear" w:color="auto" w:fill="FFFFFF"/>
              <w:spacing w:before="100" w:beforeAutospacing="1"/>
              <w:ind w:left="367"/>
              <w:jc w:val="both"/>
              <w:rPr>
                <w:rFonts w:ascii="Helvetica" w:hAnsi="Helvetica" w:cs="Calibri Light"/>
                <w:color w:val="000000"/>
                <w:lang w:val="en"/>
              </w:rPr>
            </w:pPr>
            <w:r>
              <w:rPr>
                <w:rFonts w:ascii="Helvetica" w:hAnsi="Helvetica" w:cs="Calibri Light"/>
                <w:color w:val="000000"/>
                <w:lang w:val="en"/>
              </w:rPr>
              <w:t>A foundation, LA, co-opted or partnership governor at the School who is disqualified for failing to attend meetings is only disqualified from being a governor of any category at the School during the twelve-month period starting on the date on which they were disqualified.</w:t>
            </w:r>
          </w:p>
          <w:p w14:paraId="3B7195C5" w14:textId="77777777" w:rsidR="008E3CBC" w:rsidRDefault="008E3CBC">
            <w:pPr>
              <w:shd w:val="clear" w:color="auto" w:fill="FFFFFF"/>
              <w:spacing w:before="100" w:beforeAutospacing="1"/>
              <w:ind w:left="367"/>
              <w:jc w:val="both"/>
              <w:rPr>
                <w:rFonts w:ascii="Helvetica" w:hAnsi="Helvetica" w:cs="Calibri Light"/>
                <w:color w:val="000000"/>
                <w:lang w:val="en"/>
              </w:rPr>
            </w:pPr>
            <w:r>
              <w:rPr>
                <w:rFonts w:ascii="Helvetica" w:hAnsi="Helvetica" w:cs="Calibri Light"/>
                <w:color w:val="000000"/>
                <w:lang w:val="en"/>
              </w:rPr>
              <w:t>A person is disqualified from holding or continuing to hold office if that person:</w:t>
            </w:r>
          </w:p>
          <w:p w14:paraId="0F8B6942"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the subject of a bankruptcy restrictions order or an interim order, debt relief restrictions order, an interim debt relief restrictions order or their estate has been sequestrated and the sequestration has not been discharged, annulled or reduced;</w:t>
            </w:r>
          </w:p>
          <w:p w14:paraId="7251AF69"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w:t>
            </w:r>
          </w:p>
          <w:p w14:paraId="42C35651"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anybody;</w:t>
            </w:r>
          </w:p>
          <w:p w14:paraId="5AD32EFA"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included in the list of teachers or workers considered by the Secretary of State as unsuitable to work with children or young people;</w:t>
            </w:r>
          </w:p>
          <w:p w14:paraId="72BE0695"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barred from any regulated activity relating to children;</w:t>
            </w:r>
          </w:p>
          <w:p w14:paraId="7F0F7331"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subject to e direction of the Secretary of State under Section 128 of the Education and Skills Act 2008.</w:t>
            </w:r>
          </w:p>
          <w:p w14:paraId="0EC322C1"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disqualified from working with children or from registering for child minding or providing day care;</w:t>
            </w:r>
          </w:p>
          <w:p w14:paraId="6F18F4A4"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is disqualified from being an independent School proprietor, teacher or employee by the Secretary of State;</w:t>
            </w:r>
          </w:p>
          <w:p w14:paraId="2B6E3010"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has been sentenced to three months or more in prison (without the option of a fine) in the five years before becoming a governor or since becoming a governor;</w:t>
            </w:r>
          </w:p>
          <w:p w14:paraId="3D36B2A6"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has received a prison sentence of two years or more in the 20 years before becoming a governor;</w:t>
            </w:r>
          </w:p>
          <w:p w14:paraId="7670662A"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has at any time received a prison sentence of five years or more;</w:t>
            </w:r>
          </w:p>
          <w:p w14:paraId="510C4D9F"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has been fined for causing a nuisance or disturbance on School premises during the five years prior to or since appointment or election as a governor; or</w:t>
            </w:r>
          </w:p>
          <w:p w14:paraId="600AAA0C" w14:textId="77777777" w:rsidR="008E3CBC" w:rsidRDefault="008E3CBC" w:rsidP="00B97D03">
            <w:pPr>
              <w:numPr>
                <w:ilvl w:val="0"/>
                <w:numId w:val="41"/>
              </w:numPr>
              <w:shd w:val="clear" w:color="auto" w:fill="FFFFFF"/>
              <w:spacing w:before="100" w:beforeAutospacing="1" w:after="0" w:line="240" w:lineRule="auto"/>
              <w:ind w:left="1087"/>
              <w:jc w:val="both"/>
              <w:rPr>
                <w:rFonts w:ascii="Helvetica" w:hAnsi="Helvetica" w:cs="Calibri Light"/>
                <w:color w:val="000000"/>
                <w:lang w:val="en"/>
              </w:rPr>
            </w:pPr>
            <w:r>
              <w:rPr>
                <w:rFonts w:ascii="Helvetica" w:hAnsi="Helvetica" w:cs="Calibri Light"/>
                <w:color w:val="000000"/>
                <w:lang w:val="en"/>
              </w:rPr>
              <w:t>refuses a request by the clerk to make an application to the Criminal Records Bureau for a criminal records certificate.</w:t>
            </w:r>
          </w:p>
          <w:p w14:paraId="142A6DAC" w14:textId="77777777" w:rsidR="008E3CBC" w:rsidRDefault="008E3CBC">
            <w:pPr>
              <w:ind w:left="259"/>
              <w:jc w:val="both"/>
              <w:rPr>
                <w:rFonts w:ascii="Helvetica" w:hAnsi="Helvetica" w:cs="Calibri Light"/>
                <w:sz w:val="20"/>
                <w:szCs w:val="20"/>
              </w:rPr>
            </w:pPr>
          </w:p>
          <w:p w14:paraId="3ABE14C2" w14:textId="77777777" w:rsidR="008E3CBC" w:rsidRDefault="008E3CBC">
            <w:pPr>
              <w:ind w:left="259"/>
              <w:jc w:val="both"/>
              <w:rPr>
                <w:rFonts w:ascii="Helvetica" w:hAnsi="Helvetica" w:cs="Calibri Light"/>
                <w:i/>
                <w:color w:val="2E74B5"/>
              </w:rPr>
            </w:pPr>
            <w:r>
              <w:rPr>
                <w:rFonts w:ascii="Helvetica" w:hAnsi="Helvetica" w:cs="Calibri Light"/>
                <w:i/>
                <w:color w:val="2E74B5"/>
              </w:rPr>
              <w:t>Anyone proposed or serving as a governor who is disqualified for one of these reasons must notify the clerk to the governing body or the Chair of the Board.</w:t>
            </w:r>
          </w:p>
        </w:tc>
      </w:tr>
      <w:tr w:rsidR="008E3CBC" w14:paraId="581117EE" w14:textId="77777777" w:rsidTr="008E3CBC">
        <w:trPr>
          <w:gridBefore w:val="2"/>
          <w:gridAfter w:val="2"/>
          <w:wBefore w:w="515" w:type="dxa"/>
          <w:wAfter w:w="402" w:type="dxa"/>
          <w:trHeight w:val="14130"/>
        </w:trPr>
        <w:tc>
          <w:tcPr>
            <w:tcW w:w="10365" w:type="dxa"/>
            <w:gridSpan w:val="2"/>
            <w:tcBorders>
              <w:top w:val="single" w:sz="4" w:space="0" w:color="auto"/>
              <w:left w:val="single" w:sz="4" w:space="0" w:color="auto"/>
              <w:bottom w:val="single" w:sz="4" w:space="0" w:color="auto"/>
              <w:right w:val="single" w:sz="4" w:space="0" w:color="auto"/>
            </w:tcBorders>
          </w:tcPr>
          <w:p w14:paraId="1334FB67" w14:textId="77777777" w:rsidR="008E3CBC" w:rsidRDefault="008E3CBC">
            <w:pPr>
              <w:jc w:val="center"/>
              <w:rPr>
                <w:rFonts w:ascii="Helvetica" w:hAnsi="Helvetica" w:cs="Calibri Light"/>
                <w:b/>
                <w:sz w:val="36"/>
                <w:szCs w:val="36"/>
              </w:rPr>
            </w:pPr>
            <w:r>
              <w:rPr>
                <w:rFonts w:ascii="Helvetica" w:hAnsi="Helvetica" w:cs="Calibri Light"/>
                <w:b/>
                <w:sz w:val="36"/>
                <w:szCs w:val="36"/>
              </w:rPr>
              <w:lastRenderedPageBreak/>
              <w:t xml:space="preserve">Code of Conduct for the Trustees </w:t>
            </w:r>
          </w:p>
          <w:p w14:paraId="729D4F45" w14:textId="77777777" w:rsidR="008E3CBC" w:rsidRDefault="008E3CBC">
            <w:pPr>
              <w:jc w:val="center"/>
              <w:rPr>
                <w:rFonts w:ascii="Helvetica" w:hAnsi="Helvetica" w:cs="Arial"/>
              </w:rPr>
            </w:pPr>
            <w:r>
              <w:rPr>
                <w:rFonts w:ascii="Helvetica" w:hAnsi="Helvetica" w:cs="Calibri Light"/>
                <w:b/>
                <w:sz w:val="36"/>
                <w:szCs w:val="36"/>
              </w:rPr>
              <w:t>Of Alexandra Academy Trust</w:t>
            </w:r>
          </w:p>
          <w:p w14:paraId="17F6F464" w14:textId="77777777" w:rsidR="008E3CBC" w:rsidRDefault="008E3CBC">
            <w:pPr>
              <w:rPr>
                <w:rFonts w:ascii="Helvetica" w:hAnsi="Helvetica" w:cs="Arial"/>
                <w:sz w:val="24"/>
                <w:szCs w:val="24"/>
              </w:rPr>
            </w:pPr>
          </w:p>
          <w:p w14:paraId="780A7093" w14:textId="77777777" w:rsidR="008E3CBC" w:rsidRDefault="008E3CBC">
            <w:pPr>
              <w:rPr>
                <w:rFonts w:ascii="Helvetica" w:hAnsi="Helvetica" w:cs="Arial"/>
              </w:rPr>
            </w:pPr>
            <w:r>
              <w:rPr>
                <w:rFonts w:ascii="Helvetica" w:hAnsi="Helvetica" w:cs="Arial"/>
              </w:rPr>
              <w:t xml:space="preserve">This code sets out the expectations on and commitment required from Trustees in order for the governing board of Alexandra Academy Trust to properly carry out its work within the school/s and the community. </w:t>
            </w:r>
          </w:p>
          <w:p w14:paraId="438DA5D9" w14:textId="77777777" w:rsidR="008E3CBC" w:rsidRDefault="008E3CBC">
            <w:pPr>
              <w:rPr>
                <w:rFonts w:ascii="Helvetica" w:hAnsi="Helvetica" w:cs="Arial"/>
              </w:rPr>
            </w:pPr>
          </w:p>
          <w:p w14:paraId="2C2045A2" w14:textId="1FF64EF3" w:rsidR="008E3CBC" w:rsidRDefault="008E3CBC">
            <w:pPr>
              <w:rPr>
                <w:rFonts w:ascii="Helvetica" w:hAnsi="Helvetica" w:cs="Arial"/>
                <w:b/>
              </w:rPr>
            </w:pPr>
            <w:r>
              <w:rPr>
                <w:rFonts w:ascii="Helvetica" w:hAnsi="Helvetica" w:cs="Arial"/>
              </w:rPr>
              <w:t xml:space="preserve">Upon approval by the Trust </w:t>
            </w:r>
            <w:r w:rsidR="00B61C1C">
              <w:rPr>
                <w:rFonts w:ascii="Helvetica" w:hAnsi="Helvetica" w:cs="Arial"/>
              </w:rPr>
              <w:t>B</w:t>
            </w:r>
            <w:r>
              <w:rPr>
                <w:rFonts w:ascii="Helvetica" w:hAnsi="Helvetica" w:cs="Arial"/>
              </w:rPr>
              <w:t>oard, the Code will apply to all governors/trustees/academy committee members</w:t>
            </w:r>
            <w:r>
              <w:rPr>
                <w:rFonts w:ascii="Helvetica" w:hAnsi="Helvetica" w:cs="Arial"/>
                <w:b/>
              </w:rPr>
              <w:t xml:space="preserve">. </w:t>
            </w:r>
          </w:p>
          <w:p w14:paraId="6D1C1C7C" w14:textId="77777777" w:rsidR="008E3CBC" w:rsidRDefault="008E3CBC">
            <w:pPr>
              <w:rPr>
                <w:rFonts w:ascii="Helvetica" w:hAnsi="Helvetica" w:cs="Arial"/>
              </w:rPr>
            </w:pPr>
          </w:p>
          <w:p w14:paraId="6A7DA992" w14:textId="77777777" w:rsidR="008E3CBC" w:rsidRDefault="008E3CBC">
            <w:pPr>
              <w:pStyle w:val="CommentText"/>
              <w:rPr>
                <w:rFonts w:ascii="Helvetica" w:hAnsi="Helvetica" w:cs="Arial"/>
                <w:b/>
                <w:sz w:val="24"/>
                <w:szCs w:val="24"/>
                <w:lang w:val="en-GB"/>
              </w:rPr>
            </w:pPr>
            <w:r>
              <w:rPr>
                <w:rFonts w:ascii="Helvetica" w:hAnsi="Helvetica" w:cs="Arial"/>
                <w:b/>
                <w:sz w:val="24"/>
                <w:szCs w:val="24"/>
                <w:lang w:val="en-GB"/>
              </w:rPr>
              <w:t>This Code should be read in conjunction with the relevant laws and protocols.</w:t>
            </w:r>
          </w:p>
          <w:p w14:paraId="71DF2EDC" w14:textId="77777777" w:rsidR="008E3CBC" w:rsidRDefault="008E3CBC">
            <w:pPr>
              <w:rPr>
                <w:rFonts w:ascii="Helvetica" w:hAnsi="Helvetica" w:cs="Arial"/>
                <w:sz w:val="24"/>
                <w:szCs w:val="24"/>
              </w:rPr>
            </w:pPr>
            <w:r>
              <w:rPr>
                <w:rFonts w:ascii="Helvetica" w:hAnsi="Helvetica" w:cs="Arial"/>
              </w:rPr>
              <w:t>August 2020 (National Governance Association)</w:t>
            </w:r>
          </w:p>
          <w:p w14:paraId="1A15B28C" w14:textId="77777777" w:rsidR="008E3CBC" w:rsidRDefault="008E3CBC">
            <w:pPr>
              <w:pStyle w:val="Heading2"/>
              <w:rPr>
                <w:rFonts w:ascii="Helvetica" w:hAnsi="Helvetica" w:cs="Arial"/>
                <w:sz w:val="24"/>
                <w:szCs w:val="24"/>
              </w:rPr>
            </w:pPr>
            <w:r>
              <w:rPr>
                <w:rFonts w:ascii="Helvetica" w:hAnsi="Helvetica" w:cs="Arial"/>
                <w:sz w:val="24"/>
                <w:szCs w:val="24"/>
              </w:rPr>
              <w:t>As Trustees, we will focus on our strategic functions:</w:t>
            </w:r>
          </w:p>
          <w:p w14:paraId="4D6F6BAB" w14:textId="77777777" w:rsidR="008E3CBC" w:rsidRDefault="008E3CBC" w:rsidP="00B97D03">
            <w:pPr>
              <w:pStyle w:val="ListParagraph"/>
              <w:numPr>
                <w:ilvl w:val="0"/>
                <w:numId w:val="42"/>
              </w:numPr>
              <w:spacing w:line="256" w:lineRule="auto"/>
              <w:ind w:left="426" w:hanging="426"/>
              <w:rPr>
                <w:rFonts w:ascii="Helvetica" w:eastAsia="Times New Roman" w:hAnsi="Helvetica" w:cs="Arial"/>
                <w:bCs/>
                <w:sz w:val="24"/>
                <w:szCs w:val="24"/>
                <w:lang w:eastAsia="en-US"/>
              </w:rPr>
            </w:pPr>
            <w:r>
              <w:rPr>
                <w:rFonts w:ascii="Helvetica" w:eastAsia="Times New Roman" w:hAnsi="Helvetica" w:cs="Arial"/>
                <w:bCs/>
                <w:sz w:val="24"/>
                <w:szCs w:val="24"/>
              </w:rPr>
              <w:t>ensuring there is clarity of vision, ethos and strategic direction</w:t>
            </w:r>
          </w:p>
          <w:p w14:paraId="46824B8C" w14:textId="77777777" w:rsidR="008E3CBC" w:rsidRDefault="008E3CBC" w:rsidP="00B97D03">
            <w:pPr>
              <w:pStyle w:val="ListParagraph"/>
              <w:numPr>
                <w:ilvl w:val="0"/>
                <w:numId w:val="42"/>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holding executive leaders to account for the educational performance of the organisation and its pupils and the performance management of staff</w:t>
            </w:r>
          </w:p>
          <w:p w14:paraId="0F991E31" w14:textId="77777777" w:rsidR="008E3CBC" w:rsidRDefault="008E3CBC" w:rsidP="00B97D03">
            <w:pPr>
              <w:pStyle w:val="ListParagraph"/>
              <w:numPr>
                <w:ilvl w:val="0"/>
                <w:numId w:val="42"/>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overseeing the financial performance of the organisation and making sure its money is well spent</w:t>
            </w:r>
          </w:p>
          <w:p w14:paraId="0027F999" w14:textId="77777777" w:rsidR="008E3CBC" w:rsidRDefault="008E3CBC" w:rsidP="00B97D03">
            <w:pPr>
              <w:pStyle w:val="ListParagraph"/>
              <w:numPr>
                <w:ilvl w:val="0"/>
                <w:numId w:val="42"/>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ensuring the voices of stakeholders are heard </w:t>
            </w:r>
          </w:p>
          <w:p w14:paraId="189F141D" w14:textId="6A312ECC" w:rsidR="008E3CBC" w:rsidRDefault="008E3CBC">
            <w:pPr>
              <w:pStyle w:val="Heading2"/>
              <w:rPr>
                <w:rFonts w:ascii="Helvetica" w:eastAsia="Times New Roman" w:hAnsi="Helvetica" w:cs="Arial"/>
                <w:bCs/>
                <w:sz w:val="24"/>
                <w:szCs w:val="24"/>
              </w:rPr>
            </w:pPr>
            <w:r>
              <w:rPr>
                <w:rFonts w:ascii="Helvetica" w:hAnsi="Helvetica" w:cs="Arial"/>
                <w:sz w:val="24"/>
                <w:szCs w:val="24"/>
              </w:rPr>
              <w:t xml:space="preserve">As individuals on the </w:t>
            </w:r>
            <w:r w:rsidR="00B61C1C">
              <w:rPr>
                <w:rFonts w:ascii="Helvetica" w:hAnsi="Helvetica" w:cs="Arial"/>
                <w:sz w:val="24"/>
                <w:szCs w:val="24"/>
              </w:rPr>
              <w:t>B</w:t>
            </w:r>
            <w:r>
              <w:rPr>
                <w:rFonts w:ascii="Helvetica" w:hAnsi="Helvetica" w:cs="Arial"/>
                <w:sz w:val="24"/>
                <w:szCs w:val="24"/>
              </w:rPr>
              <w:t>oard we agree to:</w:t>
            </w:r>
          </w:p>
          <w:p w14:paraId="29D3527D" w14:textId="77777777" w:rsidR="008E3CBC" w:rsidRDefault="008E3CBC">
            <w:pPr>
              <w:pStyle w:val="Heading2"/>
              <w:spacing w:before="160"/>
              <w:rPr>
                <w:rFonts w:ascii="Helvetica" w:hAnsi="Helvetica" w:cs="Arial"/>
                <w:sz w:val="24"/>
                <w:szCs w:val="24"/>
              </w:rPr>
            </w:pPr>
            <w:r>
              <w:rPr>
                <w:rFonts w:ascii="Helvetica" w:hAnsi="Helvetica" w:cs="Arial"/>
                <w:sz w:val="24"/>
                <w:szCs w:val="24"/>
              </w:rPr>
              <w:t xml:space="preserve">Fulfil our role &amp; responsibilities  </w:t>
            </w:r>
          </w:p>
          <w:p w14:paraId="2B103EDD"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lang w:eastAsia="en-US"/>
              </w:rPr>
            </w:pPr>
            <w:r>
              <w:rPr>
                <w:rFonts w:ascii="Helvetica" w:eastAsia="Times New Roman" w:hAnsi="Helvetica" w:cs="Arial"/>
                <w:bCs/>
                <w:sz w:val="24"/>
                <w:szCs w:val="24"/>
              </w:rPr>
              <w:t>We accept that our role is strategic and so will focus on our core functions rather than involve ourselves in day to day management.</w:t>
            </w:r>
          </w:p>
          <w:p w14:paraId="29486BD8"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develop, share and live the ethos and values of our school/s.</w:t>
            </w:r>
          </w:p>
          <w:p w14:paraId="5A5E02DA" w14:textId="719988D6"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agree to adhere to school/</w:t>
            </w:r>
            <w:r w:rsidR="00B61C1C">
              <w:rPr>
                <w:rFonts w:ascii="Helvetica" w:eastAsia="Times New Roman" w:hAnsi="Helvetica" w:cs="Arial"/>
                <w:bCs/>
                <w:sz w:val="24"/>
                <w:szCs w:val="24"/>
              </w:rPr>
              <w:t>T</w:t>
            </w:r>
            <w:r>
              <w:rPr>
                <w:rFonts w:ascii="Helvetica" w:eastAsia="Times New Roman" w:hAnsi="Helvetica" w:cs="Arial"/>
                <w:bCs/>
                <w:sz w:val="24"/>
                <w:szCs w:val="24"/>
              </w:rPr>
              <w:t>rust policies and procedures as set out by the relevant governing documents and law.</w:t>
            </w:r>
          </w:p>
          <w:p w14:paraId="63A046AD"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work collectively for the benefit of the school/s.</w:t>
            </w:r>
          </w:p>
          <w:p w14:paraId="16C440C1"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be candid but constructive and respectful when holding senior leaders to account.</w:t>
            </w:r>
          </w:p>
          <w:p w14:paraId="01F4E0CB"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consider how our decisions may affect the school/s and local community.</w:t>
            </w:r>
          </w:p>
          <w:p w14:paraId="2A607376"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stand by the decisions that we make as a collective.</w:t>
            </w:r>
          </w:p>
          <w:p w14:paraId="513A33AF"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Where decisions and actions conflict with the Seven Principles of Public Life or may place pupils at risk, we will speak up and bring this to the attention of the relevant authorities. </w:t>
            </w:r>
          </w:p>
          <w:p w14:paraId="40DDABCC"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only speak or act on behalf of the board if we have the authority to do so.</w:t>
            </w:r>
          </w:p>
          <w:p w14:paraId="1314882E"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We will fulfil our responsibilities as a good employer, acting fairly and without prejudice. </w:t>
            </w:r>
          </w:p>
          <w:p w14:paraId="15B902BD" w14:textId="77777777"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When making or responding to complaints we will follow the established procedures.</w:t>
            </w:r>
          </w:p>
          <w:p w14:paraId="75AABEB6" w14:textId="2E380898" w:rsidR="008E3CBC" w:rsidRDefault="008E3CBC" w:rsidP="00B97D03">
            <w:pPr>
              <w:pStyle w:val="ListParagraph"/>
              <w:numPr>
                <w:ilvl w:val="0"/>
                <w:numId w:val="43"/>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We will strive to uphold the school’s / </w:t>
            </w:r>
            <w:r w:rsidR="00B61C1C">
              <w:rPr>
                <w:rFonts w:ascii="Helvetica" w:eastAsia="Times New Roman" w:hAnsi="Helvetica" w:cs="Arial"/>
                <w:bCs/>
                <w:sz w:val="24"/>
                <w:szCs w:val="24"/>
              </w:rPr>
              <w:t>T</w:t>
            </w:r>
            <w:r>
              <w:rPr>
                <w:rFonts w:ascii="Helvetica" w:eastAsia="Times New Roman" w:hAnsi="Helvetica" w:cs="Arial"/>
                <w:bCs/>
                <w:sz w:val="24"/>
                <w:szCs w:val="24"/>
              </w:rPr>
              <w:t>rust’s reputation in our private communications (including on social media).</w:t>
            </w:r>
          </w:p>
          <w:p w14:paraId="326332D8" w14:textId="77777777" w:rsidR="008E3CBC" w:rsidRDefault="008E3CBC">
            <w:pPr>
              <w:pStyle w:val="Heading2"/>
              <w:rPr>
                <w:rFonts w:ascii="Helvetica" w:eastAsia="Times New Roman" w:hAnsi="Helvetica" w:cs="Arial"/>
                <w:bCs/>
                <w:sz w:val="24"/>
                <w:szCs w:val="24"/>
              </w:rPr>
            </w:pPr>
            <w:r>
              <w:rPr>
                <w:rFonts w:ascii="Helvetica" w:hAnsi="Helvetica" w:cs="Arial"/>
                <w:sz w:val="24"/>
                <w:szCs w:val="24"/>
              </w:rPr>
              <w:t>Demonstrate our commitment to the role</w:t>
            </w:r>
          </w:p>
          <w:p w14:paraId="22A26382" w14:textId="77777777"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lang w:eastAsia="en-US"/>
              </w:rPr>
            </w:pPr>
            <w:r>
              <w:rPr>
                <w:rFonts w:ascii="Helvetica" w:eastAsia="Times New Roman" w:hAnsi="Helvetica" w:cs="Arial"/>
                <w:bCs/>
                <w:sz w:val="24"/>
                <w:szCs w:val="24"/>
              </w:rPr>
              <w:t xml:space="preserve">We will involve ourselves actively in the work of the board, and accept our fair share of responsibilities, serving on committees or working groups where required. </w:t>
            </w:r>
          </w:p>
          <w:p w14:paraId="4AD0404D" w14:textId="77777777"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lastRenderedPageBreak/>
              <w:t>We will make every effort to attend all meetings and where we cannot attend explain in advance why we are unable to.</w:t>
            </w:r>
          </w:p>
          <w:p w14:paraId="323FAE27" w14:textId="77777777"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arrive at meetings prepared, having read all papers in advance, ready to make a positive contribution and observe protocol.</w:t>
            </w:r>
          </w:p>
          <w:p w14:paraId="5008E263" w14:textId="51B7C51C"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We will </w:t>
            </w:r>
            <w:r w:rsidR="00B61C1C">
              <w:rPr>
                <w:rFonts w:ascii="Helvetica" w:eastAsia="Times New Roman" w:hAnsi="Helvetica" w:cs="Arial"/>
                <w:bCs/>
                <w:sz w:val="24"/>
                <w:szCs w:val="24"/>
              </w:rPr>
              <w:t xml:space="preserve">become well acquainted with </w:t>
            </w:r>
            <w:r>
              <w:rPr>
                <w:rFonts w:ascii="Helvetica" w:eastAsia="Times New Roman" w:hAnsi="Helvetica" w:cs="Arial"/>
                <w:bCs/>
                <w:sz w:val="24"/>
                <w:szCs w:val="24"/>
              </w:rPr>
              <w:t>the school</w:t>
            </w:r>
            <w:r w:rsidR="00B61C1C">
              <w:rPr>
                <w:rFonts w:ascii="Helvetica" w:eastAsia="Times New Roman" w:hAnsi="Helvetica" w:cs="Arial"/>
                <w:bCs/>
                <w:sz w:val="24"/>
                <w:szCs w:val="24"/>
              </w:rPr>
              <w:t>s</w:t>
            </w:r>
            <w:r>
              <w:rPr>
                <w:rFonts w:ascii="Helvetica" w:eastAsia="Times New Roman" w:hAnsi="Helvetica" w:cs="Arial"/>
                <w:bCs/>
                <w:sz w:val="24"/>
                <w:szCs w:val="24"/>
              </w:rPr>
              <w:t xml:space="preserve"> and respond to opportunities to involve ourselves in school activities.</w:t>
            </w:r>
          </w:p>
          <w:p w14:paraId="7FE1D018" w14:textId="6411F84B"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visit the school/s and</w:t>
            </w:r>
            <w:r w:rsidR="00B61C1C">
              <w:rPr>
                <w:rFonts w:ascii="Helvetica" w:eastAsia="Times New Roman" w:hAnsi="Helvetica" w:cs="Arial"/>
                <w:bCs/>
                <w:sz w:val="24"/>
                <w:szCs w:val="24"/>
              </w:rPr>
              <w:t>,</w:t>
            </w:r>
            <w:r>
              <w:rPr>
                <w:rFonts w:ascii="Helvetica" w:eastAsia="Times New Roman" w:hAnsi="Helvetica" w:cs="Arial"/>
                <w:bCs/>
                <w:sz w:val="24"/>
                <w:szCs w:val="24"/>
              </w:rPr>
              <w:t xml:space="preserve"> when doing so will make arrangements with relevant staff in advance and observe school and board protocol. </w:t>
            </w:r>
          </w:p>
          <w:p w14:paraId="14F92AA6" w14:textId="3C69ADE0"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When visiting the school in a personal capacity (i.e. as a parent</w:t>
            </w:r>
            <w:r w:rsidR="00B61C1C">
              <w:rPr>
                <w:rFonts w:ascii="Helvetica" w:eastAsia="Times New Roman" w:hAnsi="Helvetica" w:cs="Arial"/>
                <w:bCs/>
                <w:sz w:val="24"/>
                <w:szCs w:val="24"/>
              </w:rPr>
              <w:t>/</w:t>
            </w:r>
            <w:r>
              <w:rPr>
                <w:rFonts w:ascii="Helvetica" w:eastAsia="Times New Roman" w:hAnsi="Helvetica" w:cs="Arial"/>
                <w:bCs/>
                <w:sz w:val="24"/>
                <w:szCs w:val="24"/>
              </w:rPr>
              <w:t>carer</w:t>
            </w:r>
            <w:r w:rsidR="00B61C1C">
              <w:rPr>
                <w:rFonts w:ascii="Helvetica" w:eastAsia="Times New Roman" w:hAnsi="Helvetica" w:cs="Arial"/>
                <w:bCs/>
                <w:sz w:val="24"/>
                <w:szCs w:val="24"/>
              </w:rPr>
              <w:t>/guardian</w:t>
            </w:r>
            <w:r>
              <w:rPr>
                <w:rFonts w:ascii="Helvetica" w:eastAsia="Times New Roman" w:hAnsi="Helvetica" w:cs="Arial"/>
                <w:bCs/>
                <w:sz w:val="24"/>
                <w:szCs w:val="24"/>
              </w:rPr>
              <w:t>), we will continue to honour the commitments made in this code.</w:t>
            </w:r>
          </w:p>
          <w:p w14:paraId="35E5D46F" w14:textId="77777777" w:rsidR="008E3CBC" w:rsidRDefault="008E3CBC" w:rsidP="00B97D03">
            <w:pPr>
              <w:pStyle w:val="ListParagraph"/>
              <w:numPr>
                <w:ilvl w:val="0"/>
                <w:numId w:val="44"/>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participate in induction training and take responsibility for developing our individual and collective skills and knowledge on an ongoing basis.</w:t>
            </w:r>
          </w:p>
          <w:p w14:paraId="4D136DA8" w14:textId="77777777" w:rsidR="008E3CBC" w:rsidRDefault="008E3CBC">
            <w:pPr>
              <w:pStyle w:val="Heading2"/>
              <w:rPr>
                <w:rFonts w:ascii="Helvetica" w:eastAsia="Times New Roman" w:hAnsi="Helvetica" w:cs="Arial"/>
                <w:bCs/>
                <w:sz w:val="24"/>
                <w:szCs w:val="24"/>
              </w:rPr>
            </w:pPr>
            <w:r>
              <w:rPr>
                <w:rFonts w:ascii="Helvetica" w:hAnsi="Helvetica" w:cs="Arial"/>
                <w:sz w:val="24"/>
                <w:szCs w:val="24"/>
              </w:rPr>
              <w:t xml:space="preserve">Build and maintain relationships </w:t>
            </w:r>
          </w:p>
          <w:p w14:paraId="7D629CDF" w14:textId="254E0C7B" w:rsidR="008E3CBC" w:rsidRDefault="008E3CBC" w:rsidP="00B97D03">
            <w:pPr>
              <w:pStyle w:val="ListParagraph"/>
              <w:numPr>
                <w:ilvl w:val="0"/>
                <w:numId w:val="45"/>
              </w:numPr>
              <w:spacing w:line="256" w:lineRule="auto"/>
              <w:ind w:left="426" w:hanging="426"/>
              <w:rPr>
                <w:rFonts w:ascii="Helvetica" w:eastAsia="Times New Roman" w:hAnsi="Helvetica" w:cs="Arial"/>
                <w:bCs/>
                <w:sz w:val="24"/>
                <w:szCs w:val="24"/>
                <w:lang w:eastAsia="en-US"/>
              </w:rPr>
            </w:pPr>
            <w:r>
              <w:rPr>
                <w:rFonts w:ascii="Helvetica" w:eastAsia="Times New Roman" w:hAnsi="Helvetica" w:cs="Arial"/>
                <w:bCs/>
                <w:sz w:val="24"/>
                <w:szCs w:val="24"/>
              </w:rPr>
              <w:t>We will develop effective working relationships with school leaders, staff, parents</w:t>
            </w:r>
            <w:r w:rsidR="00B61C1C">
              <w:rPr>
                <w:rFonts w:ascii="Helvetica" w:eastAsia="Times New Roman" w:hAnsi="Helvetica" w:cs="Arial"/>
                <w:bCs/>
                <w:sz w:val="24"/>
                <w:szCs w:val="24"/>
              </w:rPr>
              <w:t>/carers/guardians</w:t>
            </w:r>
            <w:r>
              <w:rPr>
                <w:rFonts w:ascii="Helvetica" w:eastAsia="Times New Roman" w:hAnsi="Helvetica" w:cs="Arial"/>
                <w:bCs/>
                <w:sz w:val="24"/>
                <w:szCs w:val="24"/>
              </w:rPr>
              <w:t xml:space="preserve"> and other relevant stakeholders from our local community/ communities.</w:t>
            </w:r>
          </w:p>
          <w:p w14:paraId="4B2904DB" w14:textId="77777777" w:rsidR="008E3CBC" w:rsidRDefault="008E3CBC" w:rsidP="00B97D03">
            <w:pPr>
              <w:pStyle w:val="ListParagraph"/>
              <w:numPr>
                <w:ilvl w:val="0"/>
                <w:numId w:val="45"/>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express views openly, courteously and respectfully in all our communications with board members and staff both inside and outside of meetings.</w:t>
            </w:r>
          </w:p>
          <w:p w14:paraId="7FAC2A55" w14:textId="231C0AC1" w:rsidR="008E3CBC" w:rsidRDefault="008E3CBC" w:rsidP="00B97D03">
            <w:pPr>
              <w:pStyle w:val="ListParagraph"/>
              <w:numPr>
                <w:ilvl w:val="0"/>
                <w:numId w:val="45"/>
              </w:numPr>
              <w:spacing w:line="256" w:lineRule="auto"/>
              <w:ind w:left="426" w:hanging="426"/>
              <w:rPr>
                <w:rFonts w:ascii="Helvetica" w:eastAsia="Times New Roman" w:hAnsi="Helvetica" w:cs="Arial"/>
                <w:bCs/>
                <w:sz w:val="24"/>
                <w:szCs w:val="24"/>
              </w:rPr>
            </w:pPr>
            <w:r>
              <w:rPr>
                <w:rFonts w:ascii="Helvetica" w:hAnsi="Helvetica" w:cs="Arial"/>
                <w:sz w:val="24"/>
                <w:szCs w:val="24"/>
              </w:rPr>
              <w:t xml:space="preserve">We will support the </w:t>
            </w:r>
            <w:r w:rsidR="00B61C1C">
              <w:rPr>
                <w:rFonts w:ascii="Helvetica" w:hAnsi="Helvetica" w:cs="Arial"/>
                <w:sz w:val="24"/>
                <w:szCs w:val="24"/>
              </w:rPr>
              <w:t>C</w:t>
            </w:r>
            <w:r>
              <w:rPr>
                <w:rFonts w:ascii="Helvetica" w:hAnsi="Helvetica" w:cs="Arial"/>
                <w:sz w:val="24"/>
                <w:szCs w:val="24"/>
              </w:rPr>
              <w:t xml:space="preserve">hair in their role of leading the </w:t>
            </w:r>
            <w:r w:rsidR="00B61C1C">
              <w:rPr>
                <w:rFonts w:ascii="Helvetica" w:hAnsi="Helvetica" w:cs="Arial"/>
                <w:sz w:val="24"/>
                <w:szCs w:val="24"/>
              </w:rPr>
              <w:t>B</w:t>
            </w:r>
            <w:r>
              <w:rPr>
                <w:rFonts w:ascii="Helvetica" w:hAnsi="Helvetica" w:cs="Arial"/>
                <w:sz w:val="24"/>
                <w:szCs w:val="24"/>
              </w:rPr>
              <w:t>oard and ensuring appropriate conduct.</w:t>
            </w:r>
          </w:p>
          <w:p w14:paraId="0AE10AD9" w14:textId="77777777" w:rsidR="008E3CBC" w:rsidRDefault="008E3CBC">
            <w:pPr>
              <w:pStyle w:val="Heading2"/>
              <w:rPr>
                <w:rFonts w:ascii="Helvetica" w:eastAsia="Times New Roman" w:hAnsi="Helvetica" w:cs="Arial"/>
                <w:bCs/>
                <w:sz w:val="24"/>
                <w:szCs w:val="24"/>
              </w:rPr>
            </w:pPr>
            <w:r>
              <w:rPr>
                <w:rFonts w:ascii="Helvetica" w:hAnsi="Helvetica" w:cs="Arial"/>
                <w:sz w:val="24"/>
                <w:szCs w:val="24"/>
              </w:rPr>
              <w:t xml:space="preserve">Respect confidentiality </w:t>
            </w:r>
          </w:p>
          <w:p w14:paraId="7669E5FE" w14:textId="77777777" w:rsidR="008E3CBC" w:rsidRDefault="008E3CBC" w:rsidP="00B97D03">
            <w:pPr>
              <w:pStyle w:val="ListParagraph"/>
              <w:numPr>
                <w:ilvl w:val="0"/>
                <w:numId w:val="46"/>
              </w:numPr>
              <w:spacing w:line="256" w:lineRule="auto"/>
              <w:ind w:left="426" w:hanging="426"/>
              <w:rPr>
                <w:rFonts w:ascii="Helvetica" w:eastAsia="Times New Roman" w:hAnsi="Helvetica" w:cs="Arial"/>
                <w:bCs/>
                <w:sz w:val="24"/>
                <w:szCs w:val="24"/>
                <w:lang w:eastAsia="en-US"/>
              </w:rPr>
            </w:pPr>
            <w:r>
              <w:rPr>
                <w:rFonts w:ascii="Helvetica" w:eastAsia="Times New Roman" w:hAnsi="Helvetica" w:cs="Arial"/>
                <w:bCs/>
                <w:sz w:val="24"/>
                <w:szCs w:val="24"/>
              </w:rPr>
              <w:t>We will observe complete confidentiality both inside and outside of school when matters are deemed confidential or where they concern individual staff, pupils or families.</w:t>
            </w:r>
          </w:p>
          <w:p w14:paraId="57A94632" w14:textId="77777777" w:rsidR="008E3CBC" w:rsidRDefault="008E3CBC" w:rsidP="00B97D03">
            <w:pPr>
              <w:pStyle w:val="ListParagraph"/>
              <w:numPr>
                <w:ilvl w:val="0"/>
                <w:numId w:val="46"/>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not reveal the details of any governing board vote.</w:t>
            </w:r>
          </w:p>
          <w:p w14:paraId="13F6CED9" w14:textId="77777777" w:rsidR="008E3CBC" w:rsidRDefault="008E3CBC" w:rsidP="00B97D03">
            <w:pPr>
              <w:pStyle w:val="ListParagraph"/>
              <w:numPr>
                <w:ilvl w:val="0"/>
                <w:numId w:val="46"/>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We will ensure all confidential papers are held and disposed of appropriately. </w:t>
            </w:r>
          </w:p>
          <w:p w14:paraId="7E6A16C5" w14:textId="77777777" w:rsidR="008E3CBC" w:rsidRDefault="008E3CBC" w:rsidP="00B97D03">
            <w:pPr>
              <w:pStyle w:val="ListParagraph"/>
              <w:numPr>
                <w:ilvl w:val="0"/>
                <w:numId w:val="46"/>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maintain confidentiality even after we leave office.</w:t>
            </w:r>
          </w:p>
          <w:p w14:paraId="46F88FC2" w14:textId="77777777" w:rsidR="008E3CBC" w:rsidRDefault="008E3CBC">
            <w:pPr>
              <w:pStyle w:val="Heading2"/>
              <w:rPr>
                <w:rFonts w:ascii="Helvetica" w:eastAsia="Times New Roman" w:hAnsi="Helvetica" w:cs="Arial"/>
                <w:bCs/>
                <w:sz w:val="24"/>
                <w:szCs w:val="24"/>
              </w:rPr>
            </w:pPr>
            <w:r>
              <w:rPr>
                <w:rFonts w:ascii="Helvetica" w:hAnsi="Helvetica" w:cs="Arial"/>
                <w:sz w:val="24"/>
                <w:szCs w:val="24"/>
              </w:rPr>
              <w:t>Declare conflicts of interest and be transparent</w:t>
            </w:r>
          </w:p>
          <w:p w14:paraId="48AFD99F" w14:textId="77777777"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lang w:eastAsia="en-US"/>
              </w:rPr>
            </w:pPr>
            <w:r>
              <w:rPr>
                <w:rFonts w:ascii="Helvetica" w:eastAsia="Times New Roman" w:hAnsi="Helvetica" w:cs="Arial"/>
                <w:bCs/>
                <w:sz w:val="24"/>
                <w:szCs w:val="24"/>
              </w:rPr>
              <w:t>We will declare any business, personal or other interest that we have in connection with the board’s business and these will be recorded in the Register of Business Interests.</w:t>
            </w:r>
          </w:p>
          <w:p w14:paraId="1D3C81EE" w14:textId="77777777"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also declare any conflict of loyalty at the start of any meeting should the need arise.</w:t>
            </w:r>
          </w:p>
          <w:p w14:paraId="355140C8" w14:textId="77777777"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If a conflicted matter arises in a meeting, we will offer to leave the meeting for the duration of the discussion and any subsequent vote. </w:t>
            </w:r>
          </w:p>
          <w:p w14:paraId="092F10C7" w14:textId="77777777"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accept that the Register of Business Interests will be published on the school/trust’s website.</w:t>
            </w:r>
          </w:p>
          <w:p w14:paraId="6DA346C8" w14:textId="6677D385"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We will act in the best interests of the school/</w:t>
            </w:r>
            <w:r w:rsidR="00B61C1C">
              <w:rPr>
                <w:rFonts w:ascii="Helvetica" w:eastAsia="Times New Roman" w:hAnsi="Helvetica" w:cs="Arial"/>
                <w:bCs/>
                <w:sz w:val="24"/>
                <w:szCs w:val="24"/>
              </w:rPr>
              <w:t>T</w:t>
            </w:r>
            <w:r>
              <w:rPr>
                <w:rFonts w:ascii="Helvetica" w:eastAsia="Times New Roman" w:hAnsi="Helvetica" w:cs="Arial"/>
                <w:bCs/>
                <w:sz w:val="24"/>
                <w:szCs w:val="24"/>
              </w:rPr>
              <w:t>rust as a whole and not as a representative of any group.</w:t>
            </w:r>
          </w:p>
          <w:p w14:paraId="2BDF521B" w14:textId="77777777"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We accept that in the interests of open governance, our full names, date of appointment, terms of office, roles on the governing board, attendance records, relevant business and pecuniary interests, category of Trustee and the body responsible for appointing us will be published on the school’s website. </w:t>
            </w:r>
          </w:p>
          <w:p w14:paraId="315D9B6B" w14:textId="77777777" w:rsidR="008E3CBC" w:rsidRDefault="008E3CBC" w:rsidP="00B97D03">
            <w:pPr>
              <w:pStyle w:val="ListParagraph"/>
              <w:numPr>
                <w:ilvl w:val="0"/>
                <w:numId w:val="47"/>
              </w:numPr>
              <w:spacing w:line="256" w:lineRule="auto"/>
              <w:ind w:left="426" w:hanging="426"/>
              <w:rPr>
                <w:rFonts w:ascii="Helvetica" w:eastAsia="Times New Roman" w:hAnsi="Helvetica" w:cs="Arial"/>
                <w:bCs/>
                <w:sz w:val="24"/>
                <w:szCs w:val="24"/>
              </w:rPr>
            </w:pPr>
            <w:r>
              <w:rPr>
                <w:rFonts w:ascii="Helvetica" w:eastAsia="Times New Roman" w:hAnsi="Helvetica" w:cs="Arial"/>
                <w:bCs/>
                <w:sz w:val="24"/>
                <w:szCs w:val="24"/>
              </w:rPr>
              <w:t xml:space="preserve">We accept that information relating to board members will be collected and recorded on the DfE’s national database of governors (Get information about schools), some of which will be publicly available. </w:t>
            </w:r>
          </w:p>
          <w:p w14:paraId="6F2027E4" w14:textId="77777777" w:rsidR="008E3CBC" w:rsidRDefault="008E3CBC">
            <w:pPr>
              <w:rPr>
                <w:rFonts w:ascii="Helvetica" w:eastAsia="Times New Roman" w:hAnsi="Helvetica" w:cs="Arial"/>
                <w:sz w:val="24"/>
                <w:szCs w:val="24"/>
              </w:rPr>
            </w:pPr>
          </w:p>
          <w:p w14:paraId="3FA755BB" w14:textId="77777777" w:rsidR="008E3CBC" w:rsidRDefault="008E3CBC">
            <w:pPr>
              <w:rPr>
                <w:rFonts w:ascii="Helvetica" w:hAnsi="Helvetica" w:cs="Arial"/>
                <w:b/>
                <w:i/>
              </w:rPr>
            </w:pPr>
            <w:r>
              <w:rPr>
                <w:rFonts w:ascii="Helvetica" w:hAnsi="Helvetica" w:cs="Arial"/>
                <w:b/>
                <w:i/>
              </w:rPr>
              <w:t>GDPR (General Data Protection Regulations)</w:t>
            </w:r>
          </w:p>
          <w:p w14:paraId="1190C32C" w14:textId="31DCBAE9" w:rsidR="008E3CBC" w:rsidRDefault="008E3CBC">
            <w:pPr>
              <w:ind w:left="511"/>
              <w:jc w:val="both"/>
              <w:rPr>
                <w:rFonts w:ascii="Helvetica" w:hAnsi="Helvetica" w:cs="Arial"/>
              </w:rPr>
            </w:pPr>
            <w:r>
              <w:rPr>
                <w:rFonts w:ascii="Helvetica" w:hAnsi="Helvetica" w:cs="Arial"/>
              </w:rPr>
              <w:lastRenderedPageBreak/>
              <w:t xml:space="preserve">We commit to upholding the policies and practices of the </w:t>
            </w:r>
            <w:r w:rsidR="00B61C1C">
              <w:rPr>
                <w:rFonts w:ascii="Helvetica" w:hAnsi="Helvetica" w:cs="Arial"/>
              </w:rPr>
              <w:t>Trust’</w:t>
            </w:r>
            <w:r>
              <w:rPr>
                <w:rFonts w:ascii="Helvetica" w:hAnsi="Helvetica" w:cs="Arial"/>
              </w:rPr>
              <w:t xml:space="preserve"> GDPR policy and will act in good faith regarding the handling of any data in relation to our role as governors/trustees.</w:t>
            </w:r>
          </w:p>
          <w:p w14:paraId="799C3976" w14:textId="77777777" w:rsidR="008E3CBC" w:rsidRDefault="008E3CBC">
            <w:pPr>
              <w:jc w:val="both"/>
              <w:rPr>
                <w:rFonts w:ascii="Helvetica" w:hAnsi="Helvetica" w:cs="Arial"/>
              </w:rPr>
            </w:pPr>
          </w:p>
          <w:p w14:paraId="795552D5" w14:textId="64D2715A" w:rsidR="008E3CBC" w:rsidRDefault="008E3CBC">
            <w:pPr>
              <w:ind w:left="511"/>
              <w:jc w:val="both"/>
              <w:rPr>
                <w:rFonts w:ascii="Helvetica" w:hAnsi="Helvetica" w:cs="Arial"/>
                <w:i/>
                <w:color w:val="2E74B5"/>
              </w:rPr>
            </w:pPr>
            <w:r>
              <w:rPr>
                <w:rFonts w:ascii="Helvetica" w:hAnsi="Helvetica" w:cs="Arial"/>
                <w:i/>
                <w:color w:val="2E74B5"/>
              </w:rPr>
              <w:t xml:space="preserve">The </w:t>
            </w:r>
            <w:r w:rsidR="00B61C1C">
              <w:rPr>
                <w:rFonts w:ascii="Helvetica" w:hAnsi="Helvetica" w:cs="Arial"/>
                <w:i/>
                <w:color w:val="2E74B5"/>
              </w:rPr>
              <w:t xml:space="preserve">local </w:t>
            </w:r>
            <w:r>
              <w:rPr>
                <w:rFonts w:ascii="Helvetica" w:hAnsi="Helvetica" w:cs="Arial"/>
                <w:i/>
                <w:color w:val="2E74B5"/>
              </w:rPr>
              <w:t xml:space="preserve">governing board agrees that this code of conduct will be reviewed annually, upon significant changes to the law and policy or as needed and it will be endorsed by the full </w:t>
            </w:r>
            <w:r w:rsidR="00B61C1C">
              <w:rPr>
                <w:rFonts w:ascii="Helvetica" w:hAnsi="Helvetica" w:cs="Arial"/>
                <w:i/>
                <w:color w:val="2E74B5"/>
              </w:rPr>
              <w:t>Trust</w:t>
            </w:r>
            <w:r>
              <w:rPr>
                <w:rFonts w:ascii="Helvetica" w:hAnsi="Helvetica" w:cs="Arial"/>
                <w:i/>
                <w:color w:val="2E74B5"/>
              </w:rPr>
              <w:t xml:space="preserve"> </w:t>
            </w:r>
            <w:r w:rsidR="00B61C1C">
              <w:rPr>
                <w:rFonts w:ascii="Helvetica" w:hAnsi="Helvetica" w:cs="Arial"/>
                <w:i/>
                <w:color w:val="2E74B5"/>
              </w:rPr>
              <w:t>B</w:t>
            </w:r>
            <w:r>
              <w:rPr>
                <w:rFonts w:ascii="Helvetica" w:hAnsi="Helvetica" w:cs="Arial"/>
                <w:i/>
                <w:color w:val="2E74B5"/>
              </w:rPr>
              <w:t>oard.</w:t>
            </w:r>
          </w:p>
          <w:p w14:paraId="5957B608" w14:textId="77777777" w:rsidR="008E3CBC" w:rsidRDefault="008E3CBC">
            <w:pPr>
              <w:ind w:left="511"/>
              <w:jc w:val="both"/>
              <w:rPr>
                <w:rFonts w:ascii="Helvetica" w:hAnsi="Helvetica" w:cs="Arial"/>
                <w:i/>
                <w:color w:val="2E74B5"/>
              </w:rPr>
            </w:pPr>
          </w:p>
          <w:p w14:paraId="14EF261A" w14:textId="77777777" w:rsidR="008E3CBC" w:rsidRDefault="008E3CBC">
            <w:pPr>
              <w:ind w:left="511"/>
              <w:jc w:val="both"/>
              <w:rPr>
                <w:rFonts w:ascii="Helvetica" w:hAnsi="Helvetica" w:cs="Arial"/>
                <w:i/>
                <w:color w:val="2E74B5"/>
              </w:rPr>
            </w:pPr>
            <w:r>
              <w:rPr>
                <w:rFonts w:ascii="Helvetica" w:hAnsi="Helvetica" w:cs="Arial"/>
                <w:i/>
                <w:iCs/>
                <w:color w:val="2E74B5"/>
              </w:rPr>
              <w:t>We understand that potential or perceived breaches of this code will be taken seriously and that a breach could lead to formal sanctions.</w:t>
            </w:r>
          </w:p>
          <w:p w14:paraId="35957B14" w14:textId="77777777" w:rsidR="008E3CBC" w:rsidRDefault="008E3CBC">
            <w:pPr>
              <w:ind w:left="461"/>
              <w:rPr>
                <w:rFonts w:ascii="Helvetica" w:eastAsia="Times New Roman" w:hAnsi="Helvetica" w:cs="Calibri Light"/>
                <w:b/>
              </w:rPr>
            </w:pPr>
          </w:p>
          <w:p w14:paraId="429F7A9E" w14:textId="77777777" w:rsidR="008E3CBC" w:rsidRDefault="008E3CBC">
            <w:pPr>
              <w:ind w:left="461"/>
              <w:rPr>
                <w:rFonts w:ascii="Helvetica" w:hAnsi="Helvetica" w:cs="Calibri Light"/>
                <w:b/>
              </w:rPr>
            </w:pPr>
          </w:p>
          <w:p w14:paraId="7B2FDCC1" w14:textId="77777777" w:rsidR="008E3CBC" w:rsidRDefault="008E3CBC">
            <w:pPr>
              <w:ind w:left="461"/>
              <w:rPr>
                <w:rFonts w:ascii="Helvetica" w:hAnsi="Helvetica" w:cs="Calibri Light"/>
                <w:b/>
              </w:rPr>
            </w:pPr>
            <w:r>
              <w:rPr>
                <w:rFonts w:ascii="Helvetica" w:hAnsi="Helvetica" w:cs="Calibri Light"/>
                <w:b/>
              </w:rPr>
              <w:t>Undertaking</w:t>
            </w:r>
          </w:p>
          <w:p w14:paraId="7634E4C0" w14:textId="0FC8204E" w:rsidR="008E3CBC" w:rsidRDefault="008E3CBC">
            <w:pPr>
              <w:spacing w:line="276" w:lineRule="auto"/>
              <w:ind w:left="461"/>
              <w:jc w:val="both"/>
              <w:rPr>
                <w:rFonts w:ascii="Helvetica" w:hAnsi="Helvetica" w:cs="Calibri Light"/>
              </w:rPr>
            </w:pPr>
            <w:r>
              <w:rPr>
                <w:rFonts w:ascii="Helvetica" w:hAnsi="Helvetica" w:cs="Calibri Light"/>
              </w:rPr>
              <w:t xml:space="preserve">As a Trustee of the Board of Alexandra Academy Trust, I will always have the well-being of the children and the reputation of the Trust at heart. I will do all I can to be an ambassador for the Trust, </w:t>
            </w:r>
            <w:r w:rsidR="00B61C1C">
              <w:rPr>
                <w:rFonts w:ascii="Helvetica" w:hAnsi="Helvetica" w:cs="Calibri Light"/>
              </w:rPr>
              <w:t>publicly</w:t>
            </w:r>
            <w:r>
              <w:rPr>
                <w:rFonts w:ascii="Helvetica" w:hAnsi="Helvetica" w:cs="Calibri Light"/>
              </w:rPr>
              <w:t xml:space="preserve"> supporting its aims, values and ethos. I will never say or do anything </w:t>
            </w:r>
            <w:r w:rsidR="00B61C1C">
              <w:rPr>
                <w:rFonts w:ascii="Helvetica" w:hAnsi="Helvetica" w:cs="Calibri Light"/>
              </w:rPr>
              <w:t>publicly</w:t>
            </w:r>
            <w:r>
              <w:rPr>
                <w:rFonts w:ascii="Helvetica" w:hAnsi="Helvetica" w:cs="Calibri Light"/>
              </w:rPr>
              <w:t xml:space="preserve"> that would embarrass the Trust, the Board, the </w:t>
            </w:r>
            <w:r w:rsidR="00F07456">
              <w:rPr>
                <w:rFonts w:ascii="Helvetica" w:hAnsi="Helvetica" w:cs="Calibri Light"/>
              </w:rPr>
              <w:t>Principal</w:t>
            </w:r>
            <w:r>
              <w:rPr>
                <w:rFonts w:ascii="Helvetica" w:hAnsi="Helvetica" w:cs="Calibri Light"/>
              </w:rPr>
              <w:t xml:space="preserve"> or the Staff.</w:t>
            </w:r>
          </w:p>
          <w:p w14:paraId="663897B4" w14:textId="77777777" w:rsidR="008E3CBC" w:rsidRDefault="008E3CBC">
            <w:pPr>
              <w:ind w:left="461"/>
              <w:rPr>
                <w:rFonts w:ascii="Helvetica" w:hAnsi="Helvetica" w:cs="Calibri Light"/>
              </w:rPr>
            </w:pPr>
          </w:p>
          <w:p w14:paraId="2420BB45" w14:textId="77777777" w:rsidR="008E3CBC" w:rsidRDefault="008E3CBC">
            <w:pPr>
              <w:spacing w:line="273" w:lineRule="auto"/>
              <w:ind w:left="135" w:right="425" w:firstLine="326"/>
              <w:rPr>
                <w:rFonts w:ascii="Helvetica" w:eastAsia="Arial" w:hAnsi="Helvetica" w:cs="Arial"/>
                <w:b/>
                <w:color w:val="1C1C1C"/>
              </w:rPr>
            </w:pPr>
            <w:r>
              <w:rPr>
                <w:rFonts w:ascii="Helvetica" w:eastAsia="Arial" w:hAnsi="Helvetica" w:cs="Arial"/>
                <w:b/>
                <w:color w:val="1C1C1C"/>
                <w:u w:val="single"/>
              </w:rPr>
              <w:t>Declarations</w:t>
            </w:r>
            <w:r>
              <w:rPr>
                <w:rFonts w:ascii="Helvetica" w:eastAsia="Arial" w:hAnsi="Helvetica" w:cs="Arial"/>
                <w:b/>
                <w:color w:val="1C1C1C"/>
              </w:rPr>
              <w:t>:</w:t>
            </w:r>
          </w:p>
          <w:p w14:paraId="16BD089B" w14:textId="77777777" w:rsidR="008E3CBC" w:rsidRDefault="008E3CBC">
            <w:pPr>
              <w:spacing w:line="273" w:lineRule="auto"/>
              <w:ind w:left="135" w:right="425" w:hanging="9"/>
              <w:rPr>
                <w:rFonts w:ascii="Helvetica" w:eastAsia="Arial" w:hAnsi="Helvetica" w:cs="Arial"/>
                <w:color w:val="1C1C1C"/>
              </w:rPr>
            </w:pPr>
          </w:p>
          <w:p w14:paraId="6CFFE12C" w14:textId="77777777" w:rsidR="008E3CBC" w:rsidRDefault="008E3CBC" w:rsidP="00B97D03">
            <w:pPr>
              <w:numPr>
                <w:ilvl w:val="0"/>
                <w:numId w:val="48"/>
              </w:numPr>
              <w:spacing w:after="0" w:line="273" w:lineRule="auto"/>
              <w:ind w:right="425"/>
              <w:jc w:val="both"/>
              <w:rPr>
                <w:rFonts w:ascii="Helvetica" w:eastAsia="Arial" w:hAnsi="Helvetica" w:cs="Arial"/>
                <w:color w:val="1C1C1C"/>
              </w:rPr>
            </w:pPr>
            <w:r>
              <w:rPr>
                <w:rFonts w:ascii="Helvetica" w:eastAsia="Arial" w:hAnsi="Helvetica" w:cs="Arial"/>
                <w:color w:val="1C1C1C"/>
              </w:rPr>
              <w:t>I have completed the Register of Personal and Pecuniary interests to the best of my knowledge</w:t>
            </w:r>
          </w:p>
          <w:p w14:paraId="2F6E3E09" w14:textId="77777777" w:rsidR="008E3CBC" w:rsidRDefault="008E3CBC" w:rsidP="00B97D03">
            <w:pPr>
              <w:numPr>
                <w:ilvl w:val="0"/>
                <w:numId w:val="48"/>
              </w:numPr>
              <w:spacing w:after="0" w:line="273" w:lineRule="auto"/>
              <w:ind w:right="425"/>
              <w:jc w:val="both"/>
              <w:rPr>
                <w:rFonts w:ascii="Helvetica" w:eastAsia="Arial" w:hAnsi="Helvetica" w:cs="Arial"/>
                <w:color w:val="1C1C1C"/>
              </w:rPr>
            </w:pPr>
            <w:r>
              <w:rPr>
                <w:rFonts w:ascii="Helvetica" w:eastAsia="Arial" w:hAnsi="Helvetica" w:cs="Arial"/>
                <w:color w:val="1C1C1C"/>
              </w:rPr>
              <w:t>I have read the above undertaking in conjunction with the Code of Conduct, and agree to the terms therein</w:t>
            </w:r>
          </w:p>
          <w:p w14:paraId="334EAC12" w14:textId="77777777" w:rsidR="008E3CBC" w:rsidRDefault="008E3CBC" w:rsidP="00B97D03">
            <w:pPr>
              <w:numPr>
                <w:ilvl w:val="0"/>
                <w:numId w:val="48"/>
              </w:numPr>
              <w:spacing w:after="0" w:line="273" w:lineRule="auto"/>
              <w:ind w:right="425"/>
              <w:jc w:val="both"/>
              <w:rPr>
                <w:rFonts w:ascii="Helvetica" w:eastAsia="Arial" w:hAnsi="Helvetica" w:cs="Arial"/>
                <w:color w:val="1C1C1C"/>
              </w:rPr>
            </w:pPr>
            <w:r>
              <w:rPr>
                <w:rFonts w:ascii="Helvetica" w:eastAsia="Arial" w:hAnsi="Helvetica" w:cs="Arial"/>
                <w:color w:val="1C1C1C"/>
              </w:rPr>
              <w:t>I declare that none of the circumstances listed in the Confirmation of Eligibility will disqualify my eligibility to hold or continue to hold office in the role of Trustee.</w:t>
            </w:r>
          </w:p>
          <w:p w14:paraId="6C2C0F58" w14:textId="77777777" w:rsidR="008E3CBC" w:rsidRDefault="008E3CBC">
            <w:pPr>
              <w:rPr>
                <w:rFonts w:ascii="Helvetica" w:eastAsia="Times New Roman" w:hAnsi="Helvetica" w:cs="Calibri Light"/>
              </w:rPr>
            </w:pPr>
          </w:p>
          <w:p w14:paraId="715596E1" w14:textId="77777777" w:rsidR="008E3CBC" w:rsidRDefault="008E3CBC">
            <w:pPr>
              <w:ind w:left="709"/>
              <w:rPr>
                <w:rFonts w:ascii="Helvetica" w:hAnsi="Helvetica" w:cs="Calibri Light"/>
              </w:rPr>
            </w:pPr>
            <w:r>
              <w:rPr>
                <w:rFonts w:ascii="Helvetica" w:hAnsi="Helvetica" w:cs="Calibri Light"/>
              </w:rPr>
              <w:t>Signature: ________________________________________</w:t>
            </w:r>
          </w:p>
          <w:p w14:paraId="7B8A35F0" w14:textId="77777777" w:rsidR="008E3CBC" w:rsidRDefault="008E3CBC">
            <w:pPr>
              <w:ind w:left="709"/>
              <w:rPr>
                <w:rFonts w:ascii="Helvetica" w:hAnsi="Helvetica" w:cs="Calibri Light"/>
              </w:rPr>
            </w:pPr>
          </w:p>
          <w:p w14:paraId="0044304D" w14:textId="77777777" w:rsidR="008E3CBC" w:rsidRDefault="008E3CBC">
            <w:pPr>
              <w:ind w:left="709"/>
              <w:rPr>
                <w:rFonts w:ascii="Helvetica" w:hAnsi="Helvetica" w:cs="Calibri Light"/>
                <w:u w:val="single"/>
              </w:rPr>
            </w:pPr>
            <w:r>
              <w:rPr>
                <w:rFonts w:ascii="Helvetica" w:hAnsi="Helvetica" w:cs="Calibri Light"/>
              </w:rPr>
              <w:t>Name: ___________________________________________</w:t>
            </w:r>
          </w:p>
          <w:p w14:paraId="52FDB40B" w14:textId="77777777" w:rsidR="008E3CBC" w:rsidRDefault="008E3CBC">
            <w:pPr>
              <w:rPr>
                <w:rFonts w:ascii="Helvetica" w:hAnsi="Helvetica" w:cs="Calibri Light"/>
                <w:u w:val="single"/>
              </w:rPr>
            </w:pPr>
          </w:p>
          <w:p w14:paraId="69F0DB11" w14:textId="77777777" w:rsidR="008E3CBC" w:rsidRDefault="008E3CBC">
            <w:pPr>
              <w:pBdr>
                <w:top w:val="single" w:sz="4" w:space="1" w:color="DAEEF3"/>
                <w:left w:val="single" w:sz="4" w:space="4" w:color="DAEEF3"/>
                <w:bottom w:val="single" w:sz="4" w:space="1" w:color="DAEEF3"/>
                <w:right w:val="single" w:sz="4" w:space="4" w:color="DAEEF3"/>
              </w:pBdr>
              <w:ind w:firstLine="653"/>
              <w:rPr>
                <w:rFonts w:ascii="Helvetica" w:hAnsi="Helvetica" w:cs="Calibri Light"/>
              </w:rPr>
            </w:pPr>
            <w:r>
              <w:rPr>
                <w:rFonts w:ascii="Helvetica" w:hAnsi="Helvetica" w:cs="Calibri Light"/>
              </w:rPr>
              <w:t xml:space="preserve"> Date: ____________________________________________</w:t>
            </w:r>
          </w:p>
        </w:tc>
      </w:tr>
    </w:tbl>
    <w:p w14:paraId="22CFEFDC" w14:textId="77777777" w:rsidR="008E3CBC" w:rsidRDefault="008E3CBC" w:rsidP="008E3CBC">
      <w:pPr>
        <w:jc w:val="both"/>
        <w:rPr>
          <w:rFonts w:ascii="Helvetica" w:hAnsi="Helvetica" w:cs="Calibri Light"/>
          <w:b/>
          <w:color w:val="548DD4"/>
        </w:rPr>
      </w:pPr>
    </w:p>
    <w:p w14:paraId="1E31A211" w14:textId="77777777" w:rsidR="008E3CBC" w:rsidRDefault="008E3CBC" w:rsidP="00205865">
      <w:pPr>
        <w:rPr>
          <w:b/>
          <w:color w:val="FFC000"/>
          <w:sz w:val="32"/>
          <w:szCs w:val="32"/>
        </w:rPr>
      </w:pPr>
    </w:p>
    <w:p w14:paraId="2F3AF660" w14:textId="65D9AF94" w:rsidR="00573179" w:rsidRDefault="00573179" w:rsidP="00205865">
      <w:pPr>
        <w:rPr>
          <w:b/>
          <w:color w:val="FFC000"/>
          <w:sz w:val="32"/>
          <w:szCs w:val="32"/>
        </w:rPr>
      </w:pPr>
      <w:r>
        <w:rPr>
          <w:b/>
          <w:color w:val="FFC000"/>
          <w:sz w:val="32"/>
          <w:szCs w:val="32"/>
        </w:rPr>
        <w:lastRenderedPageBreak/>
        <w:t>APPENDIX 5</w:t>
      </w:r>
    </w:p>
    <w:tbl>
      <w:tblPr>
        <w:tblStyle w:val="TableGrid"/>
        <w:tblW w:w="0" w:type="auto"/>
        <w:tblLook w:val="04A0" w:firstRow="1" w:lastRow="0" w:firstColumn="1" w:lastColumn="0" w:noHBand="0" w:noVBand="1"/>
      </w:tblPr>
      <w:tblGrid>
        <w:gridCol w:w="5240"/>
        <w:gridCol w:w="1730"/>
        <w:gridCol w:w="3486"/>
      </w:tblGrid>
      <w:tr w:rsidR="00573179" w14:paraId="36F49308" w14:textId="77777777" w:rsidTr="000429C4">
        <w:tc>
          <w:tcPr>
            <w:tcW w:w="5240" w:type="dxa"/>
          </w:tcPr>
          <w:p w14:paraId="63D896A9" w14:textId="436F15EB"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MEMBERS (5)</w:t>
            </w:r>
          </w:p>
        </w:tc>
        <w:tc>
          <w:tcPr>
            <w:tcW w:w="1730" w:type="dxa"/>
          </w:tcPr>
          <w:p w14:paraId="0718C95C" w14:textId="013C56F5" w:rsidR="00573179" w:rsidRPr="00D04993" w:rsidRDefault="00D04993" w:rsidP="00205865">
            <w:pPr>
              <w:rPr>
                <w:rFonts w:cstheme="minorHAnsi"/>
                <w:b/>
                <w:color w:val="000000" w:themeColor="text1"/>
                <w:sz w:val="24"/>
                <w:szCs w:val="24"/>
              </w:rPr>
            </w:pPr>
            <w:r w:rsidRPr="00D04993">
              <w:rPr>
                <w:rFonts w:cstheme="minorHAnsi"/>
                <w:b/>
                <w:color w:val="000000" w:themeColor="text1"/>
                <w:sz w:val="24"/>
                <w:szCs w:val="24"/>
              </w:rPr>
              <w:t>Position</w:t>
            </w:r>
          </w:p>
        </w:tc>
        <w:tc>
          <w:tcPr>
            <w:tcW w:w="3486" w:type="dxa"/>
          </w:tcPr>
          <w:p w14:paraId="5CF17A7A" w14:textId="5F3FD2DF" w:rsidR="00573179" w:rsidRPr="00D04993" w:rsidRDefault="00D04993" w:rsidP="00205865">
            <w:pPr>
              <w:rPr>
                <w:rFonts w:cstheme="minorHAnsi"/>
                <w:b/>
                <w:color w:val="000000" w:themeColor="text1"/>
                <w:sz w:val="24"/>
                <w:szCs w:val="24"/>
              </w:rPr>
            </w:pPr>
            <w:r w:rsidRPr="00D04993">
              <w:rPr>
                <w:rFonts w:cstheme="minorHAnsi"/>
                <w:b/>
                <w:color w:val="000000" w:themeColor="text1"/>
                <w:sz w:val="24"/>
                <w:szCs w:val="24"/>
              </w:rPr>
              <w:t>Link Responsibility</w:t>
            </w:r>
          </w:p>
        </w:tc>
      </w:tr>
      <w:tr w:rsidR="00573179" w14:paraId="751E3F32" w14:textId="77777777" w:rsidTr="000429C4">
        <w:tc>
          <w:tcPr>
            <w:tcW w:w="5240" w:type="dxa"/>
          </w:tcPr>
          <w:p w14:paraId="5FB96548" w14:textId="242B7048"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Steve James</w:t>
            </w:r>
          </w:p>
        </w:tc>
        <w:tc>
          <w:tcPr>
            <w:tcW w:w="1730" w:type="dxa"/>
          </w:tcPr>
          <w:p w14:paraId="666F7104" w14:textId="77777777" w:rsidR="00573179" w:rsidRPr="00D04993" w:rsidRDefault="00573179" w:rsidP="00205865">
            <w:pPr>
              <w:rPr>
                <w:rFonts w:cstheme="minorHAnsi"/>
                <w:b/>
                <w:color w:val="000000" w:themeColor="text1"/>
                <w:sz w:val="24"/>
                <w:szCs w:val="24"/>
              </w:rPr>
            </w:pPr>
          </w:p>
        </w:tc>
        <w:tc>
          <w:tcPr>
            <w:tcW w:w="3486" w:type="dxa"/>
          </w:tcPr>
          <w:p w14:paraId="5C4F9BF0" w14:textId="77777777" w:rsidR="00573179" w:rsidRPr="00D04993" w:rsidRDefault="00573179" w:rsidP="00205865">
            <w:pPr>
              <w:rPr>
                <w:rFonts w:cstheme="minorHAnsi"/>
                <w:b/>
                <w:color w:val="000000" w:themeColor="text1"/>
                <w:sz w:val="24"/>
                <w:szCs w:val="24"/>
              </w:rPr>
            </w:pPr>
          </w:p>
        </w:tc>
      </w:tr>
      <w:tr w:rsidR="00573179" w14:paraId="2B1A12B3" w14:textId="77777777" w:rsidTr="000429C4">
        <w:tc>
          <w:tcPr>
            <w:tcW w:w="5240" w:type="dxa"/>
          </w:tcPr>
          <w:p w14:paraId="246B486B" w14:textId="0B3455E0"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David Warr</w:t>
            </w:r>
          </w:p>
        </w:tc>
        <w:tc>
          <w:tcPr>
            <w:tcW w:w="1730" w:type="dxa"/>
          </w:tcPr>
          <w:p w14:paraId="42C5F009" w14:textId="77777777" w:rsidR="00573179" w:rsidRPr="00D04993" w:rsidRDefault="00573179" w:rsidP="00205865">
            <w:pPr>
              <w:rPr>
                <w:rFonts w:cstheme="minorHAnsi"/>
                <w:b/>
                <w:color w:val="000000" w:themeColor="text1"/>
                <w:sz w:val="24"/>
                <w:szCs w:val="24"/>
              </w:rPr>
            </w:pPr>
          </w:p>
        </w:tc>
        <w:tc>
          <w:tcPr>
            <w:tcW w:w="3486" w:type="dxa"/>
          </w:tcPr>
          <w:p w14:paraId="3E9667D4" w14:textId="77777777" w:rsidR="00573179" w:rsidRPr="00D04993" w:rsidRDefault="00573179" w:rsidP="00205865">
            <w:pPr>
              <w:rPr>
                <w:rFonts w:cstheme="minorHAnsi"/>
                <w:b/>
                <w:color w:val="000000" w:themeColor="text1"/>
                <w:sz w:val="24"/>
                <w:szCs w:val="24"/>
              </w:rPr>
            </w:pPr>
          </w:p>
        </w:tc>
      </w:tr>
      <w:tr w:rsidR="00573179" w14:paraId="0990BD09" w14:textId="77777777" w:rsidTr="000429C4">
        <w:tc>
          <w:tcPr>
            <w:tcW w:w="5240" w:type="dxa"/>
          </w:tcPr>
          <w:p w14:paraId="224C18F9" w14:textId="0D19CEB2"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 xml:space="preserve">Dr Aswin </w:t>
            </w:r>
            <w:proofErr w:type="spellStart"/>
            <w:r w:rsidRPr="00D04993">
              <w:rPr>
                <w:rFonts w:cstheme="minorHAnsi"/>
                <w:color w:val="000000" w:themeColor="text1"/>
                <w:sz w:val="24"/>
                <w:szCs w:val="24"/>
              </w:rPr>
              <w:t>Sayiram</w:t>
            </w:r>
            <w:proofErr w:type="spellEnd"/>
          </w:p>
        </w:tc>
        <w:tc>
          <w:tcPr>
            <w:tcW w:w="1730" w:type="dxa"/>
          </w:tcPr>
          <w:p w14:paraId="5C66C7EB" w14:textId="77777777" w:rsidR="00573179" w:rsidRPr="00D04993" w:rsidRDefault="00573179" w:rsidP="00205865">
            <w:pPr>
              <w:rPr>
                <w:rFonts w:cstheme="minorHAnsi"/>
                <w:b/>
                <w:color w:val="000000" w:themeColor="text1"/>
                <w:sz w:val="24"/>
                <w:szCs w:val="24"/>
              </w:rPr>
            </w:pPr>
          </w:p>
        </w:tc>
        <w:tc>
          <w:tcPr>
            <w:tcW w:w="3486" w:type="dxa"/>
          </w:tcPr>
          <w:p w14:paraId="6E107CCD" w14:textId="77777777" w:rsidR="00573179" w:rsidRPr="00D04993" w:rsidRDefault="00573179" w:rsidP="00205865">
            <w:pPr>
              <w:rPr>
                <w:rFonts w:cstheme="minorHAnsi"/>
                <w:b/>
                <w:color w:val="000000" w:themeColor="text1"/>
                <w:sz w:val="24"/>
                <w:szCs w:val="24"/>
              </w:rPr>
            </w:pPr>
          </w:p>
        </w:tc>
      </w:tr>
      <w:tr w:rsidR="00573179" w14:paraId="31FCFB81" w14:textId="77777777" w:rsidTr="000429C4">
        <w:tc>
          <w:tcPr>
            <w:tcW w:w="5240" w:type="dxa"/>
          </w:tcPr>
          <w:p w14:paraId="10B0BFCA" w14:textId="69BD5E98" w:rsidR="00573179" w:rsidRPr="0035513C" w:rsidRDefault="00573179" w:rsidP="00205865">
            <w:pPr>
              <w:rPr>
                <w:rFonts w:cstheme="minorHAnsi"/>
                <w:color w:val="000000" w:themeColor="text1"/>
                <w:sz w:val="24"/>
                <w:szCs w:val="24"/>
              </w:rPr>
            </w:pPr>
            <w:r w:rsidRPr="0035513C">
              <w:rPr>
                <w:rFonts w:cstheme="minorHAnsi"/>
                <w:color w:val="000000" w:themeColor="text1"/>
                <w:sz w:val="24"/>
                <w:szCs w:val="24"/>
              </w:rPr>
              <w:t>Mark Bayley</w:t>
            </w:r>
          </w:p>
        </w:tc>
        <w:tc>
          <w:tcPr>
            <w:tcW w:w="1730" w:type="dxa"/>
          </w:tcPr>
          <w:p w14:paraId="67BA60BA" w14:textId="77777777" w:rsidR="00573179" w:rsidRPr="00D04993" w:rsidRDefault="00573179" w:rsidP="00205865">
            <w:pPr>
              <w:rPr>
                <w:rFonts w:cstheme="minorHAnsi"/>
                <w:b/>
                <w:color w:val="000000" w:themeColor="text1"/>
                <w:sz w:val="24"/>
                <w:szCs w:val="24"/>
              </w:rPr>
            </w:pPr>
          </w:p>
        </w:tc>
        <w:tc>
          <w:tcPr>
            <w:tcW w:w="3486" w:type="dxa"/>
          </w:tcPr>
          <w:p w14:paraId="741DB02F" w14:textId="77777777" w:rsidR="00573179" w:rsidRPr="00D04993" w:rsidRDefault="00573179" w:rsidP="00205865">
            <w:pPr>
              <w:rPr>
                <w:rFonts w:cstheme="minorHAnsi"/>
                <w:b/>
                <w:color w:val="000000" w:themeColor="text1"/>
                <w:sz w:val="24"/>
                <w:szCs w:val="24"/>
              </w:rPr>
            </w:pPr>
          </w:p>
        </w:tc>
      </w:tr>
      <w:tr w:rsidR="00573179" w14:paraId="07D22B2E" w14:textId="77777777" w:rsidTr="000429C4">
        <w:tc>
          <w:tcPr>
            <w:tcW w:w="5240" w:type="dxa"/>
          </w:tcPr>
          <w:p w14:paraId="5149443A" w14:textId="638CCA7B" w:rsidR="00573179" w:rsidRPr="0035513C" w:rsidRDefault="00573179" w:rsidP="00205865">
            <w:pPr>
              <w:rPr>
                <w:rFonts w:cstheme="minorHAnsi"/>
                <w:color w:val="000000" w:themeColor="text1"/>
                <w:sz w:val="24"/>
                <w:szCs w:val="24"/>
              </w:rPr>
            </w:pPr>
            <w:r w:rsidRPr="0035513C">
              <w:rPr>
                <w:rFonts w:cstheme="minorHAnsi"/>
                <w:color w:val="000000" w:themeColor="text1"/>
                <w:sz w:val="24"/>
                <w:szCs w:val="24"/>
              </w:rPr>
              <w:t>Alex Thompson</w:t>
            </w:r>
          </w:p>
        </w:tc>
        <w:tc>
          <w:tcPr>
            <w:tcW w:w="1730" w:type="dxa"/>
          </w:tcPr>
          <w:p w14:paraId="02CB400A" w14:textId="77777777" w:rsidR="00573179" w:rsidRPr="00D04993" w:rsidRDefault="00573179" w:rsidP="00205865">
            <w:pPr>
              <w:rPr>
                <w:rFonts w:cstheme="minorHAnsi"/>
                <w:b/>
                <w:color w:val="000000" w:themeColor="text1"/>
                <w:sz w:val="24"/>
                <w:szCs w:val="24"/>
              </w:rPr>
            </w:pPr>
          </w:p>
        </w:tc>
        <w:tc>
          <w:tcPr>
            <w:tcW w:w="3486" w:type="dxa"/>
          </w:tcPr>
          <w:p w14:paraId="4A646060" w14:textId="77777777" w:rsidR="00573179" w:rsidRPr="00D04993" w:rsidRDefault="00573179" w:rsidP="00205865">
            <w:pPr>
              <w:rPr>
                <w:rFonts w:cstheme="minorHAnsi"/>
                <w:b/>
                <w:color w:val="000000" w:themeColor="text1"/>
                <w:sz w:val="24"/>
                <w:szCs w:val="24"/>
              </w:rPr>
            </w:pPr>
          </w:p>
        </w:tc>
      </w:tr>
      <w:tr w:rsidR="00573179" w14:paraId="1A91ED91" w14:textId="77777777" w:rsidTr="000429C4">
        <w:tc>
          <w:tcPr>
            <w:tcW w:w="5240" w:type="dxa"/>
          </w:tcPr>
          <w:p w14:paraId="24CF4833" w14:textId="76A6AAEE" w:rsidR="00573179" w:rsidRPr="00D04993" w:rsidRDefault="00573179" w:rsidP="00205865">
            <w:pPr>
              <w:rPr>
                <w:rFonts w:cstheme="minorHAnsi"/>
                <w:b/>
                <w:color w:val="000000" w:themeColor="text1"/>
                <w:sz w:val="24"/>
                <w:szCs w:val="24"/>
              </w:rPr>
            </w:pPr>
            <w:r w:rsidRPr="00D04993">
              <w:rPr>
                <w:rFonts w:cstheme="minorHAnsi"/>
                <w:b/>
                <w:color w:val="000000" w:themeColor="text1"/>
                <w:sz w:val="24"/>
                <w:szCs w:val="24"/>
              </w:rPr>
              <w:t>Trustees (10)</w:t>
            </w:r>
          </w:p>
        </w:tc>
        <w:tc>
          <w:tcPr>
            <w:tcW w:w="1730" w:type="dxa"/>
          </w:tcPr>
          <w:p w14:paraId="3F1180C1" w14:textId="77777777" w:rsidR="00573179" w:rsidRPr="00D04993" w:rsidRDefault="00573179" w:rsidP="00205865">
            <w:pPr>
              <w:rPr>
                <w:rFonts w:cstheme="minorHAnsi"/>
                <w:b/>
                <w:color w:val="000000" w:themeColor="text1"/>
                <w:sz w:val="24"/>
                <w:szCs w:val="24"/>
              </w:rPr>
            </w:pPr>
          </w:p>
        </w:tc>
        <w:tc>
          <w:tcPr>
            <w:tcW w:w="3486" w:type="dxa"/>
          </w:tcPr>
          <w:p w14:paraId="1D8536BF" w14:textId="77777777" w:rsidR="00573179" w:rsidRPr="00D04993" w:rsidRDefault="00573179" w:rsidP="00205865">
            <w:pPr>
              <w:rPr>
                <w:rFonts w:cstheme="minorHAnsi"/>
                <w:b/>
                <w:color w:val="000000" w:themeColor="text1"/>
                <w:sz w:val="24"/>
                <w:szCs w:val="24"/>
              </w:rPr>
            </w:pPr>
          </w:p>
        </w:tc>
      </w:tr>
      <w:tr w:rsidR="00573179" w14:paraId="27E0B9C3" w14:textId="77777777" w:rsidTr="000429C4">
        <w:tc>
          <w:tcPr>
            <w:tcW w:w="5240" w:type="dxa"/>
          </w:tcPr>
          <w:p w14:paraId="6B53A5A5" w14:textId="34B4909F"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Alan Guildford</w:t>
            </w:r>
          </w:p>
        </w:tc>
        <w:tc>
          <w:tcPr>
            <w:tcW w:w="1730" w:type="dxa"/>
          </w:tcPr>
          <w:p w14:paraId="0306A035" w14:textId="7EDA8700"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Chair</w:t>
            </w:r>
          </w:p>
        </w:tc>
        <w:tc>
          <w:tcPr>
            <w:tcW w:w="3486" w:type="dxa"/>
          </w:tcPr>
          <w:p w14:paraId="303CCF12" w14:textId="77777777" w:rsidR="00573179" w:rsidRPr="00D04993" w:rsidRDefault="00573179" w:rsidP="00205865">
            <w:pPr>
              <w:rPr>
                <w:rFonts w:cstheme="minorHAnsi"/>
                <w:color w:val="000000" w:themeColor="text1"/>
                <w:sz w:val="24"/>
                <w:szCs w:val="24"/>
              </w:rPr>
            </w:pPr>
          </w:p>
        </w:tc>
      </w:tr>
      <w:tr w:rsidR="00573179" w14:paraId="21062E76" w14:textId="77777777" w:rsidTr="000429C4">
        <w:tc>
          <w:tcPr>
            <w:tcW w:w="5240" w:type="dxa"/>
          </w:tcPr>
          <w:p w14:paraId="08D0C87F" w14:textId="33F47D4D"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Gill Edwards</w:t>
            </w:r>
          </w:p>
        </w:tc>
        <w:tc>
          <w:tcPr>
            <w:tcW w:w="1730" w:type="dxa"/>
          </w:tcPr>
          <w:p w14:paraId="4CA86782" w14:textId="66B5F202"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Vice Chair</w:t>
            </w:r>
          </w:p>
        </w:tc>
        <w:tc>
          <w:tcPr>
            <w:tcW w:w="3486" w:type="dxa"/>
          </w:tcPr>
          <w:p w14:paraId="7397C8FB" w14:textId="632EB0B0" w:rsidR="00573179" w:rsidRPr="00D04993" w:rsidRDefault="00B61C1C" w:rsidP="00205865">
            <w:pPr>
              <w:rPr>
                <w:rFonts w:cstheme="minorHAnsi"/>
                <w:color w:val="000000" w:themeColor="text1"/>
                <w:sz w:val="24"/>
                <w:szCs w:val="24"/>
              </w:rPr>
            </w:pPr>
            <w:r>
              <w:rPr>
                <w:rFonts w:cstheme="minorHAnsi"/>
                <w:color w:val="000000" w:themeColor="text1"/>
                <w:sz w:val="24"/>
                <w:szCs w:val="24"/>
              </w:rPr>
              <w:t>SEND</w:t>
            </w:r>
          </w:p>
        </w:tc>
      </w:tr>
      <w:tr w:rsidR="00573179" w14:paraId="4DB57936" w14:textId="77777777" w:rsidTr="000429C4">
        <w:tc>
          <w:tcPr>
            <w:tcW w:w="5240" w:type="dxa"/>
          </w:tcPr>
          <w:p w14:paraId="5948AAD0" w14:textId="5735A69B"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Pauline Turner</w:t>
            </w:r>
          </w:p>
        </w:tc>
        <w:tc>
          <w:tcPr>
            <w:tcW w:w="1730" w:type="dxa"/>
          </w:tcPr>
          <w:p w14:paraId="53CDC3A7" w14:textId="77777777" w:rsidR="00573179" w:rsidRPr="00D04993" w:rsidRDefault="00573179" w:rsidP="00205865">
            <w:pPr>
              <w:rPr>
                <w:rFonts w:cstheme="minorHAnsi"/>
                <w:color w:val="000000" w:themeColor="text1"/>
                <w:sz w:val="24"/>
                <w:szCs w:val="24"/>
              </w:rPr>
            </w:pPr>
          </w:p>
        </w:tc>
        <w:tc>
          <w:tcPr>
            <w:tcW w:w="3486" w:type="dxa"/>
          </w:tcPr>
          <w:p w14:paraId="17D7D28F" w14:textId="50E51DCE" w:rsidR="00573179" w:rsidRPr="00D04993" w:rsidRDefault="00D04993" w:rsidP="00205865">
            <w:pPr>
              <w:rPr>
                <w:rFonts w:cstheme="minorHAnsi"/>
                <w:color w:val="000000" w:themeColor="text1"/>
                <w:sz w:val="24"/>
                <w:szCs w:val="24"/>
              </w:rPr>
            </w:pPr>
            <w:r>
              <w:rPr>
                <w:rFonts w:cstheme="minorHAnsi"/>
                <w:color w:val="000000" w:themeColor="text1"/>
                <w:sz w:val="24"/>
                <w:szCs w:val="24"/>
              </w:rPr>
              <w:t>Safeguarding</w:t>
            </w:r>
          </w:p>
        </w:tc>
      </w:tr>
      <w:tr w:rsidR="00573179" w14:paraId="54BCEA33" w14:textId="77777777" w:rsidTr="000429C4">
        <w:tc>
          <w:tcPr>
            <w:tcW w:w="5240" w:type="dxa"/>
          </w:tcPr>
          <w:p w14:paraId="2F64A995" w14:textId="179894F3"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Gordon Fairbairn</w:t>
            </w:r>
          </w:p>
        </w:tc>
        <w:tc>
          <w:tcPr>
            <w:tcW w:w="1730" w:type="dxa"/>
          </w:tcPr>
          <w:p w14:paraId="43CA8BB3" w14:textId="0368E4EB" w:rsidR="00573179" w:rsidRPr="00D04993" w:rsidRDefault="00573179" w:rsidP="00205865">
            <w:pPr>
              <w:rPr>
                <w:rFonts w:cstheme="minorHAnsi"/>
                <w:color w:val="000000" w:themeColor="text1"/>
                <w:sz w:val="24"/>
                <w:szCs w:val="24"/>
              </w:rPr>
            </w:pPr>
          </w:p>
        </w:tc>
        <w:tc>
          <w:tcPr>
            <w:tcW w:w="3486" w:type="dxa"/>
          </w:tcPr>
          <w:p w14:paraId="4C5E324F" w14:textId="1598C457" w:rsidR="00573179" w:rsidRPr="00D04993" w:rsidRDefault="00B61C1C" w:rsidP="00205865">
            <w:pPr>
              <w:rPr>
                <w:rFonts w:cstheme="minorHAnsi"/>
                <w:color w:val="000000" w:themeColor="text1"/>
                <w:sz w:val="24"/>
                <w:szCs w:val="24"/>
              </w:rPr>
            </w:pPr>
            <w:r>
              <w:rPr>
                <w:rFonts w:cstheme="minorHAnsi"/>
                <w:color w:val="000000" w:themeColor="text1"/>
                <w:sz w:val="24"/>
                <w:szCs w:val="24"/>
              </w:rPr>
              <w:t xml:space="preserve"> </w:t>
            </w:r>
          </w:p>
        </w:tc>
      </w:tr>
      <w:tr w:rsidR="00573179" w14:paraId="48EC8C64" w14:textId="77777777" w:rsidTr="000429C4">
        <w:tc>
          <w:tcPr>
            <w:tcW w:w="5240" w:type="dxa"/>
          </w:tcPr>
          <w:p w14:paraId="3A05D339" w14:textId="113D39F7"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David Malam</w:t>
            </w:r>
          </w:p>
        </w:tc>
        <w:tc>
          <w:tcPr>
            <w:tcW w:w="1730" w:type="dxa"/>
          </w:tcPr>
          <w:p w14:paraId="0C8511FE" w14:textId="77777777" w:rsidR="00573179" w:rsidRPr="00D04993" w:rsidRDefault="00573179" w:rsidP="00205865">
            <w:pPr>
              <w:rPr>
                <w:rFonts w:cstheme="minorHAnsi"/>
                <w:color w:val="000000" w:themeColor="text1"/>
                <w:sz w:val="24"/>
                <w:szCs w:val="24"/>
              </w:rPr>
            </w:pPr>
          </w:p>
        </w:tc>
        <w:tc>
          <w:tcPr>
            <w:tcW w:w="3486" w:type="dxa"/>
          </w:tcPr>
          <w:p w14:paraId="68100068" w14:textId="36FFABDD" w:rsidR="00573179" w:rsidRPr="00D04993" w:rsidRDefault="00B61C1C" w:rsidP="00205865">
            <w:pPr>
              <w:rPr>
                <w:rFonts w:cstheme="minorHAnsi"/>
                <w:color w:val="000000" w:themeColor="text1"/>
                <w:sz w:val="24"/>
                <w:szCs w:val="24"/>
              </w:rPr>
            </w:pPr>
            <w:r>
              <w:rPr>
                <w:rFonts w:cstheme="minorHAnsi"/>
                <w:color w:val="000000" w:themeColor="text1"/>
                <w:sz w:val="24"/>
                <w:szCs w:val="24"/>
              </w:rPr>
              <w:t>Health and Safety, Pupil Premium</w:t>
            </w:r>
          </w:p>
        </w:tc>
      </w:tr>
      <w:tr w:rsidR="00573179" w14:paraId="29CAC8EC" w14:textId="77777777" w:rsidTr="000429C4">
        <w:tc>
          <w:tcPr>
            <w:tcW w:w="5240" w:type="dxa"/>
          </w:tcPr>
          <w:p w14:paraId="66E77633" w14:textId="05A8F012"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Julie Alexander-</w:t>
            </w:r>
            <w:proofErr w:type="spellStart"/>
            <w:r w:rsidRPr="00D04993">
              <w:rPr>
                <w:rFonts w:cstheme="minorHAnsi"/>
                <w:color w:val="000000" w:themeColor="text1"/>
                <w:sz w:val="24"/>
                <w:szCs w:val="24"/>
              </w:rPr>
              <w:t>Orrell</w:t>
            </w:r>
            <w:proofErr w:type="spellEnd"/>
          </w:p>
        </w:tc>
        <w:tc>
          <w:tcPr>
            <w:tcW w:w="1730" w:type="dxa"/>
          </w:tcPr>
          <w:p w14:paraId="58AE6B47" w14:textId="77777777" w:rsidR="00573179" w:rsidRPr="00D04993" w:rsidRDefault="00573179" w:rsidP="00205865">
            <w:pPr>
              <w:rPr>
                <w:rFonts w:cstheme="minorHAnsi"/>
                <w:color w:val="000000" w:themeColor="text1"/>
                <w:sz w:val="24"/>
                <w:szCs w:val="24"/>
              </w:rPr>
            </w:pPr>
          </w:p>
        </w:tc>
        <w:tc>
          <w:tcPr>
            <w:tcW w:w="3486" w:type="dxa"/>
          </w:tcPr>
          <w:p w14:paraId="36565A16" w14:textId="77777777" w:rsidR="00573179" w:rsidRPr="00D04993" w:rsidRDefault="00573179" w:rsidP="00205865">
            <w:pPr>
              <w:rPr>
                <w:rFonts w:cstheme="minorHAnsi"/>
                <w:color w:val="000000" w:themeColor="text1"/>
                <w:sz w:val="24"/>
                <w:szCs w:val="24"/>
              </w:rPr>
            </w:pPr>
          </w:p>
        </w:tc>
      </w:tr>
      <w:tr w:rsidR="00573179" w14:paraId="0E7F312F" w14:textId="77777777" w:rsidTr="000429C4">
        <w:tc>
          <w:tcPr>
            <w:tcW w:w="5240" w:type="dxa"/>
          </w:tcPr>
          <w:p w14:paraId="11DDCC2A" w14:textId="08CAC8B1"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Rachael Day</w:t>
            </w:r>
          </w:p>
        </w:tc>
        <w:tc>
          <w:tcPr>
            <w:tcW w:w="1730" w:type="dxa"/>
          </w:tcPr>
          <w:p w14:paraId="04EE2ED1" w14:textId="77777777" w:rsidR="00573179" w:rsidRPr="00D04993" w:rsidRDefault="00573179" w:rsidP="00205865">
            <w:pPr>
              <w:rPr>
                <w:rFonts w:cstheme="minorHAnsi"/>
                <w:color w:val="000000" w:themeColor="text1"/>
                <w:sz w:val="24"/>
                <w:szCs w:val="24"/>
              </w:rPr>
            </w:pPr>
          </w:p>
        </w:tc>
        <w:tc>
          <w:tcPr>
            <w:tcW w:w="3486" w:type="dxa"/>
          </w:tcPr>
          <w:p w14:paraId="4086CD4F" w14:textId="77777777" w:rsidR="00573179" w:rsidRPr="00D04993" w:rsidRDefault="00573179" w:rsidP="00205865">
            <w:pPr>
              <w:rPr>
                <w:rFonts w:cstheme="minorHAnsi"/>
                <w:color w:val="000000" w:themeColor="text1"/>
                <w:sz w:val="24"/>
                <w:szCs w:val="24"/>
              </w:rPr>
            </w:pPr>
          </w:p>
        </w:tc>
      </w:tr>
      <w:tr w:rsidR="00573179" w14:paraId="7DB57BC5" w14:textId="77777777" w:rsidTr="000429C4">
        <w:tc>
          <w:tcPr>
            <w:tcW w:w="5240" w:type="dxa"/>
          </w:tcPr>
          <w:p w14:paraId="2A318E00" w14:textId="7E43BF72"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Pam Simpson</w:t>
            </w:r>
          </w:p>
        </w:tc>
        <w:tc>
          <w:tcPr>
            <w:tcW w:w="1730" w:type="dxa"/>
          </w:tcPr>
          <w:p w14:paraId="4A216A4B" w14:textId="602CA62B"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CEO</w:t>
            </w:r>
          </w:p>
        </w:tc>
        <w:tc>
          <w:tcPr>
            <w:tcW w:w="3486" w:type="dxa"/>
          </w:tcPr>
          <w:p w14:paraId="7EF7A658" w14:textId="77777777" w:rsidR="00573179" w:rsidRPr="00D04993" w:rsidRDefault="00573179" w:rsidP="00205865">
            <w:pPr>
              <w:rPr>
                <w:rFonts w:cstheme="minorHAnsi"/>
                <w:color w:val="000000" w:themeColor="text1"/>
                <w:sz w:val="24"/>
                <w:szCs w:val="24"/>
              </w:rPr>
            </w:pPr>
          </w:p>
        </w:tc>
      </w:tr>
      <w:tr w:rsidR="00573179" w14:paraId="034FC700" w14:textId="77777777" w:rsidTr="000429C4">
        <w:tc>
          <w:tcPr>
            <w:tcW w:w="5240" w:type="dxa"/>
          </w:tcPr>
          <w:p w14:paraId="4ADB8D6F" w14:textId="612137CD" w:rsidR="00573179" w:rsidRPr="0035513C" w:rsidRDefault="0035513C" w:rsidP="00205865">
            <w:pPr>
              <w:rPr>
                <w:rFonts w:cstheme="minorHAnsi"/>
                <w:color w:val="000000" w:themeColor="text1"/>
                <w:sz w:val="24"/>
                <w:szCs w:val="24"/>
              </w:rPr>
            </w:pPr>
            <w:r w:rsidRPr="0035513C">
              <w:rPr>
                <w:rFonts w:cstheme="minorHAnsi"/>
                <w:color w:val="000000" w:themeColor="text1"/>
                <w:sz w:val="24"/>
                <w:szCs w:val="24"/>
              </w:rPr>
              <w:t>Vacancy</w:t>
            </w:r>
          </w:p>
        </w:tc>
        <w:tc>
          <w:tcPr>
            <w:tcW w:w="1730" w:type="dxa"/>
          </w:tcPr>
          <w:p w14:paraId="63CDC007" w14:textId="77777777" w:rsidR="00573179" w:rsidRPr="00D04993" w:rsidRDefault="00573179" w:rsidP="00205865">
            <w:pPr>
              <w:rPr>
                <w:rFonts w:cstheme="minorHAnsi"/>
                <w:color w:val="000000" w:themeColor="text1"/>
                <w:sz w:val="24"/>
                <w:szCs w:val="24"/>
              </w:rPr>
            </w:pPr>
          </w:p>
        </w:tc>
        <w:tc>
          <w:tcPr>
            <w:tcW w:w="3486" w:type="dxa"/>
          </w:tcPr>
          <w:p w14:paraId="674CAB2D" w14:textId="77777777" w:rsidR="00573179" w:rsidRPr="00D04993" w:rsidRDefault="00573179" w:rsidP="00205865">
            <w:pPr>
              <w:rPr>
                <w:rFonts w:cstheme="minorHAnsi"/>
                <w:color w:val="000000" w:themeColor="text1"/>
                <w:sz w:val="24"/>
                <w:szCs w:val="24"/>
              </w:rPr>
            </w:pPr>
          </w:p>
        </w:tc>
      </w:tr>
      <w:tr w:rsidR="00573179" w14:paraId="51CFD166" w14:textId="77777777" w:rsidTr="000429C4">
        <w:tc>
          <w:tcPr>
            <w:tcW w:w="5240" w:type="dxa"/>
          </w:tcPr>
          <w:p w14:paraId="5F21280A" w14:textId="675FF7A8" w:rsidR="00573179" w:rsidRPr="0035513C" w:rsidRDefault="0035513C" w:rsidP="00205865">
            <w:pPr>
              <w:rPr>
                <w:rFonts w:cstheme="minorHAnsi"/>
                <w:color w:val="000000" w:themeColor="text1"/>
                <w:sz w:val="24"/>
                <w:szCs w:val="24"/>
              </w:rPr>
            </w:pPr>
            <w:r w:rsidRPr="0035513C">
              <w:rPr>
                <w:rFonts w:cstheme="minorHAnsi"/>
                <w:color w:val="000000" w:themeColor="text1"/>
                <w:sz w:val="24"/>
                <w:szCs w:val="24"/>
              </w:rPr>
              <w:t>Vacancy</w:t>
            </w:r>
          </w:p>
        </w:tc>
        <w:tc>
          <w:tcPr>
            <w:tcW w:w="1730" w:type="dxa"/>
          </w:tcPr>
          <w:p w14:paraId="1609EE23" w14:textId="77777777" w:rsidR="00573179" w:rsidRPr="00D04993" w:rsidRDefault="00573179" w:rsidP="00205865">
            <w:pPr>
              <w:rPr>
                <w:rFonts w:cstheme="minorHAnsi"/>
                <w:color w:val="000000" w:themeColor="text1"/>
                <w:sz w:val="24"/>
                <w:szCs w:val="24"/>
              </w:rPr>
            </w:pPr>
          </w:p>
        </w:tc>
        <w:tc>
          <w:tcPr>
            <w:tcW w:w="3486" w:type="dxa"/>
          </w:tcPr>
          <w:p w14:paraId="16017AC7" w14:textId="77777777" w:rsidR="00573179" w:rsidRPr="00D04993" w:rsidRDefault="00573179" w:rsidP="00205865">
            <w:pPr>
              <w:rPr>
                <w:rFonts w:cstheme="minorHAnsi"/>
                <w:color w:val="000000" w:themeColor="text1"/>
                <w:sz w:val="24"/>
                <w:szCs w:val="24"/>
              </w:rPr>
            </w:pPr>
          </w:p>
        </w:tc>
      </w:tr>
      <w:tr w:rsidR="00573179" w14:paraId="190019DB" w14:textId="77777777" w:rsidTr="000429C4">
        <w:tc>
          <w:tcPr>
            <w:tcW w:w="5240" w:type="dxa"/>
          </w:tcPr>
          <w:p w14:paraId="39A529DF" w14:textId="1ABE0C60" w:rsidR="00573179" w:rsidRPr="00D04993" w:rsidRDefault="00573179" w:rsidP="00205865">
            <w:pPr>
              <w:rPr>
                <w:rFonts w:cstheme="minorHAnsi"/>
                <w:b/>
                <w:color w:val="000000" w:themeColor="text1"/>
                <w:sz w:val="24"/>
                <w:szCs w:val="24"/>
              </w:rPr>
            </w:pPr>
            <w:r w:rsidRPr="00D04993">
              <w:rPr>
                <w:rFonts w:cstheme="minorHAnsi"/>
                <w:b/>
                <w:color w:val="000000" w:themeColor="text1"/>
                <w:sz w:val="24"/>
                <w:szCs w:val="24"/>
              </w:rPr>
              <w:t>Local Governors Haslington</w:t>
            </w:r>
          </w:p>
        </w:tc>
        <w:tc>
          <w:tcPr>
            <w:tcW w:w="1730" w:type="dxa"/>
          </w:tcPr>
          <w:p w14:paraId="10443026" w14:textId="77777777" w:rsidR="00573179" w:rsidRPr="00D04993" w:rsidRDefault="00573179" w:rsidP="00205865">
            <w:pPr>
              <w:rPr>
                <w:rFonts w:cstheme="minorHAnsi"/>
                <w:b/>
                <w:color w:val="000000" w:themeColor="text1"/>
                <w:sz w:val="24"/>
                <w:szCs w:val="24"/>
              </w:rPr>
            </w:pPr>
          </w:p>
        </w:tc>
        <w:tc>
          <w:tcPr>
            <w:tcW w:w="3486" w:type="dxa"/>
          </w:tcPr>
          <w:p w14:paraId="22F7D702" w14:textId="77777777" w:rsidR="00573179" w:rsidRPr="00D04993" w:rsidRDefault="00573179" w:rsidP="00205865">
            <w:pPr>
              <w:rPr>
                <w:rFonts w:cstheme="minorHAnsi"/>
                <w:b/>
                <w:color w:val="000000" w:themeColor="text1"/>
                <w:sz w:val="24"/>
                <w:szCs w:val="24"/>
              </w:rPr>
            </w:pPr>
          </w:p>
        </w:tc>
      </w:tr>
      <w:tr w:rsidR="00573179" w14:paraId="163D4C0F" w14:textId="77777777" w:rsidTr="000429C4">
        <w:tc>
          <w:tcPr>
            <w:tcW w:w="5240" w:type="dxa"/>
          </w:tcPr>
          <w:p w14:paraId="7D8D4B81" w14:textId="4B61B847"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Donna Mitchell</w:t>
            </w:r>
          </w:p>
        </w:tc>
        <w:tc>
          <w:tcPr>
            <w:tcW w:w="1730" w:type="dxa"/>
          </w:tcPr>
          <w:p w14:paraId="30969FD5" w14:textId="1E55031A"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Principal</w:t>
            </w:r>
          </w:p>
        </w:tc>
        <w:tc>
          <w:tcPr>
            <w:tcW w:w="3486" w:type="dxa"/>
          </w:tcPr>
          <w:p w14:paraId="1D7E6D8C" w14:textId="77777777" w:rsidR="00573179" w:rsidRPr="00D04993" w:rsidRDefault="00573179" w:rsidP="00205865">
            <w:pPr>
              <w:rPr>
                <w:rFonts w:cstheme="minorHAnsi"/>
                <w:b/>
                <w:color w:val="000000" w:themeColor="text1"/>
                <w:sz w:val="24"/>
                <w:szCs w:val="24"/>
              </w:rPr>
            </w:pPr>
          </w:p>
        </w:tc>
      </w:tr>
      <w:tr w:rsidR="00573179" w14:paraId="7FD61F9D" w14:textId="77777777" w:rsidTr="000429C4">
        <w:tc>
          <w:tcPr>
            <w:tcW w:w="5240" w:type="dxa"/>
          </w:tcPr>
          <w:p w14:paraId="37642628" w14:textId="36E08D6F" w:rsidR="00573179" w:rsidRPr="00D04993" w:rsidRDefault="00573179" w:rsidP="00205865">
            <w:pPr>
              <w:rPr>
                <w:rFonts w:cstheme="minorHAnsi"/>
                <w:color w:val="000000" w:themeColor="text1"/>
                <w:sz w:val="24"/>
                <w:szCs w:val="24"/>
              </w:rPr>
            </w:pPr>
            <w:r w:rsidRPr="00D04993">
              <w:rPr>
                <w:rFonts w:cstheme="minorHAnsi"/>
                <w:color w:val="000000" w:themeColor="text1"/>
                <w:sz w:val="24"/>
                <w:szCs w:val="24"/>
              </w:rPr>
              <w:t>Olivia Morris</w:t>
            </w:r>
          </w:p>
        </w:tc>
        <w:tc>
          <w:tcPr>
            <w:tcW w:w="1730" w:type="dxa"/>
          </w:tcPr>
          <w:p w14:paraId="18189EBB" w14:textId="6E42B07B"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Staff Governor</w:t>
            </w:r>
          </w:p>
        </w:tc>
        <w:tc>
          <w:tcPr>
            <w:tcW w:w="3486" w:type="dxa"/>
          </w:tcPr>
          <w:p w14:paraId="038E2961" w14:textId="77777777" w:rsidR="00573179" w:rsidRPr="00D04993" w:rsidRDefault="00573179" w:rsidP="00205865">
            <w:pPr>
              <w:rPr>
                <w:rFonts w:cstheme="minorHAnsi"/>
                <w:b/>
                <w:color w:val="000000" w:themeColor="text1"/>
                <w:sz w:val="24"/>
                <w:szCs w:val="24"/>
              </w:rPr>
            </w:pPr>
          </w:p>
        </w:tc>
      </w:tr>
      <w:tr w:rsidR="00573179" w14:paraId="7716BDCA" w14:textId="77777777" w:rsidTr="000429C4">
        <w:tc>
          <w:tcPr>
            <w:tcW w:w="5240" w:type="dxa"/>
          </w:tcPr>
          <w:p w14:paraId="030BBBB4" w14:textId="543543AB" w:rsidR="00573179" w:rsidRPr="00D04993" w:rsidRDefault="000429C4" w:rsidP="00205865">
            <w:pPr>
              <w:rPr>
                <w:rFonts w:cstheme="minorHAnsi"/>
                <w:color w:val="000000" w:themeColor="text1"/>
                <w:sz w:val="24"/>
                <w:szCs w:val="24"/>
              </w:rPr>
            </w:pPr>
            <w:r w:rsidRPr="00D04993">
              <w:rPr>
                <w:rFonts w:cstheme="minorHAnsi"/>
                <w:color w:val="000000" w:themeColor="text1"/>
                <w:sz w:val="24"/>
                <w:szCs w:val="24"/>
              </w:rPr>
              <w:t>Pauline Turner</w:t>
            </w:r>
            <w:r w:rsidR="00D04993" w:rsidRPr="00D04993">
              <w:rPr>
                <w:rFonts w:cstheme="minorHAnsi"/>
                <w:color w:val="000000" w:themeColor="text1"/>
                <w:sz w:val="24"/>
                <w:szCs w:val="24"/>
              </w:rPr>
              <w:t xml:space="preserve"> </w:t>
            </w:r>
          </w:p>
        </w:tc>
        <w:tc>
          <w:tcPr>
            <w:tcW w:w="1730" w:type="dxa"/>
          </w:tcPr>
          <w:p w14:paraId="742C9E30" w14:textId="428BBDB2"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Chair</w:t>
            </w:r>
          </w:p>
        </w:tc>
        <w:tc>
          <w:tcPr>
            <w:tcW w:w="3486" w:type="dxa"/>
          </w:tcPr>
          <w:p w14:paraId="6EBD8150" w14:textId="753C1357"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Safeguarding, Cared for Children, Pupil Premium, Attendance, Behaviour/PSHE, MFL, PE</w:t>
            </w:r>
          </w:p>
        </w:tc>
      </w:tr>
      <w:tr w:rsidR="00573179" w14:paraId="0A616545" w14:textId="77777777" w:rsidTr="000429C4">
        <w:tc>
          <w:tcPr>
            <w:tcW w:w="5240" w:type="dxa"/>
          </w:tcPr>
          <w:p w14:paraId="7120E616" w14:textId="77FE6047" w:rsidR="00573179" w:rsidRPr="00D04993" w:rsidRDefault="000429C4" w:rsidP="00205865">
            <w:pPr>
              <w:rPr>
                <w:rFonts w:cstheme="minorHAnsi"/>
                <w:color w:val="000000" w:themeColor="text1"/>
                <w:sz w:val="24"/>
                <w:szCs w:val="24"/>
              </w:rPr>
            </w:pPr>
            <w:r w:rsidRPr="00D04993">
              <w:rPr>
                <w:rFonts w:cstheme="minorHAnsi"/>
                <w:color w:val="000000" w:themeColor="text1"/>
                <w:sz w:val="24"/>
                <w:szCs w:val="24"/>
              </w:rPr>
              <w:t xml:space="preserve">Peter </w:t>
            </w:r>
            <w:proofErr w:type="spellStart"/>
            <w:r w:rsidRPr="00D04993">
              <w:rPr>
                <w:rFonts w:cstheme="minorHAnsi"/>
                <w:color w:val="000000" w:themeColor="text1"/>
                <w:sz w:val="24"/>
                <w:szCs w:val="24"/>
              </w:rPr>
              <w:t>Duncalfe</w:t>
            </w:r>
            <w:proofErr w:type="spellEnd"/>
          </w:p>
        </w:tc>
        <w:tc>
          <w:tcPr>
            <w:tcW w:w="1730" w:type="dxa"/>
          </w:tcPr>
          <w:p w14:paraId="1627CD16" w14:textId="3A445F12"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Vice Chair/ Parent Governor</w:t>
            </w:r>
          </w:p>
        </w:tc>
        <w:tc>
          <w:tcPr>
            <w:tcW w:w="3486" w:type="dxa"/>
          </w:tcPr>
          <w:p w14:paraId="0FF37879" w14:textId="25298689"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Maths, History, Computing</w:t>
            </w:r>
          </w:p>
        </w:tc>
      </w:tr>
      <w:tr w:rsidR="00573179" w14:paraId="4D86C7E4" w14:textId="77777777" w:rsidTr="000429C4">
        <w:tc>
          <w:tcPr>
            <w:tcW w:w="5240" w:type="dxa"/>
          </w:tcPr>
          <w:p w14:paraId="47CA9C19" w14:textId="6FED9ED3" w:rsidR="00573179" w:rsidRPr="00D04993" w:rsidRDefault="000429C4" w:rsidP="00205865">
            <w:pPr>
              <w:rPr>
                <w:rFonts w:cstheme="minorHAnsi"/>
                <w:color w:val="000000" w:themeColor="text1"/>
                <w:sz w:val="24"/>
                <w:szCs w:val="24"/>
              </w:rPr>
            </w:pPr>
            <w:r w:rsidRPr="00D04993">
              <w:rPr>
                <w:rFonts w:cstheme="minorHAnsi"/>
                <w:color w:val="000000" w:themeColor="text1"/>
                <w:sz w:val="24"/>
                <w:szCs w:val="24"/>
              </w:rPr>
              <w:t>Naomi Coates</w:t>
            </w:r>
          </w:p>
        </w:tc>
        <w:tc>
          <w:tcPr>
            <w:tcW w:w="1730" w:type="dxa"/>
          </w:tcPr>
          <w:p w14:paraId="42D34BF7" w14:textId="77777777" w:rsidR="00573179" w:rsidRPr="00D04993" w:rsidRDefault="00573179" w:rsidP="00205865">
            <w:pPr>
              <w:rPr>
                <w:rFonts w:cstheme="minorHAnsi"/>
                <w:color w:val="000000" w:themeColor="text1"/>
                <w:sz w:val="24"/>
                <w:szCs w:val="24"/>
              </w:rPr>
            </w:pPr>
          </w:p>
        </w:tc>
        <w:tc>
          <w:tcPr>
            <w:tcW w:w="3486" w:type="dxa"/>
          </w:tcPr>
          <w:p w14:paraId="3F161740" w14:textId="0479131F"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EYFS, Forest School/Outdoor Learning, English, Reading, Phonics</w:t>
            </w:r>
          </w:p>
        </w:tc>
      </w:tr>
      <w:tr w:rsidR="00D04993" w14:paraId="4ED04B30" w14:textId="77777777" w:rsidTr="000429C4">
        <w:tc>
          <w:tcPr>
            <w:tcW w:w="5240" w:type="dxa"/>
          </w:tcPr>
          <w:p w14:paraId="248EB6F6" w14:textId="2B90FE7B" w:rsidR="00D04993" w:rsidRPr="00D04993" w:rsidRDefault="00D04993" w:rsidP="00205865">
            <w:pPr>
              <w:rPr>
                <w:rFonts w:cstheme="minorHAnsi"/>
                <w:color w:val="000000" w:themeColor="text1"/>
                <w:sz w:val="24"/>
                <w:szCs w:val="24"/>
              </w:rPr>
            </w:pPr>
            <w:r>
              <w:rPr>
                <w:rFonts w:cstheme="minorHAnsi"/>
                <w:color w:val="000000" w:themeColor="text1"/>
                <w:sz w:val="24"/>
                <w:szCs w:val="24"/>
              </w:rPr>
              <w:t>Jaki Singleton</w:t>
            </w:r>
          </w:p>
        </w:tc>
        <w:tc>
          <w:tcPr>
            <w:tcW w:w="1730" w:type="dxa"/>
          </w:tcPr>
          <w:p w14:paraId="120DD1FD" w14:textId="77777777" w:rsidR="00D04993" w:rsidRPr="00D04993" w:rsidRDefault="00D04993" w:rsidP="00205865">
            <w:pPr>
              <w:rPr>
                <w:rFonts w:cstheme="minorHAnsi"/>
                <w:color w:val="000000" w:themeColor="text1"/>
                <w:sz w:val="24"/>
                <w:szCs w:val="24"/>
              </w:rPr>
            </w:pPr>
          </w:p>
        </w:tc>
        <w:tc>
          <w:tcPr>
            <w:tcW w:w="3486" w:type="dxa"/>
          </w:tcPr>
          <w:p w14:paraId="373D897D" w14:textId="715F6E57" w:rsidR="00D04993"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SEND, Mental Health</w:t>
            </w:r>
            <w:r>
              <w:rPr>
                <w:rFonts w:cstheme="minorHAnsi"/>
                <w:color w:val="000000" w:themeColor="text1"/>
                <w:sz w:val="24"/>
                <w:szCs w:val="24"/>
              </w:rPr>
              <w:t>, Art/DT, RE</w:t>
            </w:r>
          </w:p>
        </w:tc>
      </w:tr>
      <w:tr w:rsidR="00573179" w14:paraId="1E0C309A" w14:textId="77777777" w:rsidTr="000429C4">
        <w:tc>
          <w:tcPr>
            <w:tcW w:w="5240" w:type="dxa"/>
          </w:tcPr>
          <w:p w14:paraId="6AAF11CF" w14:textId="60B685BA" w:rsidR="00573179" w:rsidRPr="00D04993" w:rsidRDefault="000429C4" w:rsidP="00205865">
            <w:pPr>
              <w:rPr>
                <w:rFonts w:cstheme="minorHAnsi"/>
                <w:color w:val="000000" w:themeColor="text1"/>
                <w:sz w:val="24"/>
                <w:szCs w:val="24"/>
              </w:rPr>
            </w:pPr>
            <w:r w:rsidRPr="00D04993">
              <w:rPr>
                <w:rFonts w:cstheme="minorHAnsi"/>
                <w:color w:val="000000" w:themeColor="text1"/>
                <w:sz w:val="24"/>
                <w:szCs w:val="24"/>
              </w:rPr>
              <w:t>Alex Lewis</w:t>
            </w:r>
          </w:p>
        </w:tc>
        <w:tc>
          <w:tcPr>
            <w:tcW w:w="1730" w:type="dxa"/>
          </w:tcPr>
          <w:p w14:paraId="594B2789" w14:textId="09C75396"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Parent Governor</w:t>
            </w:r>
          </w:p>
        </w:tc>
        <w:tc>
          <w:tcPr>
            <w:tcW w:w="3486" w:type="dxa"/>
          </w:tcPr>
          <w:p w14:paraId="33389DD8" w14:textId="640C4AE7" w:rsidR="00573179" w:rsidRPr="00D04993" w:rsidRDefault="00D04993" w:rsidP="00205865">
            <w:pPr>
              <w:rPr>
                <w:rFonts w:cstheme="minorHAnsi"/>
                <w:color w:val="000000" w:themeColor="text1"/>
                <w:sz w:val="24"/>
                <w:szCs w:val="24"/>
              </w:rPr>
            </w:pPr>
            <w:r w:rsidRPr="00D04993">
              <w:rPr>
                <w:rFonts w:cstheme="minorHAnsi"/>
                <w:color w:val="000000" w:themeColor="text1"/>
                <w:sz w:val="24"/>
                <w:szCs w:val="24"/>
              </w:rPr>
              <w:t>Health and Safety, Geography, STEM/Science</w:t>
            </w:r>
            <w:r>
              <w:rPr>
                <w:rFonts w:cstheme="minorHAnsi"/>
                <w:color w:val="000000" w:themeColor="text1"/>
                <w:sz w:val="24"/>
                <w:szCs w:val="24"/>
              </w:rPr>
              <w:t>, Music</w:t>
            </w:r>
          </w:p>
        </w:tc>
      </w:tr>
      <w:tr w:rsidR="000429C4" w14:paraId="10CC2DA2" w14:textId="77777777" w:rsidTr="000429C4">
        <w:tc>
          <w:tcPr>
            <w:tcW w:w="5240" w:type="dxa"/>
          </w:tcPr>
          <w:p w14:paraId="04AD58F2" w14:textId="09838022" w:rsidR="000429C4" w:rsidRPr="00D04993" w:rsidRDefault="000429C4" w:rsidP="00205865">
            <w:pPr>
              <w:rPr>
                <w:rFonts w:cstheme="minorHAnsi"/>
                <w:color w:val="000000" w:themeColor="text1"/>
                <w:sz w:val="24"/>
                <w:szCs w:val="24"/>
              </w:rPr>
            </w:pPr>
            <w:r w:rsidRPr="0035513C">
              <w:rPr>
                <w:rFonts w:cstheme="minorHAnsi"/>
                <w:color w:val="000000" w:themeColor="text1"/>
                <w:sz w:val="24"/>
                <w:szCs w:val="24"/>
              </w:rPr>
              <w:t>Alex Atwell</w:t>
            </w:r>
          </w:p>
        </w:tc>
        <w:tc>
          <w:tcPr>
            <w:tcW w:w="1730" w:type="dxa"/>
          </w:tcPr>
          <w:p w14:paraId="0939F982" w14:textId="77777777" w:rsidR="000429C4" w:rsidRPr="00D04993" w:rsidRDefault="000429C4" w:rsidP="00205865">
            <w:pPr>
              <w:rPr>
                <w:rFonts w:cstheme="minorHAnsi"/>
                <w:b/>
                <w:color w:val="000000" w:themeColor="text1"/>
                <w:sz w:val="24"/>
                <w:szCs w:val="24"/>
              </w:rPr>
            </w:pPr>
          </w:p>
        </w:tc>
        <w:tc>
          <w:tcPr>
            <w:tcW w:w="3486" w:type="dxa"/>
          </w:tcPr>
          <w:p w14:paraId="1025AF8B" w14:textId="77777777" w:rsidR="000429C4" w:rsidRPr="00D04993" w:rsidRDefault="000429C4" w:rsidP="00205865">
            <w:pPr>
              <w:rPr>
                <w:rFonts w:cstheme="minorHAnsi"/>
                <w:b/>
                <w:color w:val="000000" w:themeColor="text1"/>
                <w:sz w:val="24"/>
                <w:szCs w:val="24"/>
              </w:rPr>
            </w:pPr>
          </w:p>
        </w:tc>
      </w:tr>
      <w:tr w:rsidR="000429C4" w14:paraId="1A0CBCE4" w14:textId="77777777" w:rsidTr="000429C4">
        <w:tc>
          <w:tcPr>
            <w:tcW w:w="5240" w:type="dxa"/>
          </w:tcPr>
          <w:p w14:paraId="1BE1FDF1" w14:textId="46A50607" w:rsidR="000429C4" w:rsidRPr="00D04993" w:rsidRDefault="000429C4" w:rsidP="00205865">
            <w:pPr>
              <w:rPr>
                <w:rFonts w:cstheme="minorHAnsi"/>
                <w:b/>
                <w:color w:val="000000" w:themeColor="text1"/>
                <w:sz w:val="24"/>
                <w:szCs w:val="24"/>
              </w:rPr>
            </w:pPr>
            <w:r w:rsidRPr="00D04993">
              <w:rPr>
                <w:rFonts w:cstheme="minorHAnsi"/>
                <w:b/>
                <w:color w:val="000000" w:themeColor="text1"/>
                <w:sz w:val="24"/>
                <w:szCs w:val="24"/>
              </w:rPr>
              <w:t>Local Governors Monks Coppenhall</w:t>
            </w:r>
          </w:p>
        </w:tc>
        <w:tc>
          <w:tcPr>
            <w:tcW w:w="1730" w:type="dxa"/>
          </w:tcPr>
          <w:p w14:paraId="47D7BD19" w14:textId="77777777" w:rsidR="000429C4" w:rsidRPr="00D04993" w:rsidRDefault="000429C4" w:rsidP="00205865">
            <w:pPr>
              <w:rPr>
                <w:rFonts w:cstheme="minorHAnsi"/>
                <w:b/>
                <w:color w:val="000000" w:themeColor="text1"/>
                <w:sz w:val="24"/>
                <w:szCs w:val="24"/>
              </w:rPr>
            </w:pPr>
          </w:p>
        </w:tc>
        <w:tc>
          <w:tcPr>
            <w:tcW w:w="3486" w:type="dxa"/>
          </w:tcPr>
          <w:p w14:paraId="3A7E4AEA" w14:textId="77777777" w:rsidR="000429C4" w:rsidRPr="00D04993" w:rsidRDefault="000429C4" w:rsidP="00205865">
            <w:pPr>
              <w:rPr>
                <w:rFonts w:cstheme="minorHAnsi"/>
                <w:b/>
                <w:color w:val="000000" w:themeColor="text1"/>
                <w:sz w:val="24"/>
                <w:szCs w:val="24"/>
              </w:rPr>
            </w:pPr>
          </w:p>
        </w:tc>
      </w:tr>
      <w:tr w:rsidR="000429C4" w14:paraId="29A91196" w14:textId="77777777" w:rsidTr="000429C4">
        <w:tc>
          <w:tcPr>
            <w:tcW w:w="5240" w:type="dxa"/>
          </w:tcPr>
          <w:p w14:paraId="66FFA943" w14:textId="18E64214"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Carl Leech</w:t>
            </w:r>
          </w:p>
        </w:tc>
        <w:tc>
          <w:tcPr>
            <w:tcW w:w="1730" w:type="dxa"/>
          </w:tcPr>
          <w:p w14:paraId="790D4AD3" w14:textId="2D558DF4"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Principal</w:t>
            </w:r>
          </w:p>
        </w:tc>
        <w:tc>
          <w:tcPr>
            <w:tcW w:w="3486" w:type="dxa"/>
          </w:tcPr>
          <w:p w14:paraId="0DFC788A" w14:textId="77777777" w:rsidR="000429C4" w:rsidRPr="00D04993" w:rsidRDefault="000429C4" w:rsidP="00205865">
            <w:pPr>
              <w:rPr>
                <w:rFonts w:cstheme="minorHAnsi"/>
                <w:color w:val="000000" w:themeColor="text1"/>
                <w:sz w:val="24"/>
                <w:szCs w:val="24"/>
              </w:rPr>
            </w:pPr>
          </w:p>
        </w:tc>
      </w:tr>
      <w:tr w:rsidR="000429C4" w14:paraId="076BF299" w14:textId="77777777" w:rsidTr="000429C4">
        <w:tc>
          <w:tcPr>
            <w:tcW w:w="5240" w:type="dxa"/>
          </w:tcPr>
          <w:p w14:paraId="0A431124" w14:textId="3DB73D12"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 xml:space="preserve">Robert </w:t>
            </w:r>
            <w:proofErr w:type="spellStart"/>
            <w:r w:rsidRPr="00D04993">
              <w:rPr>
                <w:rFonts w:cstheme="minorHAnsi"/>
                <w:color w:val="000000" w:themeColor="text1"/>
                <w:sz w:val="24"/>
                <w:szCs w:val="24"/>
              </w:rPr>
              <w:t>Alcock</w:t>
            </w:r>
            <w:proofErr w:type="spellEnd"/>
          </w:p>
        </w:tc>
        <w:tc>
          <w:tcPr>
            <w:tcW w:w="1730" w:type="dxa"/>
          </w:tcPr>
          <w:p w14:paraId="49F53C7D" w14:textId="7D6F591E"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Deputy Principal</w:t>
            </w:r>
          </w:p>
        </w:tc>
        <w:tc>
          <w:tcPr>
            <w:tcW w:w="3486" w:type="dxa"/>
          </w:tcPr>
          <w:p w14:paraId="601E59E8" w14:textId="77777777" w:rsidR="000429C4" w:rsidRPr="00D04993" w:rsidRDefault="000429C4" w:rsidP="00205865">
            <w:pPr>
              <w:rPr>
                <w:rFonts w:cstheme="minorHAnsi"/>
                <w:color w:val="000000" w:themeColor="text1"/>
                <w:sz w:val="24"/>
                <w:szCs w:val="24"/>
              </w:rPr>
            </w:pPr>
          </w:p>
        </w:tc>
      </w:tr>
      <w:tr w:rsidR="000429C4" w14:paraId="4ADFB6C3" w14:textId="77777777" w:rsidTr="000429C4">
        <w:tc>
          <w:tcPr>
            <w:tcW w:w="5240" w:type="dxa"/>
          </w:tcPr>
          <w:p w14:paraId="25BC19DA" w14:textId="53451CF7"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Abbie Vallance</w:t>
            </w:r>
          </w:p>
        </w:tc>
        <w:tc>
          <w:tcPr>
            <w:tcW w:w="1730" w:type="dxa"/>
          </w:tcPr>
          <w:p w14:paraId="3C388DD2" w14:textId="757F8CA4"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Staff Governor</w:t>
            </w:r>
          </w:p>
        </w:tc>
        <w:tc>
          <w:tcPr>
            <w:tcW w:w="3486" w:type="dxa"/>
          </w:tcPr>
          <w:p w14:paraId="60A59205" w14:textId="77777777" w:rsidR="000429C4" w:rsidRPr="00D04993" w:rsidRDefault="000429C4" w:rsidP="00205865">
            <w:pPr>
              <w:rPr>
                <w:rFonts w:cstheme="minorHAnsi"/>
                <w:color w:val="000000" w:themeColor="text1"/>
                <w:sz w:val="24"/>
                <w:szCs w:val="24"/>
              </w:rPr>
            </w:pPr>
          </w:p>
        </w:tc>
      </w:tr>
      <w:tr w:rsidR="000429C4" w14:paraId="05B301DC" w14:textId="77777777" w:rsidTr="000429C4">
        <w:tc>
          <w:tcPr>
            <w:tcW w:w="5240" w:type="dxa"/>
          </w:tcPr>
          <w:p w14:paraId="5EF80A05" w14:textId="1B3F8A1F"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Gordon Fairbairn</w:t>
            </w:r>
            <w:r w:rsidR="00D04993" w:rsidRPr="00D04993">
              <w:rPr>
                <w:rFonts w:cstheme="minorHAnsi"/>
                <w:color w:val="000000" w:themeColor="text1"/>
                <w:sz w:val="24"/>
                <w:szCs w:val="24"/>
              </w:rPr>
              <w:t xml:space="preserve"> </w:t>
            </w:r>
          </w:p>
        </w:tc>
        <w:tc>
          <w:tcPr>
            <w:tcW w:w="1730" w:type="dxa"/>
          </w:tcPr>
          <w:p w14:paraId="6CA55C8C" w14:textId="64F2C407"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Chair</w:t>
            </w:r>
          </w:p>
        </w:tc>
        <w:tc>
          <w:tcPr>
            <w:tcW w:w="3486" w:type="dxa"/>
          </w:tcPr>
          <w:p w14:paraId="1EDC54EE" w14:textId="4DDE1FCC"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Health and Safety, Attendance Pupil Premium</w:t>
            </w:r>
          </w:p>
        </w:tc>
      </w:tr>
      <w:tr w:rsidR="000429C4" w14:paraId="556B8769" w14:textId="77777777" w:rsidTr="000429C4">
        <w:tc>
          <w:tcPr>
            <w:tcW w:w="5240" w:type="dxa"/>
          </w:tcPr>
          <w:p w14:paraId="7DECB6D3" w14:textId="12ABDD1B"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 xml:space="preserve">Julie </w:t>
            </w:r>
            <w:proofErr w:type="spellStart"/>
            <w:r w:rsidRPr="00D04993">
              <w:rPr>
                <w:rFonts w:cstheme="minorHAnsi"/>
                <w:color w:val="000000" w:themeColor="text1"/>
                <w:sz w:val="24"/>
                <w:szCs w:val="24"/>
              </w:rPr>
              <w:t>Massen</w:t>
            </w:r>
            <w:proofErr w:type="spellEnd"/>
          </w:p>
        </w:tc>
        <w:tc>
          <w:tcPr>
            <w:tcW w:w="1730" w:type="dxa"/>
          </w:tcPr>
          <w:p w14:paraId="7D2EB655" w14:textId="5FDD2D39"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Co-Vice Chair</w:t>
            </w:r>
          </w:p>
        </w:tc>
        <w:tc>
          <w:tcPr>
            <w:tcW w:w="3486" w:type="dxa"/>
          </w:tcPr>
          <w:p w14:paraId="0415DA7C" w14:textId="2E2356DA"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Safeguarding, Maths, Early Years</w:t>
            </w:r>
          </w:p>
        </w:tc>
      </w:tr>
      <w:tr w:rsidR="000429C4" w14:paraId="1C5F2D11" w14:textId="77777777" w:rsidTr="000429C4">
        <w:tc>
          <w:tcPr>
            <w:tcW w:w="5240" w:type="dxa"/>
          </w:tcPr>
          <w:p w14:paraId="332FF391" w14:textId="4170CEA2"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Lynn Kelly</w:t>
            </w:r>
          </w:p>
        </w:tc>
        <w:tc>
          <w:tcPr>
            <w:tcW w:w="1730" w:type="dxa"/>
          </w:tcPr>
          <w:p w14:paraId="519FBF0B" w14:textId="103C9F70"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Co Vice Chair</w:t>
            </w:r>
          </w:p>
        </w:tc>
        <w:tc>
          <w:tcPr>
            <w:tcW w:w="3486" w:type="dxa"/>
          </w:tcPr>
          <w:p w14:paraId="7870D9C4" w14:textId="0E483A4E"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SEND, English, Reading, Writing and Phonics</w:t>
            </w:r>
          </w:p>
        </w:tc>
      </w:tr>
      <w:tr w:rsidR="000429C4" w14:paraId="19A91C4D" w14:textId="77777777" w:rsidTr="000429C4">
        <w:tc>
          <w:tcPr>
            <w:tcW w:w="5240" w:type="dxa"/>
          </w:tcPr>
          <w:p w14:paraId="110B2BB7" w14:textId="0C598440"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Marion McKenzie</w:t>
            </w:r>
          </w:p>
        </w:tc>
        <w:tc>
          <w:tcPr>
            <w:tcW w:w="1730" w:type="dxa"/>
          </w:tcPr>
          <w:p w14:paraId="7498C313" w14:textId="77777777" w:rsidR="000429C4" w:rsidRPr="00D04993" w:rsidRDefault="000429C4" w:rsidP="00205865">
            <w:pPr>
              <w:rPr>
                <w:rFonts w:cstheme="minorHAnsi"/>
                <w:b/>
                <w:color w:val="000000" w:themeColor="text1"/>
                <w:sz w:val="24"/>
                <w:szCs w:val="24"/>
              </w:rPr>
            </w:pPr>
          </w:p>
        </w:tc>
        <w:tc>
          <w:tcPr>
            <w:tcW w:w="3486" w:type="dxa"/>
          </w:tcPr>
          <w:p w14:paraId="2380A791" w14:textId="715D6342"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RE, RSHE, Music</w:t>
            </w:r>
          </w:p>
        </w:tc>
      </w:tr>
      <w:tr w:rsidR="000429C4" w14:paraId="4D3D45C8" w14:textId="77777777" w:rsidTr="000429C4">
        <w:tc>
          <w:tcPr>
            <w:tcW w:w="5240" w:type="dxa"/>
          </w:tcPr>
          <w:p w14:paraId="1343DE30" w14:textId="24A12884"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 xml:space="preserve">Dale </w:t>
            </w:r>
            <w:proofErr w:type="spellStart"/>
            <w:r w:rsidRPr="00D04993">
              <w:rPr>
                <w:rFonts w:cstheme="minorHAnsi"/>
                <w:color w:val="000000" w:themeColor="text1"/>
                <w:sz w:val="24"/>
                <w:szCs w:val="24"/>
              </w:rPr>
              <w:t>Ollier</w:t>
            </w:r>
            <w:proofErr w:type="spellEnd"/>
          </w:p>
        </w:tc>
        <w:tc>
          <w:tcPr>
            <w:tcW w:w="1730" w:type="dxa"/>
          </w:tcPr>
          <w:p w14:paraId="2DAF9BEC" w14:textId="69C284F0"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Parent Governor</w:t>
            </w:r>
          </w:p>
        </w:tc>
        <w:tc>
          <w:tcPr>
            <w:tcW w:w="3486" w:type="dxa"/>
          </w:tcPr>
          <w:p w14:paraId="44FD8753" w14:textId="394FE40C"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Science/STEM, Computing, Online Safety, Cybersecurity</w:t>
            </w:r>
          </w:p>
        </w:tc>
      </w:tr>
      <w:tr w:rsidR="000429C4" w14:paraId="455ED1C2" w14:textId="77777777" w:rsidTr="000429C4">
        <w:tc>
          <w:tcPr>
            <w:tcW w:w="5240" w:type="dxa"/>
          </w:tcPr>
          <w:p w14:paraId="06B956B5" w14:textId="55AB1AD4" w:rsidR="000429C4" w:rsidRPr="00D04993" w:rsidRDefault="000429C4" w:rsidP="00205865">
            <w:pPr>
              <w:rPr>
                <w:rFonts w:cstheme="minorHAnsi"/>
                <w:color w:val="000000" w:themeColor="text1"/>
                <w:sz w:val="24"/>
                <w:szCs w:val="24"/>
              </w:rPr>
            </w:pPr>
            <w:r w:rsidRPr="00D04993">
              <w:rPr>
                <w:rFonts w:cstheme="minorHAnsi"/>
                <w:color w:val="000000" w:themeColor="text1"/>
                <w:sz w:val="24"/>
                <w:szCs w:val="24"/>
              </w:rPr>
              <w:t xml:space="preserve">Vicky </w:t>
            </w:r>
            <w:proofErr w:type="spellStart"/>
            <w:r w:rsidRPr="00D04993">
              <w:rPr>
                <w:rFonts w:cstheme="minorHAnsi"/>
                <w:color w:val="000000" w:themeColor="text1"/>
                <w:sz w:val="24"/>
                <w:szCs w:val="24"/>
              </w:rPr>
              <w:t>Elford</w:t>
            </w:r>
            <w:proofErr w:type="spellEnd"/>
          </w:p>
        </w:tc>
        <w:tc>
          <w:tcPr>
            <w:tcW w:w="1730" w:type="dxa"/>
          </w:tcPr>
          <w:p w14:paraId="0F400CBD" w14:textId="77777777" w:rsidR="000429C4" w:rsidRPr="00D04993" w:rsidRDefault="000429C4" w:rsidP="00205865">
            <w:pPr>
              <w:rPr>
                <w:rFonts w:cstheme="minorHAnsi"/>
                <w:b/>
                <w:color w:val="000000" w:themeColor="text1"/>
                <w:sz w:val="24"/>
                <w:szCs w:val="24"/>
              </w:rPr>
            </w:pPr>
          </w:p>
        </w:tc>
        <w:tc>
          <w:tcPr>
            <w:tcW w:w="3486" w:type="dxa"/>
          </w:tcPr>
          <w:p w14:paraId="27355DDE" w14:textId="6574382D" w:rsidR="000429C4" w:rsidRPr="00D04993" w:rsidRDefault="00D04993" w:rsidP="00205865">
            <w:pPr>
              <w:rPr>
                <w:rFonts w:cstheme="minorHAnsi"/>
                <w:color w:val="000000" w:themeColor="text1"/>
                <w:sz w:val="24"/>
                <w:szCs w:val="24"/>
              </w:rPr>
            </w:pPr>
            <w:r w:rsidRPr="00D04993">
              <w:rPr>
                <w:rFonts w:cstheme="minorHAnsi"/>
                <w:color w:val="000000" w:themeColor="text1"/>
                <w:sz w:val="24"/>
                <w:szCs w:val="24"/>
              </w:rPr>
              <w:t>PE/Sports Premium, MFL</w:t>
            </w:r>
          </w:p>
        </w:tc>
      </w:tr>
      <w:tr w:rsidR="000429C4" w14:paraId="44C468DA" w14:textId="77777777" w:rsidTr="000429C4">
        <w:tc>
          <w:tcPr>
            <w:tcW w:w="5240" w:type="dxa"/>
          </w:tcPr>
          <w:p w14:paraId="09CE1C2A" w14:textId="77777777" w:rsidR="000429C4" w:rsidRPr="00D04993" w:rsidRDefault="000429C4" w:rsidP="00205865">
            <w:pPr>
              <w:rPr>
                <w:rFonts w:cstheme="minorHAnsi"/>
                <w:color w:val="000000" w:themeColor="text1"/>
                <w:sz w:val="24"/>
                <w:szCs w:val="24"/>
              </w:rPr>
            </w:pPr>
          </w:p>
        </w:tc>
        <w:tc>
          <w:tcPr>
            <w:tcW w:w="1730" w:type="dxa"/>
          </w:tcPr>
          <w:p w14:paraId="431B1E25" w14:textId="77777777" w:rsidR="000429C4" w:rsidRPr="00573179" w:rsidRDefault="000429C4" w:rsidP="00205865">
            <w:pPr>
              <w:rPr>
                <w:rFonts w:cstheme="minorHAnsi"/>
                <w:b/>
                <w:color w:val="000000" w:themeColor="text1"/>
                <w:sz w:val="32"/>
                <w:szCs w:val="32"/>
              </w:rPr>
            </w:pPr>
          </w:p>
        </w:tc>
        <w:tc>
          <w:tcPr>
            <w:tcW w:w="3486" w:type="dxa"/>
          </w:tcPr>
          <w:p w14:paraId="026055B3" w14:textId="77777777" w:rsidR="000429C4" w:rsidRPr="00D04993" w:rsidRDefault="000429C4" w:rsidP="00205865">
            <w:pPr>
              <w:rPr>
                <w:rFonts w:cstheme="minorHAnsi"/>
                <w:color w:val="000000" w:themeColor="text1"/>
                <w:sz w:val="24"/>
                <w:szCs w:val="24"/>
              </w:rPr>
            </w:pPr>
          </w:p>
        </w:tc>
      </w:tr>
    </w:tbl>
    <w:p w14:paraId="25993342" w14:textId="77777777" w:rsidR="00573179" w:rsidRDefault="00573179" w:rsidP="00205865">
      <w:pPr>
        <w:rPr>
          <w:b/>
          <w:color w:val="FFC000"/>
          <w:sz w:val="32"/>
          <w:szCs w:val="32"/>
        </w:rPr>
      </w:pPr>
    </w:p>
    <w:p w14:paraId="6C08FCEA" w14:textId="77777777" w:rsidR="008E3CBC" w:rsidRDefault="008E3CBC" w:rsidP="00205865">
      <w:pPr>
        <w:rPr>
          <w:b/>
          <w:color w:val="FFC000"/>
          <w:sz w:val="32"/>
          <w:szCs w:val="32"/>
        </w:rPr>
      </w:pPr>
    </w:p>
    <w:p w14:paraId="2FDB842F" w14:textId="77777777" w:rsidR="008E3CBC" w:rsidRDefault="008E3CBC" w:rsidP="00205865">
      <w:pPr>
        <w:rPr>
          <w:b/>
          <w:color w:val="FFC000"/>
          <w:sz w:val="32"/>
          <w:szCs w:val="32"/>
        </w:rPr>
      </w:pPr>
    </w:p>
    <w:p w14:paraId="136ADD90" w14:textId="77777777" w:rsidR="008E3CBC" w:rsidRDefault="008E3CBC" w:rsidP="00205865">
      <w:pPr>
        <w:rPr>
          <w:b/>
          <w:color w:val="FFC000"/>
          <w:sz w:val="32"/>
          <w:szCs w:val="32"/>
        </w:rPr>
      </w:pPr>
    </w:p>
    <w:p w14:paraId="05C292AA" w14:textId="77777777" w:rsidR="008E3CBC" w:rsidRDefault="008E3CBC" w:rsidP="00205865">
      <w:pPr>
        <w:rPr>
          <w:b/>
          <w:color w:val="FFC000"/>
          <w:sz w:val="32"/>
          <w:szCs w:val="32"/>
        </w:rPr>
      </w:pPr>
    </w:p>
    <w:p w14:paraId="148143D3" w14:textId="77777777" w:rsidR="008E3CBC" w:rsidRDefault="008E3CBC" w:rsidP="00205865">
      <w:pPr>
        <w:rPr>
          <w:b/>
          <w:color w:val="FFC000"/>
          <w:sz w:val="32"/>
          <w:szCs w:val="32"/>
        </w:rPr>
      </w:pPr>
    </w:p>
    <w:p w14:paraId="3E13B4BE" w14:textId="77777777" w:rsidR="008E3CBC" w:rsidRDefault="008E3CBC" w:rsidP="00205865">
      <w:pPr>
        <w:rPr>
          <w:b/>
          <w:color w:val="FFC000"/>
          <w:sz w:val="32"/>
          <w:szCs w:val="32"/>
        </w:rPr>
      </w:pPr>
    </w:p>
    <w:p w14:paraId="1509B49E" w14:textId="77777777" w:rsidR="008E3CBC" w:rsidRDefault="008E3CBC" w:rsidP="00205865">
      <w:pPr>
        <w:rPr>
          <w:b/>
          <w:color w:val="FFC000"/>
          <w:sz w:val="32"/>
          <w:szCs w:val="32"/>
        </w:rPr>
      </w:pPr>
    </w:p>
    <w:p w14:paraId="3062D1D7" w14:textId="77777777" w:rsidR="008E3CBC" w:rsidRDefault="008E3CBC" w:rsidP="00205865">
      <w:pPr>
        <w:rPr>
          <w:b/>
          <w:color w:val="FFC000"/>
          <w:sz w:val="32"/>
          <w:szCs w:val="32"/>
        </w:rPr>
      </w:pPr>
    </w:p>
    <w:p w14:paraId="5A18E0AC" w14:textId="77777777" w:rsidR="008E3CBC" w:rsidRDefault="008E3CBC" w:rsidP="00205865">
      <w:pPr>
        <w:rPr>
          <w:b/>
          <w:color w:val="FFC000"/>
          <w:sz w:val="32"/>
          <w:szCs w:val="32"/>
        </w:rPr>
      </w:pPr>
    </w:p>
    <w:p w14:paraId="07700FD6" w14:textId="77777777" w:rsidR="008E3CBC" w:rsidRDefault="008E3CBC" w:rsidP="00205865">
      <w:pPr>
        <w:rPr>
          <w:b/>
          <w:color w:val="FFC000"/>
          <w:sz w:val="32"/>
          <w:szCs w:val="32"/>
        </w:rPr>
      </w:pPr>
    </w:p>
    <w:p w14:paraId="711C470D" w14:textId="77777777" w:rsidR="008E3CBC" w:rsidRDefault="008E3CBC" w:rsidP="00205865">
      <w:pPr>
        <w:rPr>
          <w:b/>
          <w:color w:val="FFC000"/>
          <w:sz w:val="32"/>
          <w:szCs w:val="32"/>
        </w:rPr>
      </w:pPr>
    </w:p>
    <w:p w14:paraId="64DEB468" w14:textId="77777777" w:rsidR="008E3CBC" w:rsidRDefault="008E3CBC" w:rsidP="00205865">
      <w:pPr>
        <w:rPr>
          <w:b/>
          <w:color w:val="FFC000"/>
          <w:sz w:val="32"/>
          <w:szCs w:val="32"/>
        </w:rPr>
      </w:pPr>
    </w:p>
    <w:p w14:paraId="4EBBEF31" w14:textId="77777777" w:rsidR="008E3CBC" w:rsidRDefault="008E3CBC" w:rsidP="00205865">
      <w:pPr>
        <w:rPr>
          <w:b/>
          <w:color w:val="FFC000"/>
          <w:sz w:val="32"/>
          <w:szCs w:val="32"/>
        </w:rPr>
      </w:pPr>
    </w:p>
    <w:p w14:paraId="1AD41CD8" w14:textId="77777777" w:rsidR="008E3CBC" w:rsidRDefault="008E3CBC" w:rsidP="00205865">
      <w:pPr>
        <w:rPr>
          <w:b/>
          <w:color w:val="FFC000"/>
          <w:sz w:val="32"/>
          <w:szCs w:val="32"/>
        </w:rPr>
      </w:pPr>
    </w:p>
    <w:p w14:paraId="56634F7A" w14:textId="77777777" w:rsidR="008E3CBC" w:rsidRDefault="008E3CBC" w:rsidP="00205865">
      <w:pPr>
        <w:rPr>
          <w:b/>
          <w:color w:val="FFC000"/>
          <w:sz w:val="32"/>
          <w:szCs w:val="32"/>
        </w:rPr>
      </w:pPr>
    </w:p>
    <w:p w14:paraId="3AECE053" w14:textId="77777777" w:rsidR="008E3CBC" w:rsidRDefault="008E3CBC" w:rsidP="00205865">
      <w:pPr>
        <w:rPr>
          <w:b/>
          <w:color w:val="FFC000"/>
          <w:sz w:val="32"/>
          <w:szCs w:val="32"/>
        </w:rPr>
      </w:pPr>
    </w:p>
    <w:p w14:paraId="2C66A44C" w14:textId="77777777" w:rsidR="008E3CBC" w:rsidRDefault="008E3CBC" w:rsidP="00205865">
      <w:pPr>
        <w:rPr>
          <w:b/>
          <w:color w:val="FFC000"/>
          <w:sz w:val="32"/>
          <w:szCs w:val="32"/>
        </w:rPr>
      </w:pPr>
    </w:p>
    <w:p w14:paraId="78B9D0C5" w14:textId="77777777" w:rsidR="008E3CBC" w:rsidRDefault="008E3CBC" w:rsidP="008E3CBC">
      <w:pPr>
        <w:jc w:val="both"/>
        <w:rPr>
          <w:rFonts w:ascii="Helvetica" w:hAnsi="Helvetica" w:cs="Calibri Light"/>
          <w:b/>
          <w:color w:val="548DD4"/>
        </w:rPr>
      </w:pPr>
    </w:p>
    <w:p w14:paraId="0B8B1B9E" w14:textId="77777777" w:rsidR="008E3CBC" w:rsidRDefault="008E3CBC" w:rsidP="008E3CBC">
      <w:pPr>
        <w:jc w:val="both"/>
        <w:rPr>
          <w:rFonts w:ascii="Helvetica" w:hAnsi="Helvetica" w:cs="Calibri Light"/>
          <w:b/>
          <w:color w:val="548DD4"/>
        </w:rPr>
      </w:pPr>
    </w:p>
    <w:p w14:paraId="72AF2E39" w14:textId="77777777" w:rsidR="008E3CBC" w:rsidRDefault="008E3CBC" w:rsidP="008E3CBC">
      <w:pPr>
        <w:jc w:val="both"/>
        <w:rPr>
          <w:rFonts w:ascii="Helvetica" w:hAnsi="Helvetica" w:cs="Calibri Light"/>
          <w:b/>
          <w:color w:val="548DD4"/>
        </w:rPr>
      </w:pPr>
    </w:p>
    <w:p w14:paraId="458D38E4" w14:textId="77777777" w:rsidR="008E3CBC" w:rsidRDefault="008E3CBC" w:rsidP="008E3CBC">
      <w:pPr>
        <w:jc w:val="both"/>
        <w:rPr>
          <w:rFonts w:ascii="Helvetica" w:hAnsi="Helvetica" w:cs="Calibri Light"/>
          <w:b/>
          <w:color w:val="548DD4"/>
        </w:rPr>
      </w:pPr>
    </w:p>
    <w:p w14:paraId="55CC6A27" w14:textId="77777777" w:rsidR="008E3CBC" w:rsidRDefault="008E3CBC" w:rsidP="008E3CBC">
      <w:pPr>
        <w:jc w:val="both"/>
        <w:rPr>
          <w:rFonts w:ascii="Helvetica" w:hAnsi="Helvetica" w:cs="Calibri Light"/>
          <w:b/>
          <w:color w:val="548DD4"/>
        </w:rPr>
      </w:pPr>
    </w:p>
    <w:p w14:paraId="1E114684" w14:textId="77777777" w:rsidR="008E3CBC" w:rsidRDefault="008E3CBC" w:rsidP="008E3CBC">
      <w:pPr>
        <w:jc w:val="both"/>
        <w:rPr>
          <w:rFonts w:ascii="Helvetica" w:hAnsi="Helvetica" w:cs="Calibri Light"/>
          <w:b/>
          <w:color w:val="548DD4"/>
        </w:rPr>
      </w:pPr>
    </w:p>
    <w:p w14:paraId="17CB0275" w14:textId="77777777" w:rsidR="008E3CBC" w:rsidRDefault="008E3CBC" w:rsidP="008E3CBC">
      <w:pPr>
        <w:jc w:val="both"/>
        <w:rPr>
          <w:rFonts w:ascii="Helvetica" w:hAnsi="Helvetica" w:cs="Calibri Light"/>
          <w:b/>
          <w:color w:val="548DD4"/>
        </w:rPr>
      </w:pPr>
    </w:p>
    <w:p w14:paraId="2EBC5E79" w14:textId="207D2B52" w:rsidR="00665ADC" w:rsidRDefault="00665ADC" w:rsidP="00542DA6">
      <w:pPr>
        <w:rPr>
          <w:b/>
          <w:color w:val="FFC000"/>
          <w:sz w:val="32"/>
          <w:szCs w:val="32"/>
        </w:rPr>
      </w:pPr>
    </w:p>
    <w:sectPr w:rsidR="00665ADC" w:rsidSect="008E3CBC">
      <w:pgSz w:w="11906" w:h="16838"/>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45607" w14:textId="77777777" w:rsidR="0065411C" w:rsidRDefault="0065411C" w:rsidP="004D7018">
      <w:pPr>
        <w:spacing w:after="0" w:line="240" w:lineRule="auto"/>
      </w:pPr>
      <w:r>
        <w:separator/>
      </w:r>
    </w:p>
  </w:endnote>
  <w:endnote w:type="continuationSeparator" w:id="0">
    <w:p w14:paraId="3F311F0C" w14:textId="77777777" w:rsidR="0065411C" w:rsidRDefault="0065411C" w:rsidP="004D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3D9A0" w14:textId="77777777" w:rsidR="0065411C" w:rsidRDefault="0065411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2A09C01" w14:textId="77777777" w:rsidR="0065411C" w:rsidRDefault="00654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1FBD" w14:textId="77777777" w:rsidR="0065411C" w:rsidRDefault="0065411C">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150625F1" wp14:editId="27EA457A">
              <wp:simplePos x="0" y="0"/>
              <wp:positionH relativeFrom="column">
                <wp:posOffset>8534400</wp:posOffset>
              </wp:positionH>
              <wp:positionV relativeFrom="paragraph">
                <wp:posOffset>7137400</wp:posOffset>
              </wp:positionV>
              <wp:extent cx="1205230" cy="149225"/>
              <wp:effectExtent l="0" t="0" r="0" b="0"/>
              <wp:wrapNone/>
              <wp:docPr id="220" name="Rectangle 220"/>
              <wp:cNvGraphicFramePr/>
              <a:graphic xmlns:a="http://schemas.openxmlformats.org/drawingml/2006/main">
                <a:graphicData uri="http://schemas.microsoft.com/office/word/2010/wordprocessingShape">
                  <wps:wsp>
                    <wps:cNvSpPr/>
                    <wps:spPr>
                      <a:xfrm>
                        <a:off x="4748148" y="3710150"/>
                        <a:ext cx="1195705" cy="139700"/>
                      </a:xfrm>
                      <a:prstGeom prst="rect">
                        <a:avLst/>
                      </a:prstGeom>
                      <a:noFill/>
                      <a:ln>
                        <a:noFill/>
                      </a:ln>
                    </wps:spPr>
                    <wps:txbx>
                      <w:txbxContent>
                        <w:p w14:paraId="6E4D1404" w14:textId="77777777" w:rsidR="0065411C" w:rsidRDefault="0065411C">
                          <w:pPr>
                            <w:spacing w:line="203" w:lineRule="auto"/>
                            <w:ind w:left="20"/>
                            <w:textDirection w:val="btLr"/>
                          </w:pPr>
                          <w:r>
                            <w:rPr>
                              <w:color w:val="000000"/>
                              <w:sz w:val="18"/>
                            </w:rPr>
                            <w:t>Version date:01/09/2022</w:t>
                          </w:r>
                        </w:p>
                      </w:txbxContent>
                    </wps:txbx>
                    <wps:bodyPr spcFirstLastPara="1" wrap="square" lIns="0" tIns="0" rIns="0" bIns="0" anchor="t" anchorCtr="0">
                      <a:noAutofit/>
                    </wps:bodyPr>
                  </wps:wsp>
                </a:graphicData>
              </a:graphic>
            </wp:anchor>
          </w:drawing>
        </mc:Choice>
        <mc:Fallback>
          <w:pict>
            <v:rect w14:anchorId="150625F1" id="Rectangle 220" o:spid="_x0000_s1027" style="position:absolute;margin-left:672pt;margin-top:562pt;width:94.9pt;height:11.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" filled="f" stroked="f">
              <v:textbox inset="0,0,0,0">
                <w:txbxContent>
                  <w:p w14:paraId="6E4D1404" w14:textId="77777777" w:rsidR="0065411C" w:rsidRDefault="0065411C">
                    <w:pPr>
                      <w:spacing w:line="203" w:lineRule="auto"/>
                      <w:ind w:left="20"/>
                      <w:textDirection w:val="btLr"/>
                    </w:pPr>
                    <w:r>
                      <w:rPr>
                        <w:color w:val="000000"/>
                        <w:sz w:val="18"/>
                      </w:rPr>
                      <w:t>Version date:01/09/2022</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61781244" wp14:editId="56619657">
              <wp:simplePos x="0" y="0"/>
              <wp:positionH relativeFrom="column">
                <wp:posOffset>9855200</wp:posOffset>
              </wp:positionH>
              <wp:positionV relativeFrom="paragraph">
                <wp:posOffset>7137400</wp:posOffset>
              </wp:positionV>
              <wp:extent cx="550545" cy="149225"/>
              <wp:effectExtent l="0" t="0" r="0" b="0"/>
              <wp:wrapNone/>
              <wp:docPr id="219" name="Rectangle 219"/>
              <wp:cNvGraphicFramePr/>
              <a:graphic xmlns:a="http://schemas.openxmlformats.org/drawingml/2006/main">
                <a:graphicData uri="http://schemas.microsoft.com/office/word/2010/wordprocessingShape">
                  <wps:wsp>
                    <wps:cNvSpPr/>
                    <wps:spPr>
                      <a:xfrm>
                        <a:off x="5075490" y="3710150"/>
                        <a:ext cx="541020" cy="139700"/>
                      </a:xfrm>
                      <a:prstGeom prst="rect">
                        <a:avLst/>
                      </a:prstGeom>
                      <a:noFill/>
                      <a:ln>
                        <a:noFill/>
                      </a:ln>
                    </wps:spPr>
                    <wps:txbx>
                      <w:txbxContent>
                        <w:p w14:paraId="5E9FEF9C" w14:textId="77777777" w:rsidR="0065411C" w:rsidRDefault="0065411C">
                          <w:pPr>
                            <w:spacing w:line="203" w:lineRule="auto"/>
                            <w:ind w:left="20" w:firstLine="20"/>
                            <w:textDirection w:val="btLr"/>
                          </w:pPr>
                          <w:r>
                            <w:rPr>
                              <w:color w:val="000000"/>
                              <w:sz w:val="18"/>
                            </w:rPr>
                            <w:t xml:space="preserve">Page </w:t>
                          </w:r>
                          <w:r>
                            <w:rPr>
                              <w:b/>
                              <w:color w:val="000000"/>
                              <w:sz w:val="18"/>
                            </w:rPr>
                            <w:t xml:space="preserve"> PAGE 1 </w:t>
                          </w:r>
                          <w:r>
                            <w:rPr>
                              <w:color w:val="000000"/>
                              <w:sz w:val="18"/>
                            </w:rPr>
                            <w:t xml:space="preserve">of </w:t>
                          </w:r>
                          <w:r>
                            <w:rPr>
                              <w:b/>
                              <w:color w:val="000000"/>
                              <w:sz w:val="18"/>
                            </w:rPr>
                            <w:t>7</w:t>
                          </w:r>
                        </w:p>
                      </w:txbxContent>
                    </wps:txbx>
                    <wps:bodyPr spcFirstLastPara="1" wrap="square" lIns="0" tIns="0" rIns="0" bIns="0" anchor="t" anchorCtr="0">
                      <a:noAutofit/>
                    </wps:bodyPr>
                  </wps:wsp>
                </a:graphicData>
              </a:graphic>
            </wp:anchor>
          </w:drawing>
        </mc:Choice>
        <mc:Fallback>
          <w:pict>
            <v:rect w14:anchorId="61781244" id="Rectangle 219" o:spid="_x0000_s1028" style="position:absolute;margin-left:776pt;margin-top:562pt;width:43.35pt;height:11.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" filled="f" stroked="f">
              <v:textbox inset="0,0,0,0">
                <w:txbxContent>
                  <w:p w14:paraId="5E9FEF9C" w14:textId="77777777" w:rsidR="0065411C" w:rsidRDefault="0065411C">
                    <w:pPr>
                      <w:spacing w:line="203" w:lineRule="auto"/>
                      <w:ind w:left="20" w:firstLine="20"/>
                      <w:textDirection w:val="btLr"/>
                    </w:pPr>
                    <w:r>
                      <w:rPr>
                        <w:color w:val="000000"/>
                        <w:sz w:val="18"/>
                      </w:rPr>
                      <w:t xml:space="preserve">Page </w:t>
                    </w:r>
                    <w:r>
                      <w:rPr>
                        <w:b/>
                        <w:color w:val="000000"/>
                        <w:sz w:val="18"/>
                      </w:rPr>
                      <w:t xml:space="preserve"> PAGE 1 </w:t>
                    </w:r>
                    <w:r>
                      <w:rPr>
                        <w:color w:val="000000"/>
                        <w:sz w:val="18"/>
                      </w:rPr>
                      <w:t xml:space="preserve">of </w:t>
                    </w:r>
                    <w:r>
                      <w:rPr>
                        <w:b/>
                        <w:color w:val="000000"/>
                        <w:sz w:val="18"/>
                      </w:rPr>
                      <w:t>7</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82FB5" w14:textId="77777777" w:rsidR="0065411C" w:rsidRDefault="0065411C">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2A2C" w14:textId="77777777" w:rsidR="0065411C" w:rsidRDefault="006541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3453" w14:textId="77777777" w:rsidR="0065411C" w:rsidRDefault="0065411C" w:rsidP="004D7018">
      <w:pPr>
        <w:spacing w:after="0" w:line="240" w:lineRule="auto"/>
      </w:pPr>
      <w:r>
        <w:separator/>
      </w:r>
    </w:p>
  </w:footnote>
  <w:footnote w:type="continuationSeparator" w:id="0">
    <w:p w14:paraId="3C4731D7" w14:textId="77777777" w:rsidR="0065411C" w:rsidRDefault="0065411C" w:rsidP="004D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B754" w14:textId="4B64E395" w:rsidR="0065411C" w:rsidRDefault="006541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1052" w14:textId="4419B254" w:rsidR="0065411C" w:rsidRDefault="0065411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4ABF" w14:textId="28DB1809" w:rsidR="0065411C" w:rsidRDefault="006541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31C8" w14:textId="63D38171" w:rsidR="0065411C" w:rsidRDefault="00654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5470" w14:textId="787BA736" w:rsidR="0065411C" w:rsidRDefault="00654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E9E5" w14:textId="066E2A99" w:rsidR="0065411C" w:rsidRDefault="00654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3D71" w14:textId="10FC9451" w:rsidR="0065411C" w:rsidRDefault="006541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B8BC3" w14:textId="44D29A87" w:rsidR="0065411C" w:rsidRDefault="006541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E23C" w14:textId="3ACACBE3" w:rsidR="0065411C" w:rsidRDefault="006541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73A9" w14:textId="4985A5CB" w:rsidR="0065411C" w:rsidRDefault="006541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6B3F" w14:textId="2736291A" w:rsidR="0065411C" w:rsidRDefault="0065411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CB8A8" w14:textId="5E7F023C" w:rsidR="0065411C" w:rsidRDefault="00654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4AF5"/>
    <w:multiLevelType w:val="hybridMultilevel"/>
    <w:tmpl w:val="D4880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07D3A"/>
    <w:multiLevelType w:val="multilevel"/>
    <w:tmpl w:val="D0B41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D5272"/>
    <w:multiLevelType w:val="multilevel"/>
    <w:tmpl w:val="887E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D2707"/>
    <w:multiLevelType w:val="hybridMultilevel"/>
    <w:tmpl w:val="EE76BFA0"/>
    <w:lvl w:ilvl="0" w:tplc="FDBA548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8349C"/>
    <w:multiLevelType w:val="multilevel"/>
    <w:tmpl w:val="10D62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361524"/>
    <w:multiLevelType w:val="hybridMultilevel"/>
    <w:tmpl w:val="AD16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075A0E"/>
    <w:multiLevelType w:val="hybridMultilevel"/>
    <w:tmpl w:val="AEFCAD9C"/>
    <w:lvl w:ilvl="0" w:tplc="E606389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447EB"/>
    <w:multiLevelType w:val="hybridMultilevel"/>
    <w:tmpl w:val="7402D6E6"/>
    <w:lvl w:ilvl="0" w:tplc="BC1ADAEA">
      <w:start w:val="1"/>
      <w:numFmt w:val="lowerLetter"/>
      <w:lvlText w:val="%1)"/>
      <w:lvlJc w:val="left"/>
      <w:pPr>
        <w:ind w:left="836" w:hanging="360"/>
      </w:pPr>
      <w:rPr>
        <w:rFonts w:ascii="Arial" w:eastAsia="Arial" w:hAnsi="Arial" w:cs="Arial" w:hint="default"/>
        <w:color w:val="000009"/>
        <w:spacing w:val="-2"/>
        <w:w w:val="101"/>
        <w:sz w:val="18"/>
        <w:szCs w:val="18"/>
      </w:rPr>
    </w:lvl>
    <w:lvl w:ilvl="1" w:tplc="04A44D1C">
      <w:numFmt w:val="bullet"/>
      <w:lvlText w:val="•"/>
      <w:lvlJc w:val="left"/>
      <w:pPr>
        <w:ind w:left="1716" w:hanging="360"/>
      </w:pPr>
      <w:rPr>
        <w:rFonts w:hint="default"/>
      </w:rPr>
    </w:lvl>
    <w:lvl w:ilvl="2" w:tplc="B6CE73FE">
      <w:numFmt w:val="bullet"/>
      <w:lvlText w:val="•"/>
      <w:lvlJc w:val="left"/>
      <w:pPr>
        <w:ind w:left="2592" w:hanging="360"/>
      </w:pPr>
      <w:rPr>
        <w:rFonts w:hint="default"/>
      </w:rPr>
    </w:lvl>
    <w:lvl w:ilvl="3" w:tplc="409614DE">
      <w:numFmt w:val="bullet"/>
      <w:lvlText w:val="•"/>
      <w:lvlJc w:val="left"/>
      <w:pPr>
        <w:ind w:left="3468" w:hanging="360"/>
      </w:pPr>
      <w:rPr>
        <w:rFonts w:hint="default"/>
      </w:rPr>
    </w:lvl>
    <w:lvl w:ilvl="4" w:tplc="DD3E29F2">
      <w:numFmt w:val="bullet"/>
      <w:lvlText w:val="•"/>
      <w:lvlJc w:val="left"/>
      <w:pPr>
        <w:ind w:left="4344" w:hanging="360"/>
      </w:pPr>
      <w:rPr>
        <w:rFonts w:hint="default"/>
      </w:rPr>
    </w:lvl>
    <w:lvl w:ilvl="5" w:tplc="B630BD94">
      <w:numFmt w:val="bullet"/>
      <w:lvlText w:val="•"/>
      <w:lvlJc w:val="left"/>
      <w:pPr>
        <w:ind w:left="5220" w:hanging="360"/>
      </w:pPr>
      <w:rPr>
        <w:rFonts w:hint="default"/>
      </w:rPr>
    </w:lvl>
    <w:lvl w:ilvl="6" w:tplc="8F02AF0A">
      <w:numFmt w:val="bullet"/>
      <w:lvlText w:val="•"/>
      <w:lvlJc w:val="left"/>
      <w:pPr>
        <w:ind w:left="6096" w:hanging="360"/>
      </w:pPr>
      <w:rPr>
        <w:rFonts w:hint="default"/>
      </w:rPr>
    </w:lvl>
    <w:lvl w:ilvl="7" w:tplc="B7A6E058">
      <w:numFmt w:val="bullet"/>
      <w:lvlText w:val="•"/>
      <w:lvlJc w:val="left"/>
      <w:pPr>
        <w:ind w:left="6972" w:hanging="360"/>
      </w:pPr>
      <w:rPr>
        <w:rFonts w:hint="default"/>
      </w:rPr>
    </w:lvl>
    <w:lvl w:ilvl="8" w:tplc="300E0400">
      <w:numFmt w:val="bullet"/>
      <w:lvlText w:val="•"/>
      <w:lvlJc w:val="left"/>
      <w:pPr>
        <w:ind w:left="7848" w:hanging="360"/>
      </w:pPr>
      <w:rPr>
        <w:rFonts w:hint="default"/>
      </w:rPr>
    </w:lvl>
  </w:abstractNum>
  <w:abstractNum w:abstractNumId="8" w15:restartNumberingAfterBreak="0">
    <w:nsid w:val="18E2519D"/>
    <w:multiLevelType w:val="multilevel"/>
    <w:tmpl w:val="887E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21049B"/>
    <w:multiLevelType w:val="hybridMultilevel"/>
    <w:tmpl w:val="A062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82811"/>
    <w:multiLevelType w:val="multilevel"/>
    <w:tmpl w:val="8520A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214F7E"/>
    <w:multiLevelType w:val="hybridMultilevel"/>
    <w:tmpl w:val="9BB8709C"/>
    <w:lvl w:ilvl="0" w:tplc="92E24AB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A06A36"/>
    <w:multiLevelType w:val="multilevel"/>
    <w:tmpl w:val="BD643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B9567A"/>
    <w:multiLevelType w:val="hybridMultilevel"/>
    <w:tmpl w:val="A55A18E0"/>
    <w:lvl w:ilvl="0" w:tplc="AC107F0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62083"/>
    <w:multiLevelType w:val="multilevel"/>
    <w:tmpl w:val="FFBA0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1C2887"/>
    <w:multiLevelType w:val="hybridMultilevel"/>
    <w:tmpl w:val="9496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5D40B0"/>
    <w:multiLevelType w:val="multilevel"/>
    <w:tmpl w:val="DE6C6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0B3DC0"/>
    <w:multiLevelType w:val="multilevel"/>
    <w:tmpl w:val="6F7E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514182"/>
    <w:multiLevelType w:val="hybridMultilevel"/>
    <w:tmpl w:val="ECF89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AB1109"/>
    <w:multiLevelType w:val="multilevel"/>
    <w:tmpl w:val="97E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D91886"/>
    <w:multiLevelType w:val="hybridMultilevel"/>
    <w:tmpl w:val="A1C8E838"/>
    <w:lvl w:ilvl="0" w:tplc="2E10A32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9B3902"/>
    <w:multiLevelType w:val="hybridMultilevel"/>
    <w:tmpl w:val="A7420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E6AED"/>
    <w:multiLevelType w:val="multilevel"/>
    <w:tmpl w:val="962C8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4D4B48"/>
    <w:multiLevelType w:val="multilevel"/>
    <w:tmpl w:val="98AEF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F9558F"/>
    <w:multiLevelType w:val="multilevel"/>
    <w:tmpl w:val="887E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E43C6C"/>
    <w:multiLevelType w:val="hybridMultilevel"/>
    <w:tmpl w:val="EC28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56F4C"/>
    <w:multiLevelType w:val="multilevel"/>
    <w:tmpl w:val="0554D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37F657C"/>
    <w:multiLevelType w:val="multilevel"/>
    <w:tmpl w:val="2878E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1E33E6"/>
    <w:multiLevelType w:val="multilevel"/>
    <w:tmpl w:val="E30A8D16"/>
    <w:lvl w:ilvl="0">
      <w:start w:val="1"/>
      <w:numFmt w:val="decimal"/>
      <w:lvlText w:val="%1."/>
      <w:lvlJc w:val="left"/>
      <w:pPr>
        <w:ind w:left="682" w:hanging="566"/>
      </w:pPr>
      <w:rPr>
        <w:rFonts w:ascii="Arial" w:eastAsia="Arial" w:hAnsi="Arial" w:cs="Arial" w:hint="default"/>
        <w:b/>
        <w:bCs/>
        <w:spacing w:val="0"/>
        <w:w w:val="95"/>
        <w:sz w:val="18"/>
        <w:szCs w:val="18"/>
      </w:rPr>
    </w:lvl>
    <w:lvl w:ilvl="1">
      <w:start w:val="1"/>
      <w:numFmt w:val="decimal"/>
      <w:lvlText w:val="%1.%2."/>
      <w:lvlJc w:val="left"/>
      <w:pPr>
        <w:ind w:left="682" w:hanging="566"/>
      </w:pPr>
      <w:rPr>
        <w:rFonts w:ascii="Arial" w:eastAsia="Arial" w:hAnsi="Arial" w:cs="Arial" w:hint="default"/>
        <w:spacing w:val="0"/>
        <w:w w:val="95"/>
        <w:sz w:val="18"/>
        <w:szCs w:val="18"/>
      </w:rPr>
    </w:lvl>
    <w:lvl w:ilvl="2">
      <w:numFmt w:val="bullet"/>
      <w:lvlText w:val="o"/>
      <w:lvlJc w:val="left"/>
      <w:pPr>
        <w:ind w:left="1402" w:hanging="360"/>
      </w:pPr>
      <w:rPr>
        <w:rFonts w:hint="default"/>
        <w:w w:val="100"/>
      </w:rPr>
    </w:lvl>
    <w:lvl w:ilvl="3">
      <w:numFmt w:val="bullet"/>
      <w:lvlText w:val="•"/>
      <w:lvlJc w:val="left"/>
      <w:pPr>
        <w:ind w:left="3222" w:hanging="360"/>
      </w:pPr>
      <w:rPr>
        <w:rFonts w:hint="default"/>
      </w:rPr>
    </w:lvl>
    <w:lvl w:ilvl="4">
      <w:numFmt w:val="bullet"/>
      <w:lvlText w:val="•"/>
      <w:lvlJc w:val="left"/>
      <w:pPr>
        <w:ind w:left="4133" w:hanging="360"/>
      </w:pPr>
      <w:rPr>
        <w:rFonts w:hint="default"/>
      </w:rPr>
    </w:lvl>
    <w:lvl w:ilvl="5">
      <w:numFmt w:val="bullet"/>
      <w:lvlText w:val="•"/>
      <w:lvlJc w:val="left"/>
      <w:pPr>
        <w:ind w:left="5044" w:hanging="360"/>
      </w:pPr>
      <w:rPr>
        <w:rFonts w:hint="default"/>
      </w:rPr>
    </w:lvl>
    <w:lvl w:ilvl="6">
      <w:numFmt w:val="bullet"/>
      <w:lvlText w:val="•"/>
      <w:lvlJc w:val="left"/>
      <w:pPr>
        <w:ind w:left="5955" w:hanging="360"/>
      </w:pPr>
      <w:rPr>
        <w:rFonts w:hint="default"/>
      </w:rPr>
    </w:lvl>
    <w:lvl w:ilvl="7">
      <w:numFmt w:val="bullet"/>
      <w:lvlText w:val="•"/>
      <w:lvlJc w:val="left"/>
      <w:pPr>
        <w:ind w:left="6866" w:hanging="360"/>
      </w:pPr>
      <w:rPr>
        <w:rFonts w:hint="default"/>
      </w:rPr>
    </w:lvl>
    <w:lvl w:ilvl="8">
      <w:numFmt w:val="bullet"/>
      <w:lvlText w:val="•"/>
      <w:lvlJc w:val="left"/>
      <w:pPr>
        <w:ind w:left="7777" w:hanging="360"/>
      </w:pPr>
      <w:rPr>
        <w:rFonts w:hint="default"/>
      </w:rPr>
    </w:lvl>
  </w:abstractNum>
  <w:abstractNum w:abstractNumId="29" w15:restartNumberingAfterBreak="0">
    <w:nsid w:val="5AB10E05"/>
    <w:multiLevelType w:val="multilevel"/>
    <w:tmpl w:val="887E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480E17"/>
    <w:multiLevelType w:val="multilevel"/>
    <w:tmpl w:val="3336203A"/>
    <w:lvl w:ilvl="0">
      <w:start w:val="2"/>
      <w:numFmt w:val="decimal"/>
      <w:lvlText w:val="%1"/>
      <w:lvlJc w:val="left"/>
      <w:pPr>
        <w:ind w:left="682" w:hanging="566"/>
      </w:pPr>
      <w:rPr>
        <w:rFonts w:hint="default"/>
      </w:rPr>
    </w:lvl>
    <w:lvl w:ilvl="1">
      <w:start w:val="1"/>
      <w:numFmt w:val="decimal"/>
      <w:lvlText w:val="%1.%2."/>
      <w:lvlJc w:val="left"/>
      <w:pPr>
        <w:ind w:left="682" w:hanging="566"/>
      </w:pPr>
      <w:rPr>
        <w:rFonts w:ascii="Arial" w:eastAsia="Arial" w:hAnsi="Arial" w:cs="Arial" w:hint="default"/>
        <w:spacing w:val="0"/>
        <w:w w:val="95"/>
        <w:sz w:val="18"/>
        <w:szCs w:val="18"/>
      </w:rPr>
    </w:lvl>
    <w:lvl w:ilvl="2">
      <w:numFmt w:val="bullet"/>
      <w:lvlText w:val="•"/>
      <w:lvlJc w:val="left"/>
      <w:pPr>
        <w:ind w:left="2464" w:hanging="566"/>
      </w:pPr>
      <w:rPr>
        <w:rFonts w:hint="default"/>
      </w:rPr>
    </w:lvl>
    <w:lvl w:ilvl="3">
      <w:numFmt w:val="bullet"/>
      <w:lvlText w:val="•"/>
      <w:lvlJc w:val="left"/>
      <w:pPr>
        <w:ind w:left="3356" w:hanging="566"/>
      </w:pPr>
      <w:rPr>
        <w:rFonts w:hint="default"/>
      </w:rPr>
    </w:lvl>
    <w:lvl w:ilvl="4">
      <w:numFmt w:val="bullet"/>
      <w:lvlText w:val="•"/>
      <w:lvlJc w:val="left"/>
      <w:pPr>
        <w:ind w:left="4248" w:hanging="566"/>
      </w:pPr>
      <w:rPr>
        <w:rFonts w:hint="default"/>
      </w:rPr>
    </w:lvl>
    <w:lvl w:ilvl="5">
      <w:numFmt w:val="bullet"/>
      <w:lvlText w:val="•"/>
      <w:lvlJc w:val="left"/>
      <w:pPr>
        <w:ind w:left="5140" w:hanging="566"/>
      </w:pPr>
      <w:rPr>
        <w:rFonts w:hint="default"/>
      </w:rPr>
    </w:lvl>
    <w:lvl w:ilvl="6">
      <w:numFmt w:val="bullet"/>
      <w:lvlText w:val="•"/>
      <w:lvlJc w:val="left"/>
      <w:pPr>
        <w:ind w:left="6032" w:hanging="566"/>
      </w:pPr>
      <w:rPr>
        <w:rFonts w:hint="default"/>
      </w:rPr>
    </w:lvl>
    <w:lvl w:ilvl="7">
      <w:numFmt w:val="bullet"/>
      <w:lvlText w:val="•"/>
      <w:lvlJc w:val="left"/>
      <w:pPr>
        <w:ind w:left="6924" w:hanging="566"/>
      </w:pPr>
      <w:rPr>
        <w:rFonts w:hint="default"/>
      </w:rPr>
    </w:lvl>
    <w:lvl w:ilvl="8">
      <w:numFmt w:val="bullet"/>
      <w:lvlText w:val="•"/>
      <w:lvlJc w:val="left"/>
      <w:pPr>
        <w:ind w:left="7816" w:hanging="566"/>
      </w:pPr>
      <w:rPr>
        <w:rFonts w:hint="default"/>
      </w:rPr>
    </w:lvl>
  </w:abstractNum>
  <w:abstractNum w:abstractNumId="31" w15:restartNumberingAfterBreak="0">
    <w:nsid w:val="5E3A16BE"/>
    <w:multiLevelType w:val="multilevel"/>
    <w:tmpl w:val="887E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9F1FF7"/>
    <w:multiLevelType w:val="multilevel"/>
    <w:tmpl w:val="01C2A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34C35D3"/>
    <w:multiLevelType w:val="hybridMultilevel"/>
    <w:tmpl w:val="5C4E9D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6C32452"/>
    <w:multiLevelType w:val="multilevel"/>
    <w:tmpl w:val="887ED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C56F86"/>
    <w:multiLevelType w:val="hybridMultilevel"/>
    <w:tmpl w:val="2C5C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CC616D"/>
    <w:multiLevelType w:val="multilevel"/>
    <w:tmpl w:val="D46CC00A"/>
    <w:lvl w:ilvl="0">
      <w:start w:val="4"/>
      <w:numFmt w:val="decimal"/>
      <w:lvlText w:val="%1"/>
      <w:lvlJc w:val="left"/>
      <w:pPr>
        <w:ind w:left="682" w:hanging="566"/>
      </w:pPr>
      <w:rPr>
        <w:rFonts w:hint="default"/>
      </w:rPr>
    </w:lvl>
    <w:lvl w:ilvl="1">
      <w:start w:val="1"/>
      <w:numFmt w:val="decimal"/>
      <w:lvlText w:val="%1.%2."/>
      <w:lvlJc w:val="left"/>
      <w:pPr>
        <w:ind w:left="682" w:hanging="566"/>
      </w:pPr>
      <w:rPr>
        <w:rFonts w:ascii="Arial" w:eastAsia="Arial" w:hAnsi="Arial" w:cs="Arial" w:hint="default"/>
        <w:spacing w:val="0"/>
        <w:w w:val="95"/>
        <w:sz w:val="18"/>
        <w:szCs w:val="18"/>
      </w:rPr>
    </w:lvl>
    <w:lvl w:ilvl="2">
      <w:numFmt w:val="bullet"/>
      <w:lvlText w:val=""/>
      <w:lvlJc w:val="left"/>
      <w:pPr>
        <w:ind w:left="1292" w:hanging="283"/>
      </w:pPr>
      <w:rPr>
        <w:rFonts w:ascii="Symbol" w:eastAsia="Symbol" w:hAnsi="Symbol" w:cs="Symbol" w:hint="default"/>
        <w:color w:val="000009"/>
        <w:w w:val="100"/>
        <w:sz w:val="24"/>
        <w:szCs w:val="24"/>
      </w:rPr>
    </w:lvl>
    <w:lvl w:ilvl="3">
      <w:numFmt w:val="bullet"/>
      <w:lvlText w:val="•"/>
      <w:lvlJc w:val="left"/>
      <w:pPr>
        <w:ind w:left="3144" w:hanging="283"/>
      </w:pPr>
      <w:rPr>
        <w:rFonts w:hint="default"/>
      </w:rPr>
    </w:lvl>
    <w:lvl w:ilvl="4">
      <w:numFmt w:val="bullet"/>
      <w:lvlText w:val="•"/>
      <w:lvlJc w:val="left"/>
      <w:pPr>
        <w:ind w:left="4066" w:hanging="283"/>
      </w:pPr>
      <w:rPr>
        <w:rFonts w:hint="default"/>
      </w:rPr>
    </w:lvl>
    <w:lvl w:ilvl="5">
      <w:numFmt w:val="bullet"/>
      <w:lvlText w:val="•"/>
      <w:lvlJc w:val="left"/>
      <w:pPr>
        <w:ind w:left="4988" w:hanging="283"/>
      </w:pPr>
      <w:rPr>
        <w:rFonts w:hint="default"/>
      </w:rPr>
    </w:lvl>
    <w:lvl w:ilvl="6">
      <w:numFmt w:val="bullet"/>
      <w:lvlText w:val="•"/>
      <w:lvlJc w:val="left"/>
      <w:pPr>
        <w:ind w:left="5911" w:hanging="283"/>
      </w:pPr>
      <w:rPr>
        <w:rFonts w:hint="default"/>
      </w:rPr>
    </w:lvl>
    <w:lvl w:ilvl="7">
      <w:numFmt w:val="bullet"/>
      <w:lvlText w:val="•"/>
      <w:lvlJc w:val="left"/>
      <w:pPr>
        <w:ind w:left="6833" w:hanging="283"/>
      </w:pPr>
      <w:rPr>
        <w:rFonts w:hint="default"/>
      </w:rPr>
    </w:lvl>
    <w:lvl w:ilvl="8">
      <w:numFmt w:val="bullet"/>
      <w:lvlText w:val="•"/>
      <w:lvlJc w:val="left"/>
      <w:pPr>
        <w:ind w:left="7755" w:hanging="283"/>
      </w:pPr>
      <w:rPr>
        <w:rFonts w:hint="default"/>
      </w:rPr>
    </w:lvl>
  </w:abstractNum>
  <w:abstractNum w:abstractNumId="37" w15:restartNumberingAfterBreak="0">
    <w:nsid w:val="672B2A67"/>
    <w:multiLevelType w:val="multilevel"/>
    <w:tmpl w:val="D20E1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3A12CD"/>
    <w:multiLevelType w:val="hybridMultilevel"/>
    <w:tmpl w:val="E284696E"/>
    <w:lvl w:ilvl="0" w:tplc="0B3C6A4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0597B"/>
    <w:multiLevelType w:val="hybridMultilevel"/>
    <w:tmpl w:val="24DA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0877C0"/>
    <w:multiLevelType w:val="multilevel"/>
    <w:tmpl w:val="A48C16AC"/>
    <w:lvl w:ilvl="0">
      <w:start w:val="7"/>
      <w:numFmt w:val="decimal"/>
      <w:lvlText w:val="%1"/>
      <w:lvlJc w:val="left"/>
      <w:pPr>
        <w:ind w:left="1594" w:hanging="720"/>
      </w:pPr>
    </w:lvl>
    <w:lvl w:ilvl="1">
      <w:start w:val="1"/>
      <w:numFmt w:val="decimal"/>
      <w:lvlText w:val="%1.%2"/>
      <w:lvlJc w:val="left"/>
      <w:pPr>
        <w:ind w:left="1594" w:hanging="720"/>
      </w:pPr>
    </w:lvl>
    <w:lvl w:ilvl="2">
      <w:start w:val="1"/>
      <w:numFmt w:val="decimal"/>
      <w:lvlText w:val="%1.%2.%3"/>
      <w:lvlJc w:val="left"/>
      <w:pPr>
        <w:ind w:left="2871" w:hanging="720"/>
      </w:pPr>
      <w:rPr>
        <w:rFonts w:ascii="Tahoma" w:eastAsia="Tahoma" w:hAnsi="Tahoma" w:cs="Tahoma"/>
        <w:b w:val="0"/>
        <w:i w:val="0"/>
        <w:sz w:val="22"/>
        <w:szCs w:val="22"/>
      </w:rPr>
    </w:lvl>
    <w:lvl w:ilvl="3">
      <w:numFmt w:val="bullet"/>
      <w:lvlText w:val="•"/>
      <w:lvlJc w:val="left"/>
      <w:pPr>
        <w:ind w:left="3920" w:hanging="720"/>
      </w:pPr>
    </w:lvl>
    <w:lvl w:ilvl="4">
      <w:numFmt w:val="bullet"/>
      <w:lvlText w:val="•"/>
      <w:lvlJc w:val="left"/>
      <w:pPr>
        <w:ind w:left="4961" w:hanging="720"/>
      </w:pPr>
    </w:lvl>
    <w:lvl w:ilvl="5">
      <w:numFmt w:val="bullet"/>
      <w:lvlText w:val="•"/>
      <w:lvlJc w:val="left"/>
      <w:pPr>
        <w:ind w:left="6002" w:hanging="720"/>
      </w:pPr>
    </w:lvl>
    <w:lvl w:ilvl="6">
      <w:numFmt w:val="bullet"/>
      <w:lvlText w:val="•"/>
      <w:lvlJc w:val="left"/>
      <w:pPr>
        <w:ind w:left="7043" w:hanging="720"/>
      </w:pPr>
    </w:lvl>
    <w:lvl w:ilvl="7">
      <w:numFmt w:val="bullet"/>
      <w:lvlText w:val="•"/>
      <w:lvlJc w:val="left"/>
      <w:pPr>
        <w:ind w:left="8084" w:hanging="720"/>
      </w:pPr>
    </w:lvl>
    <w:lvl w:ilvl="8">
      <w:numFmt w:val="bullet"/>
      <w:lvlText w:val="•"/>
      <w:lvlJc w:val="left"/>
      <w:pPr>
        <w:ind w:left="9124" w:hanging="720"/>
      </w:pPr>
    </w:lvl>
  </w:abstractNum>
  <w:abstractNum w:abstractNumId="41" w15:restartNumberingAfterBreak="0">
    <w:nsid w:val="7570161D"/>
    <w:multiLevelType w:val="multilevel"/>
    <w:tmpl w:val="1F345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666856"/>
    <w:multiLevelType w:val="hybridMultilevel"/>
    <w:tmpl w:val="DEA8786C"/>
    <w:lvl w:ilvl="0" w:tplc="4C3C28E8">
      <w:start w:val="1"/>
      <w:numFmt w:val="decimal"/>
      <w:lvlText w:val="%1."/>
      <w:lvlJc w:val="left"/>
      <w:pPr>
        <w:ind w:left="682" w:hanging="566"/>
      </w:pPr>
      <w:rPr>
        <w:rFonts w:ascii="Arial" w:eastAsia="Arial" w:hAnsi="Arial" w:cs="Arial" w:hint="default"/>
        <w:b/>
        <w:bCs/>
        <w:color w:val="000009"/>
        <w:spacing w:val="0"/>
        <w:w w:val="95"/>
        <w:sz w:val="18"/>
        <w:szCs w:val="18"/>
      </w:rPr>
    </w:lvl>
    <w:lvl w:ilvl="1" w:tplc="BE8233A8">
      <w:numFmt w:val="bullet"/>
      <w:lvlText w:val=""/>
      <w:lvlJc w:val="left"/>
      <w:pPr>
        <w:ind w:left="1434" w:hanging="362"/>
      </w:pPr>
      <w:rPr>
        <w:rFonts w:ascii="Symbol" w:eastAsia="Symbol" w:hAnsi="Symbol" w:cs="Symbol" w:hint="default"/>
        <w:color w:val="000009"/>
        <w:w w:val="100"/>
        <w:sz w:val="24"/>
        <w:szCs w:val="24"/>
      </w:rPr>
    </w:lvl>
    <w:lvl w:ilvl="2" w:tplc="019C3E34">
      <w:numFmt w:val="bullet"/>
      <w:lvlText w:val="•"/>
      <w:lvlJc w:val="left"/>
      <w:pPr>
        <w:ind w:left="2346" w:hanging="362"/>
      </w:pPr>
      <w:rPr>
        <w:rFonts w:hint="default"/>
      </w:rPr>
    </w:lvl>
    <w:lvl w:ilvl="3" w:tplc="C616F730">
      <w:numFmt w:val="bullet"/>
      <w:lvlText w:val="•"/>
      <w:lvlJc w:val="left"/>
      <w:pPr>
        <w:ind w:left="3253" w:hanging="362"/>
      </w:pPr>
      <w:rPr>
        <w:rFonts w:hint="default"/>
      </w:rPr>
    </w:lvl>
    <w:lvl w:ilvl="4" w:tplc="A74C89F6">
      <w:numFmt w:val="bullet"/>
      <w:lvlText w:val="•"/>
      <w:lvlJc w:val="left"/>
      <w:pPr>
        <w:ind w:left="4160" w:hanging="362"/>
      </w:pPr>
      <w:rPr>
        <w:rFonts w:hint="default"/>
      </w:rPr>
    </w:lvl>
    <w:lvl w:ilvl="5" w:tplc="19146BE2">
      <w:numFmt w:val="bullet"/>
      <w:lvlText w:val="•"/>
      <w:lvlJc w:val="left"/>
      <w:pPr>
        <w:ind w:left="5066" w:hanging="362"/>
      </w:pPr>
      <w:rPr>
        <w:rFonts w:hint="default"/>
      </w:rPr>
    </w:lvl>
    <w:lvl w:ilvl="6" w:tplc="401E2400">
      <w:numFmt w:val="bullet"/>
      <w:lvlText w:val="•"/>
      <w:lvlJc w:val="left"/>
      <w:pPr>
        <w:ind w:left="5973" w:hanging="362"/>
      </w:pPr>
      <w:rPr>
        <w:rFonts w:hint="default"/>
      </w:rPr>
    </w:lvl>
    <w:lvl w:ilvl="7" w:tplc="9752BDB0">
      <w:numFmt w:val="bullet"/>
      <w:lvlText w:val="•"/>
      <w:lvlJc w:val="left"/>
      <w:pPr>
        <w:ind w:left="6880" w:hanging="362"/>
      </w:pPr>
      <w:rPr>
        <w:rFonts w:hint="default"/>
      </w:rPr>
    </w:lvl>
    <w:lvl w:ilvl="8" w:tplc="A10CDD26">
      <w:numFmt w:val="bullet"/>
      <w:lvlText w:val="•"/>
      <w:lvlJc w:val="left"/>
      <w:pPr>
        <w:ind w:left="7786" w:hanging="362"/>
      </w:pPr>
      <w:rPr>
        <w:rFonts w:hint="default"/>
      </w:rPr>
    </w:lvl>
  </w:abstractNum>
  <w:abstractNum w:abstractNumId="43" w15:restartNumberingAfterBreak="0">
    <w:nsid w:val="76707DF6"/>
    <w:multiLevelType w:val="hybridMultilevel"/>
    <w:tmpl w:val="35627C5A"/>
    <w:lvl w:ilvl="0" w:tplc="29AAD7C2">
      <w:numFmt w:val="bullet"/>
      <w:lvlText w:val=""/>
      <w:lvlJc w:val="left"/>
      <w:pPr>
        <w:ind w:left="1150" w:hanging="362"/>
      </w:pPr>
      <w:rPr>
        <w:rFonts w:ascii="Symbol" w:eastAsia="Symbol" w:hAnsi="Symbol" w:cs="Symbol" w:hint="default"/>
        <w:w w:val="100"/>
        <w:sz w:val="24"/>
        <w:szCs w:val="24"/>
      </w:rPr>
    </w:lvl>
    <w:lvl w:ilvl="1" w:tplc="DDC6AAD6">
      <w:numFmt w:val="bullet"/>
      <w:lvlText w:val="•"/>
      <w:lvlJc w:val="left"/>
      <w:pPr>
        <w:ind w:left="2004" w:hanging="362"/>
      </w:pPr>
      <w:rPr>
        <w:rFonts w:hint="default"/>
      </w:rPr>
    </w:lvl>
    <w:lvl w:ilvl="2" w:tplc="82546DD4">
      <w:numFmt w:val="bullet"/>
      <w:lvlText w:val="•"/>
      <w:lvlJc w:val="left"/>
      <w:pPr>
        <w:ind w:left="2848" w:hanging="362"/>
      </w:pPr>
      <w:rPr>
        <w:rFonts w:hint="default"/>
      </w:rPr>
    </w:lvl>
    <w:lvl w:ilvl="3" w:tplc="B9CE84B0">
      <w:numFmt w:val="bullet"/>
      <w:lvlText w:val="•"/>
      <w:lvlJc w:val="left"/>
      <w:pPr>
        <w:ind w:left="3692" w:hanging="362"/>
      </w:pPr>
      <w:rPr>
        <w:rFonts w:hint="default"/>
      </w:rPr>
    </w:lvl>
    <w:lvl w:ilvl="4" w:tplc="F0D01366">
      <w:numFmt w:val="bullet"/>
      <w:lvlText w:val="•"/>
      <w:lvlJc w:val="left"/>
      <w:pPr>
        <w:ind w:left="4536" w:hanging="362"/>
      </w:pPr>
      <w:rPr>
        <w:rFonts w:hint="default"/>
      </w:rPr>
    </w:lvl>
    <w:lvl w:ilvl="5" w:tplc="777E9D4C">
      <w:numFmt w:val="bullet"/>
      <w:lvlText w:val="•"/>
      <w:lvlJc w:val="left"/>
      <w:pPr>
        <w:ind w:left="5380" w:hanging="362"/>
      </w:pPr>
      <w:rPr>
        <w:rFonts w:hint="default"/>
      </w:rPr>
    </w:lvl>
    <w:lvl w:ilvl="6" w:tplc="1256C1AC">
      <w:numFmt w:val="bullet"/>
      <w:lvlText w:val="•"/>
      <w:lvlJc w:val="left"/>
      <w:pPr>
        <w:ind w:left="6224" w:hanging="362"/>
      </w:pPr>
      <w:rPr>
        <w:rFonts w:hint="default"/>
      </w:rPr>
    </w:lvl>
    <w:lvl w:ilvl="7" w:tplc="72885B80">
      <w:numFmt w:val="bullet"/>
      <w:lvlText w:val="•"/>
      <w:lvlJc w:val="left"/>
      <w:pPr>
        <w:ind w:left="7068" w:hanging="362"/>
      </w:pPr>
      <w:rPr>
        <w:rFonts w:hint="default"/>
      </w:rPr>
    </w:lvl>
    <w:lvl w:ilvl="8" w:tplc="CA6AF11E">
      <w:numFmt w:val="bullet"/>
      <w:lvlText w:val="•"/>
      <w:lvlJc w:val="left"/>
      <w:pPr>
        <w:ind w:left="7912" w:hanging="362"/>
      </w:pPr>
      <w:rPr>
        <w:rFonts w:hint="default"/>
      </w:rPr>
    </w:lvl>
  </w:abstractNum>
  <w:abstractNum w:abstractNumId="44" w15:restartNumberingAfterBreak="0">
    <w:nsid w:val="78FF0F79"/>
    <w:multiLevelType w:val="hybridMultilevel"/>
    <w:tmpl w:val="33B8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C6619"/>
    <w:multiLevelType w:val="multilevel"/>
    <w:tmpl w:val="18D6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000082"/>
    <w:multiLevelType w:val="multilevel"/>
    <w:tmpl w:val="70FA8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F9F41AF"/>
    <w:multiLevelType w:val="hybridMultilevel"/>
    <w:tmpl w:val="46988D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7"/>
  </w:num>
  <w:num w:numId="3">
    <w:abstractNumId w:val="14"/>
  </w:num>
  <w:num w:numId="4">
    <w:abstractNumId w:val="1"/>
  </w:num>
  <w:num w:numId="5">
    <w:abstractNumId w:val="37"/>
  </w:num>
  <w:num w:numId="6">
    <w:abstractNumId w:val="26"/>
  </w:num>
  <w:num w:numId="7">
    <w:abstractNumId w:val="22"/>
  </w:num>
  <w:num w:numId="8">
    <w:abstractNumId w:val="46"/>
  </w:num>
  <w:num w:numId="9">
    <w:abstractNumId w:val="32"/>
  </w:num>
  <w:num w:numId="10">
    <w:abstractNumId w:val="8"/>
  </w:num>
  <w:num w:numId="11">
    <w:abstractNumId w:val="12"/>
  </w:num>
  <w:num w:numId="12">
    <w:abstractNumId w:val="16"/>
  </w:num>
  <w:num w:numId="13">
    <w:abstractNumId w:val="41"/>
  </w:num>
  <w:num w:numId="14">
    <w:abstractNumId w:val="40"/>
  </w:num>
  <w:num w:numId="15">
    <w:abstractNumId w:val="4"/>
  </w:num>
  <w:num w:numId="16">
    <w:abstractNumId w:val="23"/>
  </w:num>
  <w:num w:numId="17">
    <w:abstractNumId w:val="2"/>
  </w:num>
  <w:num w:numId="18">
    <w:abstractNumId w:val="31"/>
  </w:num>
  <w:num w:numId="19">
    <w:abstractNumId w:val="34"/>
  </w:num>
  <w:num w:numId="20">
    <w:abstractNumId w:val="29"/>
  </w:num>
  <w:num w:numId="21">
    <w:abstractNumId w:val="24"/>
  </w:num>
  <w:num w:numId="22">
    <w:abstractNumId w:val="47"/>
  </w:num>
  <w:num w:numId="23">
    <w:abstractNumId w:val="33"/>
  </w:num>
  <w:num w:numId="24">
    <w:abstractNumId w:val="0"/>
  </w:num>
  <w:num w:numId="25">
    <w:abstractNumId w:val="18"/>
  </w:num>
  <w:num w:numId="26">
    <w:abstractNumId w:val="39"/>
  </w:num>
  <w:num w:numId="27">
    <w:abstractNumId w:val="43"/>
  </w:num>
  <w:num w:numId="28">
    <w:abstractNumId w:val="28"/>
  </w:num>
  <w:num w:numId="29">
    <w:abstractNumId w:val="21"/>
  </w:num>
  <w:num w:numId="30">
    <w:abstractNumId w:val="35"/>
  </w:num>
  <w:num w:numId="31">
    <w:abstractNumId w:val="44"/>
  </w:num>
  <w:num w:numId="32">
    <w:abstractNumId w:val="15"/>
  </w:num>
  <w:num w:numId="33">
    <w:abstractNumId w:val="25"/>
  </w:num>
  <w:num w:numId="34">
    <w:abstractNumId w:val="7"/>
  </w:num>
  <w:num w:numId="35">
    <w:abstractNumId w:val="36"/>
  </w:num>
  <w:num w:numId="36">
    <w:abstractNumId w:val="30"/>
  </w:num>
  <w:num w:numId="37">
    <w:abstractNumId w:val="42"/>
  </w:num>
  <w:num w:numId="38">
    <w:abstractNumId w:val="5"/>
  </w:num>
  <w:num w:numId="39">
    <w:abstractNumId w:val="45"/>
  </w:num>
  <w:num w:numId="40">
    <w:abstractNumId w:val="17"/>
  </w:num>
  <w:num w:numId="41">
    <w:abstractNumId w:val="1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14"/>
    <w:rsid w:val="000429C4"/>
    <w:rsid w:val="0006125A"/>
    <w:rsid w:val="00073CAF"/>
    <w:rsid w:val="000C3EF1"/>
    <w:rsid w:val="000F7FD0"/>
    <w:rsid w:val="00183E91"/>
    <w:rsid w:val="00192492"/>
    <w:rsid w:val="001B64A4"/>
    <w:rsid w:val="00205865"/>
    <w:rsid w:val="00214A7B"/>
    <w:rsid w:val="002610B7"/>
    <w:rsid w:val="00264B84"/>
    <w:rsid w:val="00286FD2"/>
    <w:rsid w:val="002E00F1"/>
    <w:rsid w:val="002F6BE8"/>
    <w:rsid w:val="00326C11"/>
    <w:rsid w:val="00340276"/>
    <w:rsid w:val="00340BD7"/>
    <w:rsid w:val="0035513C"/>
    <w:rsid w:val="00372DA8"/>
    <w:rsid w:val="003C743C"/>
    <w:rsid w:val="003C7A86"/>
    <w:rsid w:val="00427BF0"/>
    <w:rsid w:val="00464A29"/>
    <w:rsid w:val="00486283"/>
    <w:rsid w:val="004904F8"/>
    <w:rsid w:val="004A68BE"/>
    <w:rsid w:val="004D6EBC"/>
    <w:rsid w:val="004D7018"/>
    <w:rsid w:val="00542DA6"/>
    <w:rsid w:val="00550F4E"/>
    <w:rsid w:val="00573179"/>
    <w:rsid w:val="005A5BAA"/>
    <w:rsid w:val="005C5CCF"/>
    <w:rsid w:val="005C7622"/>
    <w:rsid w:val="005D0BB8"/>
    <w:rsid w:val="005E05E6"/>
    <w:rsid w:val="00606484"/>
    <w:rsid w:val="00607BDB"/>
    <w:rsid w:val="00643EA5"/>
    <w:rsid w:val="0065411C"/>
    <w:rsid w:val="00665ADC"/>
    <w:rsid w:val="006731AD"/>
    <w:rsid w:val="006850B1"/>
    <w:rsid w:val="006B2AFB"/>
    <w:rsid w:val="006D29C3"/>
    <w:rsid w:val="006E5BF3"/>
    <w:rsid w:val="006F0CD7"/>
    <w:rsid w:val="007014E9"/>
    <w:rsid w:val="0071371F"/>
    <w:rsid w:val="007517C5"/>
    <w:rsid w:val="007640D5"/>
    <w:rsid w:val="007839FE"/>
    <w:rsid w:val="007D6266"/>
    <w:rsid w:val="007E3BBB"/>
    <w:rsid w:val="007F2DA7"/>
    <w:rsid w:val="007F376A"/>
    <w:rsid w:val="007F6DCD"/>
    <w:rsid w:val="008122C3"/>
    <w:rsid w:val="00817D17"/>
    <w:rsid w:val="00833AF5"/>
    <w:rsid w:val="0084607C"/>
    <w:rsid w:val="00855FEB"/>
    <w:rsid w:val="00867F02"/>
    <w:rsid w:val="00880F11"/>
    <w:rsid w:val="008A78B4"/>
    <w:rsid w:val="008E3CBC"/>
    <w:rsid w:val="00914003"/>
    <w:rsid w:val="00914B83"/>
    <w:rsid w:val="00914D96"/>
    <w:rsid w:val="009246FD"/>
    <w:rsid w:val="00927096"/>
    <w:rsid w:val="0093068D"/>
    <w:rsid w:val="00951868"/>
    <w:rsid w:val="0097290B"/>
    <w:rsid w:val="00986D07"/>
    <w:rsid w:val="00993788"/>
    <w:rsid w:val="009E7A39"/>
    <w:rsid w:val="00A03886"/>
    <w:rsid w:val="00A2019F"/>
    <w:rsid w:val="00A6555F"/>
    <w:rsid w:val="00A70B73"/>
    <w:rsid w:val="00A94A9E"/>
    <w:rsid w:val="00AE2C99"/>
    <w:rsid w:val="00AE30B8"/>
    <w:rsid w:val="00AF2E6E"/>
    <w:rsid w:val="00B374AF"/>
    <w:rsid w:val="00B61C1C"/>
    <w:rsid w:val="00B646F9"/>
    <w:rsid w:val="00B64E74"/>
    <w:rsid w:val="00B96F79"/>
    <w:rsid w:val="00B97D03"/>
    <w:rsid w:val="00BA4AB7"/>
    <w:rsid w:val="00BC3CDB"/>
    <w:rsid w:val="00BF3EC9"/>
    <w:rsid w:val="00BF4B1C"/>
    <w:rsid w:val="00C614A8"/>
    <w:rsid w:val="00CB0E55"/>
    <w:rsid w:val="00CD33F8"/>
    <w:rsid w:val="00CF647D"/>
    <w:rsid w:val="00D04993"/>
    <w:rsid w:val="00D10346"/>
    <w:rsid w:val="00D31920"/>
    <w:rsid w:val="00D34970"/>
    <w:rsid w:val="00D52434"/>
    <w:rsid w:val="00D706DD"/>
    <w:rsid w:val="00D871B3"/>
    <w:rsid w:val="00DA27E2"/>
    <w:rsid w:val="00DC3728"/>
    <w:rsid w:val="00E04160"/>
    <w:rsid w:val="00E06C40"/>
    <w:rsid w:val="00E2133F"/>
    <w:rsid w:val="00E244CD"/>
    <w:rsid w:val="00E26331"/>
    <w:rsid w:val="00E27B5D"/>
    <w:rsid w:val="00E27D73"/>
    <w:rsid w:val="00E819E7"/>
    <w:rsid w:val="00EA30DB"/>
    <w:rsid w:val="00EB5401"/>
    <w:rsid w:val="00EB648E"/>
    <w:rsid w:val="00EE1B50"/>
    <w:rsid w:val="00EF1FE8"/>
    <w:rsid w:val="00F06ABB"/>
    <w:rsid w:val="00F07456"/>
    <w:rsid w:val="00F13C0F"/>
    <w:rsid w:val="00F4366A"/>
    <w:rsid w:val="00F93AF2"/>
    <w:rsid w:val="00FA6759"/>
    <w:rsid w:val="00FC75C8"/>
    <w:rsid w:val="00FF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4F8EA3B"/>
  <w15:docId w15:val="{1156C7C5-6F91-4D9E-AEE0-35530EAE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64BE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7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018"/>
  </w:style>
  <w:style w:type="paragraph" w:styleId="Footer">
    <w:name w:val="footer"/>
    <w:basedOn w:val="Normal"/>
    <w:link w:val="FooterChar"/>
    <w:uiPriority w:val="99"/>
    <w:unhideWhenUsed/>
    <w:rsid w:val="004D7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018"/>
  </w:style>
  <w:style w:type="table" w:styleId="TableGrid">
    <w:name w:val="Table Grid"/>
    <w:basedOn w:val="TableNormal"/>
    <w:uiPriority w:val="39"/>
    <w:rsid w:val="004D701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D7018"/>
    <w:rPr>
      <w:sz w:val="18"/>
      <w:szCs w:val="18"/>
    </w:rPr>
  </w:style>
  <w:style w:type="paragraph" w:styleId="BodyText">
    <w:name w:val="Body Text"/>
    <w:basedOn w:val="Normal"/>
    <w:link w:val="BodyTextChar"/>
    <w:qFormat/>
    <w:rsid w:val="004D7018"/>
    <w:pPr>
      <w:widowControl w:val="0"/>
      <w:spacing w:after="0" w:line="240" w:lineRule="auto"/>
    </w:pPr>
    <w:rPr>
      <w:sz w:val="18"/>
      <w:szCs w:val="18"/>
    </w:rPr>
  </w:style>
  <w:style w:type="paragraph" w:styleId="ListParagraph">
    <w:name w:val="List Paragraph"/>
    <w:basedOn w:val="Normal"/>
    <w:uiPriority w:val="1"/>
    <w:qFormat/>
    <w:rsid w:val="007839FE"/>
    <w:pPr>
      <w:ind w:left="720"/>
      <w:contextualSpacing/>
    </w:pPr>
  </w:style>
  <w:style w:type="paragraph" w:styleId="BalloonText">
    <w:name w:val="Balloon Text"/>
    <w:basedOn w:val="Normal"/>
    <w:link w:val="BalloonTextChar"/>
    <w:uiPriority w:val="99"/>
    <w:semiHidden/>
    <w:unhideWhenUsed/>
    <w:rsid w:val="005D0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BB8"/>
    <w:rPr>
      <w:rFonts w:ascii="Segoe UI" w:hAnsi="Segoe UI" w:cs="Segoe UI"/>
      <w:sz w:val="18"/>
      <w:szCs w:val="18"/>
    </w:rPr>
  </w:style>
  <w:style w:type="character" w:customStyle="1" w:styleId="Heading2Char">
    <w:name w:val="Heading 2 Char"/>
    <w:link w:val="Heading2"/>
    <w:uiPriority w:val="9"/>
    <w:rsid w:val="00665ADC"/>
    <w:rPr>
      <w:b/>
      <w:sz w:val="36"/>
      <w:szCs w:val="36"/>
    </w:rPr>
  </w:style>
  <w:style w:type="paragraph" w:styleId="CommentText">
    <w:name w:val="annotation text"/>
    <w:basedOn w:val="Normal"/>
    <w:link w:val="CommentTextChar"/>
    <w:uiPriority w:val="99"/>
    <w:unhideWhenUsed/>
    <w:rsid w:val="00665ADC"/>
    <w:pPr>
      <w:spacing w:line="240" w:lineRule="auto"/>
    </w:pPr>
    <w:rPr>
      <w:rFonts w:ascii="Calibri Light" w:hAnsi="Calibri Light" w:cs="Times New Roman"/>
      <w:sz w:val="20"/>
      <w:szCs w:val="20"/>
      <w:lang w:val="x-none" w:eastAsia="en-US"/>
    </w:rPr>
  </w:style>
  <w:style w:type="character" w:customStyle="1" w:styleId="CommentTextChar">
    <w:name w:val="Comment Text Char"/>
    <w:basedOn w:val="DefaultParagraphFont"/>
    <w:link w:val="CommentText"/>
    <w:uiPriority w:val="99"/>
    <w:rsid w:val="00665ADC"/>
    <w:rPr>
      <w:rFonts w:ascii="Calibri Light" w:hAnsi="Calibri Light"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82367">
      <w:bodyDiv w:val="1"/>
      <w:marLeft w:val="0"/>
      <w:marRight w:val="0"/>
      <w:marTop w:val="0"/>
      <w:marBottom w:val="0"/>
      <w:divBdr>
        <w:top w:val="none" w:sz="0" w:space="0" w:color="auto"/>
        <w:left w:val="none" w:sz="0" w:space="0" w:color="auto"/>
        <w:bottom w:val="none" w:sz="0" w:space="0" w:color="auto"/>
        <w:right w:val="none" w:sz="0" w:space="0" w:color="auto"/>
      </w:divBdr>
    </w:div>
    <w:div w:id="930040219">
      <w:bodyDiv w:val="1"/>
      <w:marLeft w:val="0"/>
      <w:marRight w:val="0"/>
      <w:marTop w:val="0"/>
      <w:marBottom w:val="0"/>
      <w:divBdr>
        <w:top w:val="none" w:sz="0" w:space="0" w:color="auto"/>
        <w:left w:val="none" w:sz="0" w:space="0" w:color="auto"/>
        <w:bottom w:val="none" w:sz="0" w:space="0" w:color="auto"/>
        <w:right w:val="none" w:sz="0" w:space="0" w:color="auto"/>
      </w:divBdr>
    </w:div>
    <w:div w:id="157354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JxF6hocZbBLH8TKwt5Ommmgudw==">CgMxLjAyDmguM2RtbHB2aDR2ZGFhMghoLmdqZGd4czIOaC5vbzM5ODExb2xudmoyDmgucmZnMzlvc254MXR0Mg5oLjltaGFreXdldnV3dTgAciExc2YtUW43N3dWN1ZVckhYUUkzR293eUNXczNKQWVqRG8=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42582A-3E80-4CCE-B6F2-87159DCA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13496</Words>
  <Characters>71800</Characters>
  <Application>Microsoft Office Word</Application>
  <DocSecurity>0</DocSecurity>
  <Lines>2761</Lines>
  <Paragraphs>1254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Supply</dc:creator>
  <cp:lastModifiedBy>Victoria Howard</cp:lastModifiedBy>
  <cp:revision>3</cp:revision>
  <cp:lastPrinted>2023-11-15T09:44:00Z</cp:lastPrinted>
  <dcterms:created xsi:type="dcterms:W3CDTF">2024-01-25T10:15:00Z</dcterms:created>
  <dcterms:modified xsi:type="dcterms:W3CDTF">2024-01-25T10:17:00Z</dcterms:modified>
</cp:coreProperties>
</file>